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</w:pPr>
      <w:r>
        <w:rPr>
          <w:noProof/>
          <w:lang w:val="de-CH" w:eastAsia="de-CH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-327025</wp:posOffset>
            </wp:positionV>
            <wp:extent cx="5760720" cy="1111885"/>
            <wp:effectExtent l="19050" t="0" r="0" b="0"/>
            <wp:wrapSquare wrapText="bothSides"/>
            <wp:docPr id="2" name="obrázek 1" descr="I:\= HISTORY WORK =\VÝUKA\MULTIKULT\WEB\VIZ. IDENTITA\loga\loga\minimalni-verze\OPVK_MU_m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= HISTORY WORK =\VÝUKA\MULTIKULT\WEB\VIZ. IDENTITA\loga\loga\minimalni-verze\OPVK_MU_min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</w:pPr>
    </w:p>
    <w:p w:rsidR="00E76760" w:rsidRDefault="00E76760" w:rsidP="00E76760">
      <w:pPr>
        <w:shd w:val="clear" w:color="auto" w:fill="FFFFFF" w:themeFill="background1"/>
        <w:jc w:val="center"/>
        <w:rPr>
          <w:rFonts w:ascii="Calibri" w:eastAsia="Times New Roman" w:hAnsi="Calibri" w:cs="Calibri"/>
          <w:b/>
          <w:bCs/>
          <w:sz w:val="56"/>
          <w:szCs w:val="56"/>
          <w:lang w:val="de-DE"/>
        </w:rPr>
      </w:pPr>
      <w:r w:rsidRPr="00E63955">
        <w:rPr>
          <w:rFonts w:ascii="Calibri" w:eastAsia="Times New Roman" w:hAnsi="Calibri" w:cs="Calibri"/>
          <w:b/>
          <w:bCs/>
          <w:sz w:val="56"/>
          <w:szCs w:val="56"/>
          <w:lang w:val="de-DE"/>
        </w:rPr>
        <w:t>Přistěhovalecké společnosti západní Evropy od r</w:t>
      </w:r>
      <w:r>
        <w:rPr>
          <w:rFonts w:ascii="Calibri" w:eastAsia="Times New Roman" w:hAnsi="Calibri" w:cs="Calibri"/>
          <w:b/>
          <w:bCs/>
          <w:sz w:val="56"/>
          <w:szCs w:val="56"/>
          <w:lang w:val="de-DE"/>
        </w:rPr>
        <w:t>oku</w:t>
      </w:r>
      <w:r w:rsidRPr="00E63955">
        <w:rPr>
          <w:rFonts w:ascii="Calibri" w:eastAsia="Times New Roman" w:hAnsi="Calibri" w:cs="Calibri"/>
          <w:b/>
          <w:bCs/>
          <w:sz w:val="56"/>
          <w:szCs w:val="56"/>
          <w:lang w:val="de-DE"/>
        </w:rPr>
        <w:t xml:space="preserve"> 1945</w:t>
      </w:r>
    </w:p>
    <w:p w:rsidR="00E76760" w:rsidRPr="00E63955" w:rsidRDefault="00E76760" w:rsidP="00E76760">
      <w:pPr>
        <w:shd w:val="clear" w:color="auto" w:fill="FFFFFF" w:themeFill="background1"/>
        <w:jc w:val="center"/>
        <w:rPr>
          <w:rFonts w:ascii="Calibri" w:eastAsia="Times New Roman" w:hAnsi="Calibri" w:cs="Calibri"/>
          <w:b/>
          <w:bCs/>
          <w:sz w:val="22"/>
          <w:szCs w:val="22"/>
          <w:lang w:val="de-DE"/>
        </w:rPr>
      </w:pPr>
    </w:p>
    <w:p w:rsidR="00E76760" w:rsidRPr="00392469" w:rsidRDefault="00E76760" w:rsidP="00E76760">
      <w:pPr>
        <w:shd w:val="clear" w:color="auto" w:fill="FFFFFF" w:themeFill="background1"/>
        <w:jc w:val="center"/>
        <w:rPr>
          <w:rFonts w:cs="Calibri"/>
          <w:b/>
          <w:bCs/>
          <w:sz w:val="28"/>
          <w:szCs w:val="28"/>
          <w:lang w:val="cs-CZ"/>
        </w:rPr>
      </w:pPr>
      <w:r>
        <w:rPr>
          <w:rFonts w:ascii="Calibri" w:eastAsia="Times New Roman" w:hAnsi="Calibri" w:cs="Calibri"/>
          <w:b/>
          <w:bCs/>
          <w:sz w:val="56"/>
          <w:szCs w:val="56"/>
          <w:lang w:val="de-DE"/>
        </w:rPr>
        <w:t>S</w:t>
      </w:r>
      <w:r w:rsidRPr="00E63955">
        <w:rPr>
          <w:rFonts w:ascii="Calibri" w:eastAsia="Times New Roman" w:hAnsi="Calibri" w:cs="Calibri"/>
          <w:b/>
          <w:bCs/>
          <w:sz w:val="56"/>
          <w:szCs w:val="56"/>
          <w:lang w:val="de-DE"/>
        </w:rPr>
        <w:t>eminář</w:t>
      </w: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  <w:r w:rsidRPr="00392469">
        <w:rPr>
          <w:rFonts w:cs="Calibri"/>
          <w:bCs/>
          <w:sz w:val="22"/>
          <w:szCs w:val="22"/>
          <w:lang w:val="cs-CZ"/>
        </w:rPr>
        <w:tab/>
      </w: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Pr="00E76760" w:rsidRDefault="00E76760" w:rsidP="00E76760">
      <w:pPr>
        <w:shd w:val="clear" w:color="auto" w:fill="FFFFFF" w:themeFill="background1"/>
        <w:jc w:val="center"/>
        <w:rPr>
          <w:rFonts w:cs="Calibri"/>
          <w:b/>
          <w:bCs/>
          <w:color w:val="FF0000"/>
          <w:sz w:val="52"/>
          <w:szCs w:val="52"/>
          <w:lang w:val="cs-CZ"/>
        </w:rPr>
      </w:pPr>
      <w:r>
        <w:rPr>
          <w:rFonts w:cs="Calibri"/>
          <w:b/>
          <w:bCs/>
          <w:color w:val="FF0000"/>
          <w:sz w:val="52"/>
          <w:szCs w:val="52"/>
          <w:lang w:val="cs-CZ"/>
        </w:rPr>
        <w:t>Seznam témat</w:t>
      </w: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E76760" w:rsidRDefault="00E76760" w:rsidP="00E76760">
      <w:pPr>
        <w:shd w:val="clear" w:color="auto" w:fill="FFFFFF" w:themeFill="background1"/>
        <w:rPr>
          <w:rFonts w:cs="Calibri"/>
          <w:bCs/>
          <w:sz w:val="22"/>
          <w:szCs w:val="22"/>
          <w:lang w:val="cs-CZ"/>
        </w:rPr>
      </w:pPr>
    </w:p>
    <w:p w:rsidR="00653C8D" w:rsidRDefault="00E76760" w:rsidP="00E76760">
      <w:pPr>
        <w:jc w:val="center"/>
      </w:pPr>
      <w:r w:rsidRPr="00E76760">
        <w:rPr>
          <w:rFonts w:cs="Calibri"/>
          <w:bCs/>
          <w:sz w:val="28"/>
          <w:szCs w:val="28"/>
          <w:u w:val="single"/>
          <w:lang w:val="cs-CZ"/>
        </w:rPr>
        <w:t>HIB0448</w:t>
      </w:r>
      <w:r>
        <w:rPr>
          <w:rFonts w:cs="Calibri"/>
          <w:bCs/>
          <w:sz w:val="28"/>
          <w:szCs w:val="28"/>
          <w:lang w:val="cs-CZ"/>
        </w:rPr>
        <w:t>: Historický ústav FF MU – Jarní semestr 201</w:t>
      </w:r>
      <w:r w:rsidR="00B73551">
        <w:rPr>
          <w:rFonts w:cs="Calibri"/>
          <w:bCs/>
          <w:sz w:val="28"/>
          <w:szCs w:val="28"/>
          <w:lang w:val="cs-CZ"/>
        </w:rPr>
        <w:t>3</w:t>
      </w:r>
    </w:p>
    <w:p w:rsidR="00E76760" w:rsidRDefault="00E76760"/>
    <w:p w:rsidR="00E76760" w:rsidRDefault="00E76760"/>
    <w:p w:rsidR="00E76760" w:rsidRPr="00E76760" w:rsidRDefault="00E76760" w:rsidP="00752C87">
      <w:pPr>
        <w:shd w:val="clear" w:color="auto" w:fill="92D050"/>
        <w:rPr>
          <w:b/>
          <w:sz w:val="28"/>
          <w:szCs w:val="28"/>
        </w:rPr>
      </w:pPr>
      <w:r w:rsidRPr="00E76760">
        <w:rPr>
          <w:b/>
          <w:sz w:val="28"/>
          <w:szCs w:val="28"/>
        </w:rPr>
        <w:lastRenderedPageBreak/>
        <w:t>Země</w:t>
      </w:r>
    </w:p>
    <w:p w:rsidR="00E76760" w:rsidRDefault="00E76760"/>
    <w:p w:rsidR="00E76760" w:rsidRDefault="00E76760">
      <w:r>
        <w:t>Francie</w:t>
      </w:r>
    </w:p>
    <w:p w:rsidR="00E76760" w:rsidRDefault="00E76760"/>
    <w:p w:rsidR="00E76760" w:rsidRDefault="00E76760">
      <w:r>
        <w:t>Velká Británie</w:t>
      </w:r>
    </w:p>
    <w:p w:rsidR="00E76760" w:rsidRDefault="00E76760"/>
    <w:p w:rsidR="00E76760" w:rsidRDefault="00E76760">
      <w:r>
        <w:t>Nizozemí</w:t>
      </w:r>
    </w:p>
    <w:p w:rsidR="00E76760" w:rsidRDefault="00E76760"/>
    <w:p w:rsidR="00E76760" w:rsidRDefault="00E76760">
      <w:r>
        <w:t>Švýcarsko</w:t>
      </w:r>
    </w:p>
    <w:p w:rsidR="00E76760" w:rsidRDefault="00E76760"/>
    <w:p w:rsidR="00E76760" w:rsidRDefault="00E76760">
      <w:r>
        <w:t>Německo</w:t>
      </w:r>
    </w:p>
    <w:p w:rsidR="00E76760" w:rsidRDefault="00E76760"/>
    <w:p w:rsidR="00E76760" w:rsidRDefault="00E76760">
      <w:r>
        <w:t>Rakousko</w:t>
      </w:r>
    </w:p>
    <w:p w:rsidR="00E76760" w:rsidRDefault="00E76760"/>
    <w:p w:rsidR="00E76760" w:rsidRDefault="00E76760">
      <w:r>
        <w:t>Švédsko</w:t>
      </w:r>
    </w:p>
    <w:p w:rsidR="00E76760" w:rsidRDefault="00E76760"/>
    <w:p w:rsidR="00E76760" w:rsidRDefault="00E76760">
      <w:r>
        <w:t>Itálie</w:t>
      </w:r>
    </w:p>
    <w:p w:rsidR="00E76760" w:rsidRDefault="00E76760"/>
    <w:p w:rsidR="00E76760" w:rsidRDefault="00E76760">
      <w:r>
        <w:t>Španělsko</w:t>
      </w:r>
    </w:p>
    <w:p w:rsidR="00E76760" w:rsidRDefault="00E76760"/>
    <w:p w:rsidR="00E76760" w:rsidRDefault="00E76760"/>
    <w:p w:rsidR="00E76760" w:rsidRDefault="00E76760"/>
    <w:p w:rsidR="00E76760" w:rsidRPr="00E76760" w:rsidRDefault="00E76760" w:rsidP="00752C87">
      <w:pPr>
        <w:shd w:val="clear" w:color="auto" w:fill="92D050"/>
        <w:rPr>
          <w:b/>
          <w:sz w:val="28"/>
          <w:szCs w:val="28"/>
        </w:rPr>
      </w:pPr>
      <w:r w:rsidRPr="00E76760">
        <w:rPr>
          <w:b/>
          <w:sz w:val="28"/>
          <w:szCs w:val="28"/>
        </w:rPr>
        <w:t>Skupiny přistěhovalců</w:t>
      </w:r>
    </w:p>
    <w:p w:rsidR="00E76760" w:rsidRDefault="00E76760"/>
    <w:p w:rsidR="00E76760" w:rsidRDefault="00E76760">
      <w:r>
        <w:t>Turci</w:t>
      </w:r>
    </w:p>
    <w:p w:rsidR="00E76760" w:rsidRDefault="00E76760"/>
    <w:p w:rsidR="00E76760" w:rsidRDefault="00E76760">
      <w:r>
        <w:t>Itálové</w:t>
      </w:r>
    </w:p>
    <w:p w:rsidR="00E76760" w:rsidRDefault="00E76760"/>
    <w:p w:rsidR="00E76760" w:rsidRDefault="00E76760">
      <w:r>
        <w:t>Kosovští Albánci</w:t>
      </w:r>
    </w:p>
    <w:p w:rsidR="00E76760" w:rsidRDefault="00E76760"/>
    <w:p w:rsidR="00E76760" w:rsidRDefault="00E76760">
      <w:proofErr w:type="gramStart"/>
      <w:r>
        <w:t>další</w:t>
      </w:r>
      <w:proofErr w:type="gramEnd"/>
      <w:r w:rsidR="00920B35">
        <w:t xml:space="preserve">  </w:t>
      </w:r>
      <w:r>
        <w:t xml:space="preserve"> (podle domluvy)</w:t>
      </w:r>
    </w:p>
    <w:p w:rsidR="00E76760" w:rsidRDefault="00E76760"/>
    <w:p w:rsidR="00E76760" w:rsidRDefault="00E76760"/>
    <w:p w:rsidR="00E76760" w:rsidRPr="00E76760" w:rsidRDefault="00E76760" w:rsidP="00752C87">
      <w:pPr>
        <w:shd w:val="clear" w:color="auto" w:fill="92D050"/>
        <w:rPr>
          <w:b/>
          <w:sz w:val="28"/>
          <w:szCs w:val="28"/>
        </w:rPr>
      </w:pPr>
      <w:r w:rsidRPr="00E76760">
        <w:rPr>
          <w:b/>
          <w:sz w:val="28"/>
          <w:szCs w:val="28"/>
        </w:rPr>
        <w:t xml:space="preserve">Obecné </w:t>
      </w:r>
      <w:r w:rsidR="00752C87">
        <w:rPr>
          <w:b/>
          <w:sz w:val="28"/>
          <w:szCs w:val="28"/>
        </w:rPr>
        <w:t>otázky</w:t>
      </w:r>
    </w:p>
    <w:p w:rsidR="00E76760" w:rsidRDefault="00E76760"/>
    <w:p w:rsidR="00E76760" w:rsidRDefault="00E76760">
      <w:r>
        <w:t xml:space="preserve">Islám v západní Evropě </w:t>
      </w:r>
    </w:p>
    <w:p w:rsidR="00E76760" w:rsidRDefault="00E76760"/>
    <w:p w:rsidR="00E76760" w:rsidRDefault="00E76760"/>
    <w:p w:rsidR="00E76760" w:rsidRDefault="00E76760"/>
    <w:p w:rsidR="00E76760" w:rsidRPr="00E76760" w:rsidRDefault="00E76760" w:rsidP="00752C87">
      <w:pPr>
        <w:shd w:val="clear" w:color="auto" w:fill="92D050"/>
        <w:rPr>
          <w:b/>
          <w:sz w:val="28"/>
          <w:szCs w:val="28"/>
        </w:rPr>
      </w:pPr>
      <w:r w:rsidRPr="00E76760">
        <w:rPr>
          <w:b/>
          <w:sz w:val="28"/>
          <w:szCs w:val="28"/>
        </w:rPr>
        <w:t>Knihy</w:t>
      </w:r>
    </w:p>
    <w:p w:rsidR="00E76760" w:rsidRDefault="00E76760"/>
    <w:p w:rsidR="00E76760" w:rsidRPr="00E76760" w:rsidRDefault="00E76760">
      <w:pPr>
        <w:rPr>
          <w:b/>
        </w:rPr>
      </w:pPr>
      <w:r w:rsidRPr="00E76760">
        <w:rPr>
          <w:b/>
        </w:rPr>
        <w:t>Günter Walraff: Ganz unten</w:t>
      </w:r>
    </w:p>
    <w:p w:rsidR="00E76760" w:rsidRPr="00E76760" w:rsidRDefault="00E76760">
      <w:pPr>
        <w:rPr>
          <w:sz w:val="22"/>
          <w:szCs w:val="22"/>
        </w:rPr>
      </w:pPr>
      <w:r w:rsidRPr="00E76760">
        <w:rPr>
          <w:sz w:val="22"/>
          <w:szCs w:val="22"/>
        </w:rPr>
        <w:t>(</w:t>
      </w:r>
      <w:proofErr w:type="gramStart"/>
      <w:r w:rsidRPr="00E76760">
        <w:rPr>
          <w:sz w:val="22"/>
          <w:szCs w:val="22"/>
        </w:rPr>
        <w:t>o</w:t>
      </w:r>
      <w:proofErr w:type="gramEnd"/>
      <w:r w:rsidRPr="00E76760">
        <w:rPr>
          <w:sz w:val="22"/>
          <w:szCs w:val="22"/>
        </w:rPr>
        <w:t xml:space="preserve"> životní situaci tureckých přistěhovalců v Německu v 80ých letech)</w:t>
      </w:r>
    </w:p>
    <w:p w:rsidR="00E76760" w:rsidRDefault="00E76760"/>
    <w:p w:rsidR="00E76760" w:rsidRPr="00E76760" w:rsidRDefault="00E76760">
      <w:pPr>
        <w:rPr>
          <w:b/>
        </w:rPr>
      </w:pPr>
      <w:r w:rsidRPr="00E76760">
        <w:rPr>
          <w:b/>
        </w:rPr>
        <w:t>Thilo Sarazzin: Deutschland schafft sich ab</w:t>
      </w:r>
    </w:p>
    <w:p w:rsidR="00E76760" w:rsidRDefault="00E76760">
      <w:r w:rsidRPr="00E76760">
        <w:rPr>
          <w:sz w:val="22"/>
          <w:szCs w:val="22"/>
        </w:rPr>
        <w:t>(</w:t>
      </w:r>
      <w:proofErr w:type="gramStart"/>
      <w:r w:rsidRPr="00E76760">
        <w:rPr>
          <w:sz w:val="22"/>
          <w:szCs w:val="22"/>
        </w:rPr>
        <w:t>teze</w:t>
      </w:r>
      <w:proofErr w:type="gramEnd"/>
      <w:r w:rsidRPr="00E76760">
        <w:rPr>
          <w:sz w:val="22"/>
          <w:szCs w:val="22"/>
        </w:rPr>
        <w:t xml:space="preserve"> o “menší přínosnosti” některých skupin imigrantů pro německou společnost, zejména muslimských)</w:t>
      </w:r>
    </w:p>
    <w:p w:rsidR="00E76760" w:rsidRDefault="00E76760"/>
    <w:sectPr w:rsidR="00E76760" w:rsidSect="00653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>
    <w:useFELayout/>
  </w:compat>
  <w:rsids>
    <w:rsidRoot w:val="00E76760"/>
    <w:rsid w:val="000D1B6B"/>
    <w:rsid w:val="005A2840"/>
    <w:rsid w:val="00643A2E"/>
    <w:rsid w:val="00653C8D"/>
    <w:rsid w:val="0075184A"/>
    <w:rsid w:val="00752C87"/>
    <w:rsid w:val="00902784"/>
    <w:rsid w:val="00920B35"/>
    <w:rsid w:val="00B73551"/>
    <w:rsid w:val="00E7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76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767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7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7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7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7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76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76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7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7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7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7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7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7676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76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76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7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76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76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767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767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767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E7676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76760"/>
    <w:rPr>
      <w:b/>
      <w:bCs/>
    </w:rPr>
  </w:style>
  <w:style w:type="character" w:styleId="Zvraznn">
    <w:name w:val="Emphasis"/>
    <w:basedOn w:val="Standardnpsmoodstavce"/>
    <w:uiPriority w:val="20"/>
    <w:qFormat/>
    <w:rsid w:val="00E7676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76760"/>
    <w:rPr>
      <w:szCs w:val="32"/>
    </w:rPr>
  </w:style>
  <w:style w:type="paragraph" w:styleId="Odstavecseseznamem">
    <w:name w:val="List Paragraph"/>
    <w:basedOn w:val="Normln"/>
    <w:uiPriority w:val="34"/>
    <w:qFormat/>
    <w:rsid w:val="00E7676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76760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E76760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76760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76760"/>
    <w:rPr>
      <w:b/>
      <w:i/>
      <w:sz w:val="24"/>
    </w:rPr>
  </w:style>
  <w:style w:type="character" w:styleId="Zdraznnjemn">
    <w:name w:val="Subtle Emphasis"/>
    <w:uiPriority w:val="19"/>
    <w:qFormat/>
    <w:rsid w:val="00E7676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7676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7676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7676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7676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67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cp:lastPrinted>2012-02-22T12:16:00Z</cp:lastPrinted>
  <dcterms:created xsi:type="dcterms:W3CDTF">2013-02-24T14:26:00Z</dcterms:created>
  <dcterms:modified xsi:type="dcterms:W3CDTF">2013-02-24T14:26:00Z</dcterms:modified>
</cp:coreProperties>
</file>