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2F" w:rsidRPr="00500AE4" w:rsidRDefault="00500AE4">
      <w:pPr>
        <w:rPr>
          <w:b/>
          <w:sz w:val="28"/>
          <w:szCs w:val="28"/>
        </w:rPr>
      </w:pPr>
      <w:r w:rsidRPr="00500AE4">
        <w:rPr>
          <w:b/>
          <w:sz w:val="28"/>
          <w:szCs w:val="28"/>
        </w:rPr>
        <w:t>Il posto dell’aggettivo qualificativo</w:t>
      </w:r>
    </w:p>
    <w:p w:rsidR="00500AE4" w:rsidRDefault="00500AE4">
      <w:r>
        <w:t xml:space="preserve">Posto </w:t>
      </w:r>
      <w:r w:rsidRPr="00500AE4">
        <w:rPr>
          <w:b/>
        </w:rPr>
        <w:t>dopo il nome</w:t>
      </w:r>
      <w:r>
        <w:t>, l’aggettivo qualificativo ha un valore piuttosto distintivo e restrittivo, attribuisce cioè al nome qualità e caratteristiche  particolari che si vogliono mettere in evidenza rispetto ad altre.</w:t>
      </w:r>
    </w:p>
    <w:p w:rsidR="00500AE4" w:rsidRDefault="00500AE4">
      <w:r>
        <w:t xml:space="preserve">Per esempio nella frase “La bimba prende la bambola </w:t>
      </w:r>
      <w:r w:rsidRPr="00500AE4">
        <w:rPr>
          <w:i/>
        </w:rPr>
        <w:t>vecchia</w:t>
      </w:r>
      <w:r>
        <w:t xml:space="preserve">” l’aggettivo </w:t>
      </w:r>
      <w:r w:rsidRPr="00500AE4">
        <w:rPr>
          <w:i/>
        </w:rPr>
        <w:t>vecchia</w:t>
      </w:r>
      <w:r>
        <w:t>, posto dopo il nome, indica che ci sono tante bambole e che tra tutte la bambina sceglie proprio quella vecchia, e non un’altra.</w:t>
      </w:r>
    </w:p>
    <w:p w:rsidR="002D2B52" w:rsidRDefault="002D2B52"/>
    <w:p w:rsidR="00500AE4" w:rsidRDefault="00500AE4">
      <w:r>
        <w:t xml:space="preserve">Posto </w:t>
      </w:r>
      <w:r w:rsidRPr="00500AE4">
        <w:rPr>
          <w:b/>
        </w:rPr>
        <w:t>prima del nome</w:t>
      </w:r>
      <w:r>
        <w:t>, l’aggettivo qualificativo ha un valore  solo descrittivo perché si limita ad attribuire una qualità generica  e quasi accessoria al nome a cui è riferito.</w:t>
      </w:r>
    </w:p>
    <w:p w:rsidR="00500AE4" w:rsidRDefault="00500AE4">
      <w:r>
        <w:t xml:space="preserve">Per esempio nella frase “La bimba prende la </w:t>
      </w:r>
      <w:r w:rsidRPr="00500AE4">
        <w:rPr>
          <w:i/>
        </w:rPr>
        <w:t>vecchia</w:t>
      </w:r>
      <w:r>
        <w:t xml:space="preserve"> bambola” l’aggettivo vecchia, posto prima del nome,  ci dice soltanto che la bambola è vecchia, senza metterla in relazione alle altre bambole (e non sappiamo neanche se ci sono altre bambole…)</w:t>
      </w:r>
    </w:p>
    <w:p w:rsidR="00500AE4" w:rsidRDefault="00500AE4"/>
    <w:p w:rsidR="00500AE4" w:rsidRDefault="00500AE4">
      <w:r>
        <w:t>Altri esempi:</w:t>
      </w:r>
    </w:p>
    <w:p w:rsidR="00500AE4" w:rsidRDefault="00500AE4">
      <w:r w:rsidRPr="002D2B52">
        <w:rPr>
          <w:color w:val="002060"/>
        </w:rPr>
        <w:t xml:space="preserve">Una ragazza </w:t>
      </w:r>
      <w:r w:rsidRPr="002D2B52">
        <w:rPr>
          <w:i/>
          <w:color w:val="002060"/>
        </w:rPr>
        <w:t>bella</w:t>
      </w:r>
      <w:r>
        <w:t xml:space="preserve"> – è una ragazza di cui vogliamo mettere in evidenza una particolare qualità, la bellezza</w:t>
      </w:r>
    </w:p>
    <w:p w:rsidR="00500AE4" w:rsidRDefault="00500AE4">
      <w:r w:rsidRPr="002D2B52">
        <w:rPr>
          <w:color w:val="002060"/>
        </w:rPr>
        <w:t xml:space="preserve">Una </w:t>
      </w:r>
      <w:r w:rsidRPr="002D2B52">
        <w:rPr>
          <w:i/>
          <w:color w:val="002060"/>
        </w:rPr>
        <w:t>bella</w:t>
      </w:r>
      <w:r w:rsidRPr="002D2B52">
        <w:rPr>
          <w:color w:val="002060"/>
        </w:rPr>
        <w:t xml:space="preserve"> ragazza</w:t>
      </w:r>
      <w:r>
        <w:t xml:space="preserve"> – ci limitiamo a descrivere genericamente la ragazza, esprimendo un’opinione personale su di lei.</w:t>
      </w:r>
    </w:p>
    <w:p w:rsidR="00500AE4" w:rsidRDefault="00500AE4"/>
    <w:p w:rsidR="00500AE4" w:rsidRDefault="002D2B52">
      <w:r w:rsidRPr="002D2B52">
        <w:rPr>
          <w:color w:val="002060"/>
        </w:rPr>
        <w:t xml:space="preserve">Paolo ha comprato un’automobile </w:t>
      </w:r>
      <w:r w:rsidRPr="002D2B52">
        <w:rPr>
          <w:i/>
          <w:color w:val="002060"/>
        </w:rPr>
        <w:t>nuova</w:t>
      </w:r>
      <w:r>
        <w:rPr>
          <w:i/>
          <w:color w:val="002060"/>
        </w:rPr>
        <w:t>.</w:t>
      </w:r>
      <w:r>
        <w:t xml:space="preserve"> – l’auto che Paolo ha comprato non è di seconda mano</w:t>
      </w:r>
    </w:p>
    <w:p w:rsidR="002D2B52" w:rsidRDefault="002D2B52">
      <w:r w:rsidRPr="002D2B52">
        <w:rPr>
          <w:color w:val="002060"/>
        </w:rPr>
        <w:t xml:space="preserve">Paolo ha comprato una </w:t>
      </w:r>
      <w:r w:rsidRPr="002D2B52">
        <w:rPr>
          <w:i/>
          <w:color w:val="002060"/>
        </w:rPr>
        <w:t>nuova</w:t>
      </w:r>
      <w:r w:rsidRPr="002D2B52">
        <w:rPr>
          <w:color w:val="002060"/>
        </w:rPr>
        <w:t xml:space="preserve"> automobile</w:t>
      </w:r>
      <w:r>
        <w:t>. – ne aveva già una, e ora ne ha un’altra. Oppure ha comprato un nuovo tipo di automobile</w:t>
      </w:r>
    </w:p>
    <w:p w:rsidR="002D2B52" w:rsidRDefault="002D2B52"/>
    <w:p w:rsidR="002D2B52" w:rsidRDefault="002D2B52">
      <w:r w:rsidRPr="00407A67">
        <w:rPr>
          <w:color w:val="002060"/>
        </w:rPr>
        <w:t xml:space="preserve">Le popolazioni </w:t>
      </w:r>
      <w:r w:rsidRPr="00407A67">
        <w:rPr>
          <w:i/>
          <w:color w:val="002060"/>
        </w:rPr>
        <w:t>primitive</w:t>
      </w:r>
      <w:r w:rsidRPr="00407A67">
        <w:rPr>
          <w:color w:val="002060"/>
        </w:rPr>
        <w:t xml:space="preserve"> dell’Africa</w:t>
      </w:r>
      <w:r>
        <w:t xml:space="preserve">  - quelle che vivono ancor oggi in condizioni primitive, pre-industriali…</w:t>
      </w:r>
    </w:p>
    <w:p w:rsidR="002D2B52" w:rsidRDefault="002D2B52">
      <w:r w:rsidRPr="00407A67">
        <w:rPr>
          <w:color w:val="002060"/>
        </w:rPr>
        <w:t xml:space="preserve">Le </w:t>
      </w:r>
      <w:r w:rsidRPr="00407A67">
        <w:rPr>
          <w:i/>
          <w:color w:val="002060"/>
        </w:rPr>
        <w:t>primitive</w:t>
      </w:r>
      <w:r w:rsidRPr="00407A67">
        <w:rPr>
          <w:color w:val="002060"/>
        </w:rPr>
        <w:t xml:space="preserve"> popolazioni dell’Africa</w:t>
      </w:r>
      <w:r>
        <w:t xml:space="preserve"> – dei tempi preistorici</w:t>
      </w:r>
    </w:p>
    <w:p w:rsidR="002D2B52" w:rsidRDefault="002D2B52"/>
    <w:p w:rsidR="002D2B52" w:rsidRPr="00C0075B" w:rsidRDefault="002D2B52">
      <w:pPr>
        <w:rPr>
          <w:color w:val="0070C0"/>
        </w:rPr>
      </w:pPr>
      <w:r w:rsidRPr="00C0075B">
        <w:rPr>
          <w:color w:val="0070C0"/>
        </w:rPr>
        <w:t>Una ragazza brava</w:t>
      </w:r>
    </w:p>
    <w:p w:rsidR="002D2B52" w:rsidRPr="00C0075B" w:rsidRDefault="002D2B52">
      <w:pPr>
        <w:rPr>
          <w:color w:val="0070C0"/>
        </w:rPr>
      </w:pPr>
      <w:r w:rsidRPr="00C0075B">
        <w:rPr>
          <w:color w:val="0070C0"/>
        </w:rPr>
        <w:t>Una brava ragazza</w:t>
      </w:r>
    </w:p>
    <w:p w:rsidR="002D2B52" w:rsidRDefault="002D2B52"/>
    <w:p w:rsidR="00407A67" w:rsidRDefault="00407A67">
      <w:r>
        <w:t>È per questo motivo che si può solo dire:</w:t>
      </w:r>
    </w:p>
    <w:p w:rsidR="00407A67" w:rsidRDefault="00407A67">
      <w:r>
        <w:t>la scuola elementare, un ragazzo cinese, il lato destro della strada, un vestito aderente</w:t>
      </w:r>
      <w:r w:rsidR="006B7A0D">
        <w:t>, il biglietto ferroviario (aggettivi che indicano appartenenza a una categoria, nazionalità, posizione, caratteristica materiale, aggettivi che derivano da nomi o forme verbali)</w:t>
      </w:r>
    </w:p>
    <w:sectPr w:rsidR="00407A67" w:rsidSect="00806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hyphenationZone w:val="283"/>
  <w:characterSpacingControl w:val="doNotCompress"/>
  <w:compat/>
  <w:rsids>
    <w:rsidRoot w:val="00500AE4"/>
    <w:rsid w:val="002D2B52"/>
    <w:rsid w:val="00407A67"/>
    <w:rsid w:val="00435A79"/>
    <w:rsid w:val="00500AE4"/>
    <w:rsid w:val="006B7A0D"/>
    <w:rsid w:val="0080632F"/>
    <w:rsid w:val="00C0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3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4</cp:revision>
  <cp:lastPrinted>2013-02-20T09:04:00Z</cp:lastPrinted>
  <dcterms:created xsi:type="dcterms:W3CDTF">2013-02-16T10:32:00Z</dcterms:created>
  <dcterms:modified xsi:type="dcterms:W3CDTF">2013-02-20T09:04:00Z</dcterms:modified>
</cp:coreProperties>
</file>