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95" w:rsidRDefault="00E67195" w:rsidP="00FB7C32">
      <w:pPr>
        <w:spacing w:after="0"/>
      </w:pPr>
      <w:r>
        <w:t>Zadání textů a otázek na seminář v pondělí 25.2.</w:t>
      </w:r>
    </w:p>
    <w:p w:rsidR="00FB7C32" w:rsidRDefault="00FB7C32" w:rsidP="00FB7C32">
      <w:pPr>
        <w:spacing w:after="0"/>
      </w:pPr>
    </w:p>
    <w:p w:rsidR="00E67195" w:rsidRPr="00FB7C32" w:rsidRDefault="0010719E" w:rsidP="00FB7C32">
      <w:pPr>
        <w:spacing w:after="0"/>
        <w:rPr>
          <w:b/>
        </w:rPr>
      </w:pPr>
      <w:r w:rsidRPr="00FB7C32">
        <w:rPr>
          <w:b/>
        </w:rPr>
        <w:t xml:space="preserve">Kronika Galla anonyma </w:t>
      </w:r>
      <w:r w:rsidR="00E67195" w:rsidRPr="00FB7C32">
        <w:rPr>
          <w:b/>
        </w:rPr>
        <w:t>– 3 úryvky</w:t>
      </w:r>
    </w:p>
    <w:p w:rsidR="00E67195" w:rsidRDefault="00E67195" w:rsidP="00FB7C32">
      <w:pPr>
        <w:spacing w:after="0"/>
      </w:pPr>
      <w:r>
        <w:t>Na základě četby si připravte odpovědi na otázky:</w:t>
      </w:r>
    </w:p>
    <w:p w:rsidR="00E67195" w:rsidRDefault="00E67195" w:rsidP="00FB7C32">
      <w:pPr>
        <w:pStyle w:val="Odstavecseseznamem"/>
        <w:numPr>
          <w:ilvl w:val="0"/>
          <w:numId w:val="1"/>
        </w:numPr>
        <w:spacing w:after="0"/>
      </w:pPr>
      <w:r>
        <w:t>čím se charakterizuje Kronika Galla anonym</w:t>
      </w:r>
      <w:r w:rsidR="00FB7C32">
        <w:t>a</w:t>
      </w:r>
      <w:bookmarkStart w:id="0" w:name="_GoBack"/>
      <w:bookmarkEnd w:id="0"/>
    </w:p>
    <w:p w:rsidR="00E67195" w:rsidRDefault="00E67195" w:rsidP="00FB7C32">
      <w:pPr>
        <w:pStyle w:val="Odstavecseseznamem"/>
        <w:numPr>
          <w:ilvl w:val="0"/>
          <w:numId w:val="1"/>
        </w:numPr>
        <w:spacing w:after="0"/>
      </w:pPr>
      <w:r>
        <w:t xml:space="preserve">v čem spočívá charakteristika vládců (Boleslav </w:t>
      </w:r>
      <w:proofErr w:type="spellStart"/>
      <w:r>
        <w:t>Chrobrý</w:t>
      </w:r>
      <w:proofErr w:type="spellEnd"/>
      <w:r>
        <w:t>, Boleslav Křivoústý)</w:t>
      </w:r>
    </w:p>
    <w:p w:rsidR="00E67195" w:rsidRDefault="00E67195" w:rsidP="00FB7C32">
      <w:pPr>
        <w:pStyle w:val="Odstavecseseznamem"/>
        <w:numPr>
          <w:ilvl w:val="0"/>
          <w:numId w:val="1"/>
        </w:numPr>
        <w:spacing w:after="0"/>
      </w:pPr>
      <w:r>
        <w:t>jaké jsou rysy kroniky – důvod napsání, styl, užité výrazové, žánrové prostředky</w:t>
      </w:r>
    </w:p>
    <w:p w:rsidR="00E67195" w:rsidRDefault="00E67195" w:rsidP="00FB7C32">
      <w:pPr>
        <w:pStyle w:val="Odstavecseseznamem"/>
        <w:numPr>
          <w:ilvl w:val="0"/>
          <w:numId w:val="1"/>
        </w:numPr>
        <w:spacing w:after="0"/>
      </w:pPr>
      <w:r>
        <w:t>jaké stanovisko autor zaujímá vůči Čechům</w:t>
      </w:r>
    </w:p>
    <w:p w:rsidR="00FB7C32" w:rsidRDefault="00FB7C32" w:rsidP="00FB7C32">
      <w:pPr>
        <w:pStyle w:val="Odstavecseseznamem"/>
        <w:numPr>
          <w:ilvl w:val="0"/>
          <w:numId w:val="1"/>
        </w:numPr>
        <w:spacing w:after="0"/>
      </w:pPr>
      <w:r>
        <w:t>jaké důležité události autor popisuje</w:t>
      </w:r>
    </w:p>
    <w:p w:rsidR="0010719E" w:rsidRDefault="0010719E" w:rsidP="00FB7C32">
      <w:pPr>
        <w:spacing w:after="0"/>
      </w:pPr>
    </w:p>
    <w:p w:rsidR="00FB7C32" w:rsidRDefault="00FB7C32" w:rsidP="00FB7C32">
      <w:pPr>
        <w:spacing w:after="0"/>
      </w:pPr>
      <w:r>
        <w:t xml:space="preserve">zdroj: </w:t>
      </w:r>
      <w:r>
        <w:t xml:space="preserve">GALLUS, </w:t>
      </w:r>
      <w:proofErr w:type="spellStart"/>
      <w:r>
        <w:t>Martinus</w:t>
      </w:r>
      <w:proofErr w:type="spellEnd"/>
      <w:r>
        <w:t xml:space="preserve">. </w:t>
      </w:r>
      <w:r>
        <w:rPr>
          <w:i/>
          <w:iCs/>
        </w:rPr>
        <w:t>Kronika a činy polských knížat a vládců</w:t>
      </w:r>
      <w:r>
        <w:t>. Vyd. 1. Praha: Argo, 2009, 162 s</w:t>
      </w:r>
      <w:r>
        <w:t>.</w:t>
      </w:r>
    </w:p>
    <w:p w:rsidR="00FB7C32" w:rsidRDefault="00FB7C32" w:rsidP="00FB7C32">
      <w:pPr>
        <w:spacing w:after="0"/>
      </w:pPr>
    </w:p>
    <w:p w:rsidR="0010719E" w:rsidRPr="00FB7C32" w:rsidRDefault="0010719E" w:rsidP="00FB7C32">
      <w:pPr>
        <w:spacing w:after="0"/>
        <w:rPr>
          <w:b/>
        </w:rPr>
      </w:pPr>
      <w:proofErr w:type="spellStart"/>
      <w:r w:rsidRPr="00FB7C32">
        <w:rPr>
          <w:b/>
        </w:rPr>
        <w:t>Bogurodzica</w:t>
      </w:r>
      <w:proofErr w:type="spellEnd"/>
      <w:r w:rsidR="00FB7C32" w:rsidRPr="00FB7C32">
        <w:rPr>
          <w:b/>
        </w:rPr>
        <w:t xml:space="preserve"> a Hospodine, pomiluj </w:t>
      </w:r>
      <w:proofErr w:type="spellStart"/>
      <w:r w:rsidR="00FB7C32" w:rsidRPr="00FB7C32">
        <w:rPr>
          <w:b/>
        </w:rPr>
        <w:t>ny</w:t>
      </w:r>
      <w:proofErr w:type="spellEnd"/>
    </w:p>
    <w:p w:rsidR="00FB7C32" w:rsidRDefault="00FB7C32" w:rsidP="00FB7C32">
      <w:pPr>
        <w:spacing w:after="0"/>
      </w:pPr>
      <w:r>
        <w:t xml:space="preserve">polský text s komentáři na stránkách portálu </w:t>
      </w:r>
      <w:hyperlink r:id="rId6" w:history="1">
        <w:r w:rsidRPr="00FB7C32">
          <w:rPr>
            <w:rStyle w:val="Hypertextovodkaz"/>
          </w:rPr>
          <w:t>staropolska.pl</w:t>
        </w:r>
      </w:hyperlink>
      <w:r>
        <w:t xml:space="preserve"> </w:t>
      </w:r>
    </w:p>
    <w:p w:rsidR="00FB7C32" w:rsidRDefault="00FB7C32" w:rsidP="00FB7C32">
      <w:pPr>
        <w:spacing w:after="0"/>
      </w:pPr>
      <w:r>
        <w:t xml:space="preserve">česká píseň je dostupná na </w:t>
      </w:r>
      <w:hyperlink r:id="rId7" w:history="1">
        <w:r w:rsidRPr="00FB7C32">
          <w:rPr>
            <w:rStyle w:val="Hypertextovodkaz"/>
          </w:rPr>
          <w:t>wikipedii</w:t>
        </w:r>
      </w:hyperlink>
    </w:p>
    <w:p w:rsidR="00FB7C32" w:rsidRDefault="00FB7C32" w:rsidP="00FB7C32">
      <w:pPr>
        <w:spacing w:after="0"/>
      </w:pPr>
      <w:r>
        <w:t>Na základě četby si připravte odpovědi na otázky:</w:t>
      </w:r>
    </w:p>
    <w:p w:rsidR="00FB7C32" w:rsidRDefault="00FB7C32" w:rsidP="00FB7C32">
      <w:pPr>
        <w:pStyle w:val="Odstavecseseznamem"/>
        <w:numPr>
          <w:ilvl w:val="0"/>
          <w:numId w:val="1"/>
        </w:numPr>
        <w:spacing w:after="0"/>
      </w:pPr>
      <w:r>
        <w:t>vysvětlete pojmy transliterace x transkripce</w:t>
      </w:r>
    </w:p>
    <w:p w:rsidR="00FB7C32" w:rsidRDefault="00FB7C32" w:rsidP="00FB7C32">
      <w:pPr>
        <w:pStyle w:val="Odstavecseseznamem"/>
        <w:numPr>
          <w:ilvl w:val="0"/>
          <w:numId w:val="1"/>
        </w:numPr>
        <w:spacing w:after="0"/>
      </w:pPr>
      <w:r>
        <w:t>pokus se vlastními slovy přeložit alespoň jednu strofu</w:t>
      </w:r>
    </w:p>
    <w:p w:rsidR="00FB7C32" w:rsidRDefault="00FB7C32" w:rsidP="00FB7C32">
      <w:pPr>
        <w:pStyle w:val="Odstavecseseznamem"/>
        <w:numPr>
          <w:ilvl w:val="0"/>
          <w:numId w:val="1"/>
        </w:numPr>
        <w:spacing w:after="0"/>
      </w:pPr>
      <w:r>
        <w:t>jaká je kompozice textu, užité básnické prostředky (apostrofy, funkce textu)</w:t>
      </w:r>
    </w:p>
    <w:p w:rsidR="00FB7C32" w:rsidRDefault="00FB7C32" w:rsidP="00FB7C32">
      <w:pPr>
        <w:pStyle w:val="Odstavecseseznamem"/>
        <w:numPr>
          <w:ilvl w:val="0"/>
          <w:numId w:val="1"/>
        </w:numPr>
        <w:spacing w:after="0"/>
      </w:pPr>
      <w:r>
        <w:t>srovnejte staročeský (staroslověnský) a polský text – společné rysy, v čem se liší</w:t>
      </w:r>
    </w:p>
    <w:p w:rsidR="00FB7C32" w:rsidRDefault="00FB7C32" w:rsidP="00FB7C32">
      <w:pPr>
        <w:spacing w:after="0"/>
        <w:ind w:left="45"/>
      </w:pPr>
    </w:p>
    <w:p w:rsidR="0010719E" w:rsidRDefault="0010719E" w:rsidP="00FB7C32">
      <w:pPr>
        <w:spacing w:after="0"/>
      </w:pPr>
    </w:p>
    <w:sectPr w:rsidR="0010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519E3"/>
    <w:multiLevelType w:val="hybridMultilevel"/>
    <w:tmpl w:val="D6C6F0E6"/>
    <w:lvl w:ilvl="0" w:tplc="989E95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9E"/>
    <w:rsid w:val="0010719E"/>
    <w:rsid w:val="008B06CD"/>
    <w:rsid w:val="00E67195"/>
    <w:rsid w:val="00F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1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7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1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7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Hospodine_pomiluj_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opolska.pl/sredniowiecze/poezja_religijna/bogurodzica/bogurodzic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5B8C0875.dotm</Template>
  <TotalTime>41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1</cp:revision>
  <dcterms:created xsi:type="dcterms:W3CDTF">2013-02-18T17:25:00Z</dcterms:created>
  <dcterms:modified xsi:type="dcterms:W3CDTF">2013-02-18T18:06:00Z</dcterms:modified>
</cp:coreProperties>
</file>