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10" w:rsidRPr="00876D33" w:rsidRDefault="00BF7710" w:rsidP="00115235">
      <w:pPr>
        <w:jc w:val="center"/>
        <w:rPr>
          <w:b/>
          <w:sz w:val="24"/>
          <w:szCs w:val="24"/>
          <w:lang w:val="cs-CZ"/>
        </w:rPr>
      </w:pPr>
      <w:r w:rsidRPr="00876D33">
        <w:rPr>
          <w:b/>
          <w:sz w:val="24"/>
          <w:szCs w:val="24"/>
          <w:lang w:val="cs-CZ"/>
        </w:rPr>
        <w:t>P</w:t>
      </w:r>
      <w:r w:rsidRPr="00876D33">
        <w:rPr>
          <w:b/>
          <w:sz w:val="24"/>
          <w:szCs w:val="24"/>
          <w:lang w:val="uk-UA"/>
        </w:rPr>
        <w:t>í</w:t>
      </w:r>
      <w:r w:rsidRPr="00876D33">
        <w:rPr>
          <w:b/>
          <w:sz w:val="24"/>
          <w:szCs w:val="24"/>
          <w:lang w:val="cs-CZ"/>
        </w:rPr>
        <w:t>seň V (z I knihy)</w:t>
      </w:r>
    </w:p>
    <w:p w:rsidR="00BF7710" w:rsidRPr="00876D33" w:rsidRDefault="00BF7710" w:rsidP="00115235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</w:pPr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  <w:t>Podle mého názoru, hlavní myšlenka této písně spoléhá v tom, že materiální věci nejsou nejdůležitějšímy v životě člověka, člověk si nic do hrobu nevezme, kolik by nenakradl nebo nevydělál.</w:t>
      </w:r>
      <w:r w:rsidRPr="00876D33">
        <w:rPr>
          <w:rFonts w:ascii="Arial" w:hAnsi="Arial" w:cs="Arial"/>
          <w:color w:val="FFFFFF"/>
          <w:sz w:val="24"/>
          <w:szCs w:val="24"/>
          <w:shd w:val="clear" w:color="auto" w:fill="FFFFFF"/>
          <w:lang w:val="cs-CZ"/>
        </w:rPr>
        <w:t xml:space="preserve"> </w:t>
      </w:r>
    </w:p>
    <w:p w:rsidR="00BF7710" w:rsidRPr="00876D33" w:rsidRDefault="00BF7710" w:rsidP="00115235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</w:pPr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  <w:t>Třeba Aleksandr Makedonský odbojoval velký kus světa, dostal slávu, peníze, možnost vládnout půlkou světa a nejkrasnější ženy... Ale přesto zemřel, nic se po něm ne zůstalo a celá jeho řiše se rozpadla během krátké doby.</w:t>
      </w:r>
      <w:r w:rsidRPr="00876D33">
        <w:rPr>
          <w:rFonts w:ascii="Arial" w:hAnsi="Arial" w:cs="Arial"/>
          <w:color w:val="222222"/>
          <w:sz w:val="24"/>
          <w:szCs w:val="24"/>
          <w:lang w:val="cs-CZ"/>
        </w:rPr>
        <w:br/>
      </w:r>
    </w:p>
    <w:p w:rsidR="00BF7710" w:rsidRPr="00876D33" w:rsidRDefault="00BF7710" w:rsidP="00115235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  <w:t xml:space="preserve">Existuje ale možnost zachránit část své duše. Po Kochanowském pozůstaly jeho básně. </w:t>
      </w:r>
      <w:proofErr w:type="gram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Po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Micelangelu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obrazy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Po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Bulgakovu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jeho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litarární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dědictví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a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tak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dál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876D33">
        <w:rPr>
          <w:rFonts w:ascii="Arial" w:hAnsi="Arial" w:cs="Arial"/>
          <w:color w:val="222222"/>
          <w:sz w:val="24"/>
          <w:szCs w:val="24"/>
          <w:lang w:val="en-US"/>
        </w:rPr>
        <w:br/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Kochanowski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říká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že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člověk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především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by </w:t>
      </w:r>
      <w:proofErr w:type="spellStart"/>
      <w:proofErr w:type="gram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měl</w:t>
      </w:r>
      <w:proofErr w:type="spellEnd"/>
      <w:proofErr w:type="gram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starat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svojí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duší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a o to,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aby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celý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život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přežít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Člověkem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velkého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Č a v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předsmrtní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chvíli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ničeho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nelitovat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r w:rsidRPr="00876D33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BF7710" w:rsidRPr="00876D33" w:rsidRDefault="00BF7710" w:rsidP="00115235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Pátá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píseň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má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formu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čtyřverše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Pro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autora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jsou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dost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charakteristické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4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stylové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detaily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:</w:t>
      </w:r>
    </w:p>
    <w:p w:rsidR="00BF7710" w:rsidRPr="00876D33" w:rsidRDefault="00BF7710" w:rsidP="00115235">
      <w:pPr>
        <w:pStyle w:val="a4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jambický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rytm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verše</w:t>
      </w:r>
      <w:proofErr w:type="spellEnd"/>
    </w:p>
    <w:p w:rsidR="00BF7710" w:rsidRPr="00876D33" w:rsidRDefault="00BF7710" w:rsidP="00115235">
      <w:pPr>
        <w:pStyle w:val="a4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rymování</w:t>
      </w:r>
      <w:proofErr w:type="spellEnd"/>
      <w:proofErr w:type="gram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sloves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třeba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"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dává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" - "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nedostává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", "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vzít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" - "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porazit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apod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.)</w:t>
      </w:r>
    </w:p>
    <w:p w:rsidR="00BF7710" w:rsidRPr="00876D33" w:rsidRDefault="00BF7710" w:rsidP="00115235">
      <w:pPr>
        <w:pStyle w:val="a4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jednoduché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rýmy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třeba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"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můj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" - "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tvůj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")</w:t>
      </w:r>
    </w:p>
    <w:p w:rsidR="00BF7710" w:rsidRPr="00876D33" w:rsidRDefault="00BF7710" w:rsidP="00115235">
      <w:pPr>
        <w:pStyle w:val="a4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rým</w:t>
      </w:r>
      <w:proofErr w:type="spellEnd"/>
      <w:proofErr w:type="gram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typu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A-A, B-B,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polský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tzv</w:t>
      </w:r>
      <w:proofErr w:type="spellEnd"/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876D3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parzyście</w:t>
      </w:r>
      <w:proofErr w:type="spellEnd"/>
      <w:r w:rsidRPr="00876D33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BF7710" w:rsidRPr="00876D33" w:rsidRDefault="00BF7710" w:rsidP="00115235">
      <w:p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BF7710" w:rsidRPr="00876D33" w:rsidRDefault="00BF7710" w:rsidP="00115235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</w:pPr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  <w:t xml:space="preserve">Vyznamným detailem v tom díle je to, že ten verš je současti sbírky </w:t>
      </w:r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«</w:t>
      </w:r>
      <w:proofErr w:type="spellStart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Pisně</w:t>
      </w:r>
      <w:proofErr w:type="spellEnd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» (</w:t>
      </w:r>
      <w:proofErr w:type="spellStart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vydáná</w:t>
      </w:r>
      <w:proofErr w:type="spellEnd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roce</w:t>
      </w:r>
      <w:proofErr w:type="spellEnd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1586, </w:t>
      </w:r>
      <w:proofErr w:type="spellStart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po</w:t>
      </w:r>
      <w:proofErr w:type="spellEnd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smrti</w:t>
      </w:r>
      <w:proofErr w:type="spellEnd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autora</w:t>
      </w:r>
      <w:proofErr w:type="spellEnd"/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)</w:t>
      </w:r>
      <w:r w:rsidRPr="00876D3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  <w:t>, která je největší sbírkou piseň Kochanowského. Nektéré další písně Kochanowski umistil do jiné sbírky, «</w:t>
      </w:r>
      <w:r w:rsidR="00EC1768" w:rsidRPr="00876D33">
        <w:rPr>
          <w:sz w:val="24"/>
          <w:szCs w:val="24"/>
        </w:rPr>
        <w:fldChar w:fldCharType="begin"/>
      </w:r>
      <w:r w:rsidR="00EC1768" w:rsidRPr="00876D33">
        <w:rPr>
          <w:sz w:val="24"/>
          <w:szCs w:val="24"/>
          <w:lang w:val="cs-CZ"/>
        </w:rPr>
        <w:instrText>HYPERLINK "http://pl.wikipedia.org/w/index.php?title=Fragmenta_albo_Pozosta%C5%82e_utwory&amp;action=edit&amp;redlink=1" \o "Fragmenta albo Pozostałe utwory (strona nie istnieje)"</w:instrText>
      </w:r>
      <w:r w:rsidR="00EC1768" w:rsidRPr="00876D33">
        <w:rPr>
          <w:sz w:val="24"/>
          <w:szCs w:val="24"/>
        </w:rPr>
        <w:fldChar w:fldCharType="separate"/>
      </w:r>
      <w:r w:rsidRPr="00876D33">
        <w:rPr>
          <w:rStyle w:val="a3"/>
          <w:rFonts w:ascii="Arial" w:hAnsi="Arial" w:cs="Arial"/>
          <w:iCs/>
          <w:color w:val="000000"/>
          <w:sz w:val="24"/>
          <w:szCs w:val="24"/>
          <w:u w:val="none"/>
          <w:shd w:val="clear" w:color="auto" w:fill="FFFFFF"/>
          <w:lang w:val="cs-CZ"/>
        </w:rPr>
        <w:t>Fragmenta albo Pozostałe utwory</w:t>
      </w:r>
      <w:r w:rsidR="00EC1768" w:rsidRPr="00876D33">
        <w:rPr>
          <w:sz w:val="24"/>
          <w:szCs w:val="24"/>
        </w:rPr>
        <w:fldChar w:fldCharType="end"/>
      </w:r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s-CZ"/>
        </w:rPr>
        <w:t xml:space="preserve">». Je ta sbírka spojená z dílem </w:t>
      </w:r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>Odarum</w:t>
      </w:r>
      <w:proofErr w:type="spellEnd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>sive</w:t>
      </w:r>
      <w:proofErr w:type="spellEnd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>carminum</w:t>
      </w:r>
      <w:proofErr w:type="spellEnd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>libri</w:t>
      </w:r>
      <w:proofErr w:type="spellEnd"/>
      <w:r w:rsidRPr="00876D3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6D33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en-US"/>
        </w:rPr>
        <w:t>quatuor</w:t>
      </w:r>
      <w:proofErr w:type="spellEnd"/>
      <w:r w:rsidRPr="00876D3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>»</w:t>
      </w:r>
      <w:r w:rsidRPr="00876D3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EC1768" w:rsidRPr="00876D33">
        <w:rPr>
          <w:sz w:val="24"/>
          <w:szCs w:val="24"/>
        </w:rPr>
        <w:fldChar w:fldCharType="begin"/>
      </w:r>
      <w:r w:rsidR="00EC1768" w:rsidRPr="00876D33">
        <w:rPr>
          <w:sz w:val="24"/>
          <w:szCs w:val="24"/>
          <w:lang w:val="en-US"/>
        </w:rPr>
        <w:instrText>HYPERLINK "http://pl.wikipedia.org/wiki/Horacy_(poeta)" \o "Horacy (poeta)"</w:instrText>
      </w:r>
      <w:r w:rsidR="00EC1768" w:rsidRPr="00876D33">
        <w:rPr>
          <w:sz w:val="24"/>
          <w:szCs w:val="24"/>
        </w:rPr>
        <w:fldChar w:fldCharType="separate"/>
      </w:r>
      <w:r w:rsidRPr="00876D33">
        <w:rPr>
          <w:rStyle w:val="a3"/>
          <w:rFonts w:ascii="Arial" w:hAnsi="Arial" w:cs="Arial"/>
          <w:color w:val="000000"/>
          <w:sz w:val="24"/>
          <w:szCs w:val="24"/>
          <w:u w:val="none"/>
          <w:shd w:val="clear" w:color="auto" w:fill="FFFFFF"/>
          <w:lang w:val="en-US"/>
        </w:rPr>
        <w:t>Horaceho</w:t>
      </w:r>
      <w:proofErr w:type="spellEnd"/>
      <w:r w:rsidRPr="00876D33">
        <w:rPr>
          <w:rStyle w:val="a3"/>
          <w:rFonts w:ascii="Arial" w:hAnsi="Arial" w:cs="Arial"/>
          <w:color w:val="000000"/>
          <w:sz w:val="24"/>
          <w:szCs w:val="24"/>
          <w:u w:val="none"/>
          <w:shd w:val="clear" w:color="auto" w:fill="FFFFFF"/>
          <w:lang w:val="en-US"/>
        </w:rPr>
        <w:t>.</w:t>
      </w:r>
      <w:r w:rsidR="00EC1768" w:rsidRPr="00876D33">
        <w:rPr>
          <w:sz w:val="24"/>
          <w:szCs w:val="24"/>
        </w:rPr>
        <w:fldChar w:fldCharType="end"/>
      </w:r>
      <w:r w:rsidRPr="00876D33">
        <w:rPr>
          <w:rFonts w:ascii="Arial" w:hAnsi="Arial" w:cs="Arial"/>
          <w:color w:val="000000"/>
          <w:sz w:val="24"/>
          <w:szCs w:val="24"/>
          <w:lang w:val="cs-CZ"/>
        </w:rPr>
        <w:t>Ale dílo Kochanowského je adaptováne k polským realitam, třeba antícké božství jsou změnené na křest‘</w:t>
      </w:r>
      <w:proofErr w:type="spellStart"/>
      <w:r w:rsidRPr="00876D33">
        <w:rPr>
          <w:rFonts w:ascii="Arial" w:hAnsi="Arial" w:cs="Arial"/>
          <w:color w:val="000000"/>
          <w:sz w:val="24"/>
          <w:szCs w:val="24"/>
          <w:lang w:val="en-US"/>
        </w:rPr>
        <w:t>anskeho</w:t>
      </w:r>
      <w:proofErr w:type="spellEnd"/>
      <w:r w:rsidRPr="00876D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6D33">
        <w:rPr>
          <w:rFonts w:ascii="Arial" w:hAnsi="Arial" w:cs="Arial"/>
          <w:color w:val="000000"/>
          <w:sz w:val="24"/>
          <w:szCs w:val="24"/>
          <w:lang w:val="en-US"/>
        </w:rPr>
        <w:t>Boha</w:t>
      </w:r>
      <w:proofErr w:type="spellEnd"/>
      <w:r w:rsidRPr="00876D3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876D33">
        <w:rPr>
          <w:rFonts w:ascii="Arial" w:hAnsi="Arial" w:cs="Arial"/>
          <w:color w:val="000000"/>
          <w:sz w:val="24"/>
          <w:szCs w:val="24"/>
          <w:lang w:val="cs-CZ"/>
        </w:rPr>
        <w:t>na něho se autor obrácí v </w:t>
      </w:r>
      <w:r w:rsidRPr="00876D33">
        <w:rPr>
          <w:rFonts w:ascii="Arial" w:hAnsi="Arial" w:cs="Arial"/>
          <w:color w:val="000000"/>
          <w:sz w:val="24"/>
          <w:szCs w:val="24"/>
        </w:rPr>
        <w:t>«</w:t>
      </w:r>
      <w:r w:rsidRPr="00876D33">
        <w:rPr>
          <w:rFonts w:ascii="Arial" w:hAnsi="Arial" w:cs="Arial"/>
          <w:color w:val="000000"/>
          <w:sz w:val="24"/>
          <w:szCs w:val="24"/>
          <w:lang w:val="cs-CZ"/>
        </w:rPr>
        <w:t>Czego chcesz od nas, Panie</w:t>
      </w:r>
      <w:r w:rsidRPr="00876D33">
        <w:rPr>
          <w:rFonts w:ascii="Arial" w:hAnsi="Arial" w:cs="Arial"/>
          <w:color w:val="000000"/>
          <w:sz w:val="24"/>
          <w:szCs w:val="24"/>
        </w:rPr>
        <w:t>»)</w:t>
      </w:r>
      <w:r w:rsidRPr="00876D33">
        <w:rPr>
          <w:rFonts w:ascii="Arial" w:hAnsi="Arial" w:cs="Arial"/>
          <w:color w:val="000000"/>
          <w:sz w:val="24"/>
          <w:szCs w:val="24"/>
          <w:lang w:val="cs-CZ"/>
        </w:rPr>
        <w:t>, jmena postav se mění na tradiční polské a antické jevy – na polské analogy.</w:t>
      </w:r>
      <w:r w:rsidRPr="00876D33">
        <w:rPr>
          <w:rFonts w:ascii="Arial" w:hAnsi="Arial" w:cs="Arial"/>
          <w:color w:val="222222"/>
          <w:sz w:val="24"/>
          <w:szCs w:val="24"/>
          <w:lang w:val="cs-CZ"/>
        </w:rPr>
        <w:br/>
      </w:r>
    </w:p>
    <w:p w:rsidR="00BF7710" w:rsidRPr="00876D33" w:rsidRDefault="00BF7710" w:rsidP="00115235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</w:pPr>
      <w:r w:rsidRPr="00876D33">
        <w:rPr>
          <w:rFonts w:ascii="Arial" w:hAnsi="Arial" w:cs="Arial"/>
          <w:color w:val="222222"/>
          <w:sz w:val="24"/>
          <w:szCs w:val="24"/>
          <w:shd w:val="clear" w:color="auto" w:fill="FFFFFF"/>
          <w:lang w:val="cs-CZ"/>
        </w:rPr>
        <w:t>Líbilo se mi na tom díle to, že autor nepřinucuje k žádném názoru, nesděluje vzkazy pod strachem trestu, autor jen piše o budoucnu, snadnost básníka vyvolává myšlenky tom, zda-li je způsob života čtěnáře správný a morální. Jsou to cenné myšlenky.</w:t>
      </w:r>
    </w:p>
    <w:sectPr w:rsidR="00BF7710" w:rsidRPr="00876D33" w:rsidSect="0037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040"/>
    <w:multiLevelType w:val="hybridMultilevel"/>
    <w:tmpl w:val="74B255A4"/>
    <w:lvl w:ilvl="0" w:tplc="A31008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235"/>
    <w:rsid w:val="000D7CDF"/>
    <w:rsid w:val="00115235"/>
    <w:rsid w:val="00145709"/>
    <w:rsid w:val="003759B7"/>
    <w:rsid w:val="006103E5"/>
    <w:rsid w:val="006812A8"/>
    <w:rsid w:val="007864A8"/>
    <w:rsid w:val="00876D33"/>
    <w:rsid w:val="008934E2"/>
    <w:rsid w:val="00B324EA"/>
    <w:rsid w:val="00BF7710"/>
    <w:rsid w:val="00CE17B0"/>
    <w:rsid w:val="00DD6D4F"/>
    <w:rsid w:val="00EC1768"/>
    <w:rsid w:val="00FB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D6D4F"/>
    <w:rPr>
      <w:rFonts w:cs="Times New Roman"/>
    </w:rPr>
  </w:style>
  <w:style w:type="character" w:styleId="a3">
    <w:name w:val="Hyperlink"/>
    <w:basedOn w:val="a0"/>
    <w:uiPriority w:val="99"/>
    <w:semiHidden/>
    <w:rsid w:val="00DD6D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9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312</Words>
  <Characters>1780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</dc:creator>
  <cp:keywords/>
  <dc:description/>
  <cp:lastModifiedBy>Ашот</cp:lastModifiedBy>
  <cp:revision>7</cp:revision>
  <dcterms:created xsi:type="dcterms:W3CDTF">2013-04-26T19:49:00Z</dcterms:created>
  <dcterms:modified xsi:type="dcterms:W3CDTF">2013-04-29T00:10:00Z</dcterms:modified>
</cp:coreProperties>
</file>