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83" w:rsidRPr="00E52683" w:rsidRDefault="00E52683">
      <w:pPr>
        <w:rPr>
          <w:rFonts w:ascii="Times New Roman" w:hAnsi="Times New Roman" w:cs="Times New Roman"/>
          <w:sz w:val="24"/>
          <w:szCs w:val="24"/>
        </w:rPr>
      </w:pPr>
      <w:r w:rsidRPr="00E52683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polštině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nejsou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dlouhé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ooltip="Samohláska" w:history="1">
        <w:proofErr w:type="spellStart"/>
        <w:r w:rsidRPr="00E5268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samohlásky</w:t>
        </w:r>
        <w:proofErr w:type="spellEnd"/>
      </w:hyperlink>
      <w:r w:rsidRPr="00E52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všechny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samohlásky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mají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tedy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stejnou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délku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tooltip="Přízvuk" w:history="1">
        <w:proofErr w:type="spellStart"/>
        <w:r w:rsidRPr="00E5268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Přízvuk</w:t>
        </w:r>
        <w:proofErr w:type="spellEnd"/>
      </w:hyperlink>
      <w:r w:rsidRPr="00E52683">
        <w:rPr>
          <w:rFonts w:ascii="Times New Roman" w:hAnsi="Times New Roman" w:cs="Times New Roman"/>
          <w:sz w:val="24"/>
          <w:szCs w:val="24"/>
        </w:rPr>
        <w:t xml:space="preserve"> je (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stejně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jako v </w:t>
      </w:r>
      <w:hyperlink r:id="rId6" w:tooltip="Italština" w:history="1">
        <w:proofErr w:type="spellStart"/>
        <w:r w:rsidRPr="00E5268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italštině</w:t>
        </w:r>
        <w:proofErr w:type="spellEnd"/>
      </w:hyperlink>
      <w:r w:rsidRPr="00E5268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většinou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předposlední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Slabika" w:history="1">
        <w:proofErr w:type="spellStart"/>
        <w:r w:rsidRPr="00E5268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slabice</w:t>
        </w:r>
        <w:proofErr w:type="spellEnd"/>
      </w:hyperlink>
      <w:r w:rsidRPr="00E526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fldChar w:fldCharType="begin"/>
      </w:r>
      <w:r w:rsidRPr="00E52683">
        <w:rPr>
          <w:rFonts w:ascii="Times New Roman" w:hAnsi="Times New Roman" w:cs="Times New Roman"/>
          <w:sz w:val="24"/>
          <w:szCs w:val="24"/>
        </w:rPr>
        <w:instrText xml:space="preserve"> HYPERLINK "http://cs.wikipedia.org/w/index.php?title=Penultima&amp;action=edit&amp;redlink=1" \o "Penultima (stránka neexistuje)" </w:instrText>
      </w:r>
      <w:r w:rsidRPr="00E5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E5268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penultimě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fldChar w:fldCharType="end"/>
      </w:r>
      <w:r w:rsidRPr="00E52683">
        <w:rPr>
          <w:rFonts w:ascii="Times New Roman" w:hAnsi="Times New Roman" w:cs="Times New Roman"/>
          <w:sz w:val="24"/>
          <w:szCs w:val="24"/>
        </w:rPr>
        <w:t>)</w:t>
      </w:r>
    </w:p>
    <w:p w:rsidR="00D243CC" w:rsidRPr="00E52683" w:rsidRDefault="00E526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Samohlásky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r w:rsidRPr="00E5268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52683">
        <w:rPr>
          <w:rFonts w:ascii="Times New Roman" w:hAnsi="Times New Roman" w:cs="Times New Roman"/>
          <w:sz w:val="24"/>
          <w:szCs w:val="24"/>
        </w:rPr>
        <w:t>/</w:t>
      </w:r>
      <w:r w:rsidRPr="00E5268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526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výslovnosti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zásadně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liší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podobně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jako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např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. v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ruštině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svým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podobně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jako i v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češtině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když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mluvčí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snaží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přehnaně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zdůrazněnou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výslovností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ukázat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, zda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psát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r w:rsidRPr="00E5268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r w:rsidRPr="00E5268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E5268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Dá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tedy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poznat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kdy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říká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r w:rsidRPr="00E52683">
        <w:rPr>
          <w:rFonts w:ascii="Times New Roman" w:hAnsi="Times New Roman" w:cs="Times New Roman"/>
          <w:i/>
          <w:iCs/>
          <w:sz w:val="24"/>
          <w:szCs w:val="24"/>
        </w:rPr>
        <w:t>być</w:t>
      </w:r>
      <w:r w:rsidRPr="00E526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kdy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r w:rsidRPr="00E52683">
        <w:rPr>
          <w:rFonts w:ascii="Times New Roman" w:hAnsi="Times New Roman" w:cs="Times New Roman"/>
          <w:i/>
          <w:iCs/>
          <w:sz w:val="24"/>
          <w:szCs w:val="24"/>
        </w:rPr>
        <w:t>bić</w:t>
      </w:r>
      <w:r w:rsidRPr="00E526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bít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>).</w:t>
      </w:r>
    </w:p>
    <w:p w:rsidR="00E52683" w:rsidRPr="00E52683" w:rsidRDefault="00E526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Samohláska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r w:rsidRPr="00E52683">
        <w:rPr>
          <w:rFonts w:ascii="Times New Roman" w:hAnsi="Times New Roman" w:cs="Times New Roman"/>
          <w:i/>
          <w:iCs/>
          <w:sz w:val="24"/>
          <w:szCs w:val="24"/>
        </w:rPr>
        <w:t>ó</w:t>
      </w:r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čte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jako </w:t>
      </w:r>
      <w:r w:rsidRPr="00E52683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E52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není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žádný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rozdíl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výslovnosti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r w:rsidRPr="00E52683">
        <w:rPr>
          <w:rFonts w:ascii="Times New Roman" w:hAnsi="Times New Roman" w:cs="Times New Roman"/>
          <w:i/>
          <w:iCs/>
          <w:sz w:val="24"/>
          <w:szCs w:val="24"/>
        </w:rPr>
        <w:t>ó</w:t>
      </w:r>
      <w:r w:rsidRPr="00E52683">
        <w:rPr>
          <w:rFonts w:ascii="Times New Roman" w:hAnsi="Times New Roman" w:cs="Times New Roman"/>
          <w:sz w:val="24"/>
          <w:szCs w:val="24"/>
        </w:rPr>
        <w:t xml:space="preserve"> a </w:t>
      </w:r>
      <w:r w:rsidRPr="00E52683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E52683">
        <w:rPr>
          <w:rFonts w:ascii="Times New Roman" w:hAnsi="Times New Roman" w:cs="Times New Roman"/>
          <w:sz w:val="24"/>
          <w:szCs w:val="24"/>
        </w:rPr>
        <w:t>.</w:t>
      </w:r>
    </w:p>
    <w:p w:rsidR="00E52683" w:rsidRPr="00E52683" w:rsidRDefault="00E526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2683">
        <w:rPr>
          <w:rFonts w:ascii="Times New Roman" w:hAnsi="Times New Roman" w:cs="Times New Roman"/>
          <w:b/>
          <w:bCs/>
          <w:sz w:val="24"/>
          <w:szCs w:val="24"/>
        </w:rPr>
        <w:t>Podobnosti</w:t>
      </w:r>
      <w:proofErr w:type="spellEnd"/>
      <w:r w:rsidRPr="00E52683">
        <w:rPr>
          <w:rFonts w:ascii="Times New Roman" w:hAnsi="Times New Roman" w:cs="Times New Roman"/>
          <w:b/>
          <w:bCs/>
          <w:sz w:val="24"/>
          <w:szCs w:val="24"/>
        </w:rPr>
        <w:t xml:space="preserve"> s </w:t>
      </w:r>
      <w:proofErr w:type="spellStart"/>
      <w:r w:rsidRPr="00E52683">
        <w:rPr>
          <w:rFonts w:ascii="Times New Roman" w:hAnsi="Times New Roman" w:cs="Times New Roman"/>
          <w:b/>
          <w:bCs/>
          <w:sz w:val="24"/>
          <w:szCs w:val="24"/>
        </w:rPr>
        <w:t>češtinou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Písmeno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r w:rsidRPr="00E52683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často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slovech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odpovídá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českému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r w:rsidRPr="00E52683">
        <w:rPr>
          <w:rFonts w:ascii="Times New Roman" w:hAnsi="Times New Roman" w:cs="Times New Roman"/>
          <w:i/>
          <w:iCs/>
          <w:sz w:val="24"/>
          <w:szCs w:val="24"/>
        </w:rPr>
        <w:t>ů</w:t>
      </w:r>
      <w:r w:rsidRPr="00E52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např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. </w:t>
      </w:r>
      <w:r w:rsidRPr="00E52683">
        <w:rPr>
          <w:rFonts w:ascii="Times New Roman" w:hAnsi="Times New Roman" w:cs="Times New Roman"/>
          <w:i/>
          <w:iCs/>
          <w:sz w:val="24"/>
          <w:szCs w:val="24"/>
        </w:rPr>
        <w:t>wóz</w:t>
      </w:r>
      <w:r w:rsidRPr="00E52683">
        <w:rPr>
          <w:rFonts w:ascii="Times New Roman" w:hAnsi="Times New Roman" w:cs="Times New Roman"/>
          <w:sz w:val="24"/>
          <w:szCs w:val="24"/>
        </w:rPr>
        <w:t xml:space="preserve"> – [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vuz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>] (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vůz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Hláska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r w:rsidRPr="00E52683">
        <w:rPr>
          <w:rFonts w:ascii="Times New Roman" w:hAnsi="Times New Roman" w:cs="Times New Roman"/>
          <w:i/>
          <w:iCs/>
          <w:sz w:val="24"/>
          <w:szCs w:val="24"/>
        </w:rPr>
        <w:t>ó</w:t>
      </w:r>
      <w:r w:rsidRPr="00E52683">
        <w:rPr>
          <w:rFonts w:ascii="Times New Roman" w:hAnsi="Times New Roman" w:cs="Times New Roman"/>
          <w:sz w:val="24"/>
          <w:szCs w:val="24"/>
        </w:rPr>
        <w:t xml:space="preserve"> [u]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pak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ohýbání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slov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skutečně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mění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na </w:t>
      </w:r>
      <w:r w:rsidRPr="00E52683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E52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podobně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jako v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češtině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: </w:t>
      </w:r>
      <w:r w:rsidRPr="00E52683">
        <w:rPr>
          <w:rFonts w:ascii="Times New Roman" w:hAnsi="Times New Roman" w:cs="Times New Roman"/>
          <w:i/>
          <w:iCs/>
          <w:sz w:val="24"/>
          <w:szCs w:val="24"/>
        </w:rPr>
        <w:t>wóz</w:t>
      </w:r>
      <w:r w:rsidRPr="00E52683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vuz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] / </w:t>
      </w:r>
      <w:r w:rsidRPr="00E52683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proofErr w:type="spellStart"/>
      <w:r w:rsidRPr="00E52683">
        <w:rPr>
          <w:rFonts w:ascii="Times New Roman" w:hAnsi="Times New Roman" w:cs="Times New Roman"/>
          <w:i/>
          <w:iCs/>
          <w:sz w:val="24"/>
          <w:szCs w:val="24"/>
        </w:rPr>
        <w:t>woza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[do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voza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>].</w:t>
      </w:r>
    </w:p>
    <w:p w:rsidR="00E52683" w:rsidRPr="00E52683" w:rsidRDefault="00E526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2683">
        <w:rPr>
          <w:rFonts w:ascii="Times New Roman" w:hAnsi="Times New Roman" w:cs="Times New Roman"/>
          <w:sz w:val="24"/>
          <w:szCs w:val="24"/>
        </w:rPr>
        <w:t>Hlásky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r w:rsidRPr="00E5268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E526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2683">
        <w:rPr>
          <w:rFonts w:ascii="Times New Roman" w:hAnsi="Times New Roman" w:cs="Times New Roman"/>
          <w:b/>
          <w:bCs/>
          <w:sz w:val="24"/>
          <w:szCs w:val="24"/>
        </w:rPr>
        <w:t>ch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výslovnosti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neliší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takže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zde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mají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školáci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dospělí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často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problém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, co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napsat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2683">
        <w:rPr>
          <w:rFonts w:ascii="Times New Roman" w:hAnsi="Times New Roman" w:cs="Times New Roman"/>
          <w:i/>
          <w:iCs/>
          <w:sz w:val="24"/>
          <w:szCs w:val="24"/>
        </w:rPr>
        <w:t>Ch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hláskuje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jako [ce-cha],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samotné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r w:rsidRPr="00E52683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E52683">
        <w:rPr>
          <w:rFonts w:ascii="Times New Roman" w:hAnsi="Times New Roman" w:cs="Times New Roman"/>
          <w:sz w:val="24"/>
          <w:szCs w:val="24"/>
        </w:rPr>
        <w:t xml:space="preserve"> jako [cha].</w:t>
      </w:r>
    </w:p>
    <w:p w:rsidR="00E52683" w:rsidRPr="00E52683" w:rsidRDefault="00E526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2683">
        <w:rPr>
          <w:rFonts w:ascii="Times New Roman" w:hAnsi="Times New Roman" w:cs="Times New Roman"/>
          <w:sz w:val="24"/>
          <w:szCs w:val="24"/>
        </w:rPr>
        <w:t>Polské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r w:rsidRPr="00E52683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vyslovuje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jako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anglické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r w:rsidRPr="00E52683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E52683">
        <w:rPr>
          <w:rFonts w:ascii="Times New Roman" w:hAnsi="Times New Roman" w:cs="Times New Roman"/>
          <w:sz w:val="24"/>
          <w:szCs w:val="24"/>
        </w:rPr>
        <w:t xml:space="preserve">, </w:t>
      </w:r>
      <w:r w:rsidRPr="00E52683">
        <w:rPr>
          <w:rFonts w:ascii="Times New Roman" w:hAnsi="Times New Roman" w:cs="Times New Roman"/>
          <w:i/>
          <w:iCs/>
          <w:sz w:val="24"/>
          <w:szCs w:val="24"/>
        </w:rPr>
        <w:t>ławka</w:t>
      </w:r>
      <w:r w:rsidRPr="00E526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uavka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lavice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), </w:t>
      </w:r>
      <w:r w:rsidRPr="00E52683">
        <w:rPr>
          <w:rFonts w:ascii="Times New Roman" w:hAnsi="Times New Roman" w:cs="Times New Roman"/>
          <w:i/>
          <w:iCs/>
          <w:sz w:val="24"/>
          <w:szCs w:val="24"/>
        </w:rPr>
        <w:t>łąka</w:t>
      </w:r>
      <w:r w:rsidRPr="00E526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uonka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louka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>)</w:t>
      </w:r>
    </w:p>
    <w:p w:rsidR="00E52683" w:rsidRPr="00E52683" w:rsidRDefault="00E52683">
      <w:pPr>
        <w:rPr>
          <w:rFonts w:ascii="Times New Roman" w:hAnsi="Times New Roman" w:cs="Times New Roman"/>
          <w:sz w:val="24"/>
          <w:szCs w:val="24"/>
        </w:rPr>
      </w:pPr>
    </w:p>
    <w:p w:rsidR="00E52683" w:rsidRPr="00E52683" w:rsidRDefault="00E52683" w:rsidP="00E526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E52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Sykavky</w:t>
      </w:r>
      <w:proofErr w:type="spellEnd"/>
      <w:r w:rsidRPr="00E52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</w:t>
      </w:r>
      <w:proofErr w:type="spellStart"/>
      <w:r w:rsidRPr="00E52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měkčení</w:t>
      </w:r>
      <w:proofErr w:type="spellEnd"/>
    </w:p>
    <w:p w:rsidR="00E52683" w:rsidRPr="00E52683" w:rsidRDefault="00E52683">
      <w:pPr>
        <w:rPr>
          <w:rFonts w:ascii="Times New Roman" w:hAnsi="Times New Roman" w:cs="Times New Roman"/>
          <w:sz w:val="24"/>
          <w:szCs w:val="24"/>
        </w:rPr>
      </w:pPr>
      <w:r w:rsidRPr="00E52683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polštině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tři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řady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Sykavka" w:history="1">
        <w:proofErr w:type="spellStart"/>
        <w:r w:rsidRPr="00E5268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sykavek</w:t>
        </w:r>
        <w:proofErr w:type="spellEnd"/>
      </w:hyperlink>
      <w:r w:rsidRPr="00E526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Obvyklé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měkké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52683">
        <w:rPr>
          <w:rFonts w:ascii="Times New Roman" w:hAnsi="Times New Roman" w:cs="Times New Roman"/>
          <w:sz w:val="24"/>
          <w:szCs w:val="24"/>
        </w:rPr>
        <w:t>tvrdé</w:t>
      </w:r>
      <w:proofErr w:type="spellEnd"/>
      <w:r w:rsidRPr="00E52683">
        <w:rPr>
          <w:rFonts w:ascii="Times New Roman" w:hAnsi="Times New Roman" w:cs="Times New Roman"/>
          <w:sz w:val="24"/>
          <w:szCs w:val="24"/>
        </w:rPr>
        <w:t>.</w:t>
      </w:r>
    </w:p>
    <w:p w:rsidR="00E52683" w:rsidRPr="00E52683" w:rsidRDefault="00E52683" w:rsidP="00E52683">
      <w:pPr>
        <w:pStyle w:val="Nagwek5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52683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Obvyklé</w:t>
      </w:r>
      <w:proofErr w:type="spellEnd"/>
      <w:r w:rsidRPr="00E52683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52683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sykavky</w:t>
      </w:r>
      <w:proofErr w:type="spellEnd"/>
    </w:p>
    <w:p w:rsidR="00E52683" w:rsidRPr="00E52683" w:rsidRDefault="00E52683" w:rsidP="00E52683">
      <w:pPr>
        <w:pStyle w:val="NormalnyWeb"/>
      </w:pPr>
      <w:proofErr w:type="spellStart"/>
      <w:r w:rsidRPr="00E52683">
        <w:t>Obvyklé</w:t>
      </w:r>
      <w:proofErr w:type="spellEnd"/>
      <w:r w:rsidRPr="00E52683">
        <w:t xml:space="preserve"> </w:t>
      </w:r>
      <w:proofErr w:type="spellStart"/>
      <w:r w:rsidRPr="00E52683">
        <w:t>sykavky</w:t>
      </w:r>
      <w:proofErr w:type="spellEnd"/>
      <w:r w:rsidRPr="00E52683">
        <w:t xml:space="preserve"> v </w:t>
      </w:r>
      <w:proofErr w:type="spellStart"/>
      <w:r w:rsidRPr="00E52683">
        <w:t>polštině</w:t>
      </w:r>
      <w:proofErr w:type="spellEnd"/>
      <w:r w:rsidRPr="00E52683">
        <w:t xml:space="preserve"> </w:t>
      </w:r>
      <w:proofErr w:type="spellStart"/>
      <w:r w:rsidRPr="00E52683">
        <w:t>jsou</w:t>
      </w:r>
      <w:proofErr w:type="spellEnd"/>
      <w:r w:rsidRPr="00E52683">
        <w:t xml:space="preserve"> </w:t>
      </w:r>
      <w:r w:rsidRPr="00E52683">
        <w:rPr>
          <w:b/>
          <w:bCs/>
        </w:rPr>
        <w:t xml:space="preserve">c, </w:t>
      </w:r>
      <w:proofErr w:type="spellStart"/>
      <w:r w:rsidRPr="00E52683">
        <w:rPr>
          <w:b/>
          <w:bCs/>
        </w:rPr>
        <w:t>dz</w:t>
      </w:r>
      <w:proofErr w:type="spellEnd"/>
      <w:r w:rsidRPr="00E52683">
        <w:rPr>
          <w:b/>
          <w:bCs/>
        </w:rPr>
        <w:t>, s, z</w:t>
      </w:r>
      <w:r w:rsidRPr="00E52683">
        <w:t>.</w:t>
      </w:r>
    </w:p>
    <w:p w:rsidR="00E52683" w:rsidRPr="00E52683" w:rsidRDefault="00E52683" w:rsidP="00E52683">
      <w:pPr>
        <w:pStyle w:val="NormalnyWeb"/>
      </w:pPr>
      <w:proofErr w:type="spellStart"/>
      <w:r w:rsidRPr="00E52683">
        <w:t>Dvojznak</w:t>
      </w:r>
      <w:proofErr w:type="spellEnd"/>
      <w:r w:rsidRPr="00E52683">
        <w:t xml:space="preserve"> </w:t>
      </w:r>
      <w:proofErr w:type="spellStart"/>
      <w:r w:rsidRPr="00E52683">
        <w:rPr>
          <w:i/>
          <w:iCs/>
        </w:rPr>
        <w:t>dz</w:t>
      </w:r>
      <w:proofErr w:type="spellEnd"/>
      <w:r w:rsidRPr="00E52683">
        <w:t xml:space="preserve"> </w:t>
      </w:r>
      <w:proofErr w:type="spellStart"/>
      <w:r w:rsidRPr="00E52683">
        <w:t>se</w:t>
      </w:r>
      <w:proofErr w:type="spellEnd"/>
      <w:r w:rsidRPr="00E52683">
        <w:t xml:space="preserve"> v </w:t>
      </w:r>
      <w:proofErr w:type="spellStart"/>
      <w:r w:rsidRPr="00E52683">
        <w:t>češtině</w:t>
      </w:r>
      <w:proofErr w:type="spellEnd"/>
      <w:r w:rsidRPr="00E52683">
        <w:t xml:space="preserve"> </w:t>
      </w:r>
      <w:proofErr w:type="spellStart"/>
      <w:r w:rsidRPr="00E52683">
        <w:t>neužívá</w:t>
      </w:r>
      <w:proofErr w:type="spellEnd"/>
      <w:r w:rsidRPr="00E52683">
        <w:t xml:space="preserve">, </w:t>
      </w:r>
      <w:proofErr w:type="spellStart"/>
      <w:r w:rsidRPr="00E52683">
        <w:t>viz</w:t>
      </w:r>
      <w:proofErr w:type="spellEnd"/>
      <w:r w:rsidRPr="00E52683">
        <w:t xml:space="preserve"> </w:t>
      </w:r>
      <w:proofErr w:type="spellStart"/>
      <w:r w:rsidRPr="00E52683">
        <w:t>například</w:t>
      </w:r>
      <w:proofErr w:type="spellEnd"/>
      <w:r w:rsidRPr="00E52683">
        <w:t xml:space="preserve"> </w:t>
      </w:r>
      <w:r w:rsidRPr="00E52683">
        <w:rPr>
          <w:i/>
          <w:iCs/>
        </w:rPr>
        <w:t>dzwon</w:t>
      </w:r>
      <w:r w:rsidRPr="00E52683">
        <w:t xml:space="preserve"> (</w:t>
      </w:r>
      <w:proofErr w:type="spellStart"/>
      <w:r w:rsidRPr="00E52683">
        <w:t>zvon</w:t>
      </w:r>
      <w:proofErr w:type="spellEnd"/>
      <w:r w:rsidRPr="00E52683">
        <w:t>).</w:t>
      </w:r>
    </w:p>
    <w:p w:rsidR="00E52683" w:rsidRPr="00E52683" w:rsidRDefault="00E52683" w:rsidP="00E52683">
      <w:pPr>
        <w:pStyle w:val="Nagwek5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52683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Měkké</w:t>
      </w:r>
      <w:proofErr w:type="spellEnd"/>
      <w:r w:rsidRPr="00E52683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52683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sykavky</w:t>
      </w:r>
      <w:proofErr w:type="spellEnd"/>
    </w:p>
    <w:p w:rsidR="00E52683" w:rsidRPr="00E52683" w:rsidRDefault="00E52683" w:rsidP="00E52683">
      <w:pPr>
        <w:pStyle w:val="NormalnyWeb"/>
      </w:pPr>
      <w:proofErr w:type="spellStart"/>
      <w:r w:rsidRPr="00E52683">
        <w:t>Poština</w:t>
      </w:r>
      <w:proofErr w:type="spellEnd"/>
      <w:r w:rsidRPr="00E52683">
        <w:t xml:space="preserve"> </w:t>
      </w:r>
      <w:proofErr w:type="spellStart"/>
      <w:r w:rsidRPr="00E52683">
        <w:t>má</w:t>
      </w:r>
      <w:proofErr w:type="spellEnd"/>
      <w:r w:rsidRPr="00E52683">
        <w:t xml:space="preserve"> </w:t>
      </w:r>
      <w:proofErr w:type="spellStart"/>
      <w:r w:rsidRPr="00E52683">
        <w:t>dále</w:t>
      </w:r>
      <w:proofErr w:type="spellEnd"/>
      <w:r w:rsidRPr="00E52683">
        <w:t xml:space="preserve"> </w:t>
      </w:r>
      <w:proofErr w:type="spellStart"/>
      <w:r w:rsidRPr="00E52683">
        <w:t>měkké</w:t>
      </w:r>
      <w:proofErr w:type="spellEnd"/>
      <w:r w:rsidRPr="00E52683">
        <w:t xml:space="preserve"> </w:t>
      </w:r>
      <w:r w:rsidRPr="00E52683">
        <w:rPr>
          <w:b/>
          <w:bCs/>
        </w:rPr>
        <w:t>ć</w:t>
      </w:r>
      <w:r w:rsidRPr="00E52683">
        <w:t xml:space="preserve">, </w:t>
      </w:r>
      <w:proofErr w:type="spellStart"/>
      <w:r w:rsidRPr="00E52683">
        <w:rPr>
          <w:b/>
          <w:bCs/>
        </w:rPr>
        <w:t>dź</w:t>
      </w:r>
      <w:proofErr w:type="spellEnd"/>
      <w:r w:rsidRPr="00E52683">
        <w:t xml:space="preserve">, </w:t>
      </w:r>
      <w:r w:rsidRPr="00E52683">
        <w:rPr>
          <w:b/>
          <w:bCs/>
        </w:rPr>
        <w:t>ś</w:t>
      </w:r>
      <w:r w:rsidRPr="00E52683">
        <w:t xml:space="preserve">, </w:t>
      </w:r>
      <w:r w:rsidRPr="00E52683">
        <w:rPr>
          <w:b/>
          <w:bCs/>
        </w:rPr>
        <w:t>ź</w:t>
      </w:r>
      <w:r w:rsidRPr="00E52683">
        <w:t xml:space="preserve">, </w:t>
      </w:r>
      <w:proofErr w:type="spellStart"/>
      <w:r w:rsidRPr="00E52683">
        <w:t>takto</w:t>
      </w:r>
      <w:proofErr w:type="spellEnd"/>
      <w:r w:rsidRPr="00E52683">
        <w:t xml:space="preserve"> s </w:t>
      </w:r>
      <w:proofErr w:type="spellStart"/>
      <w:r w:rsidRPr="00E52683">
        <w:t>čárkou</w:t>
      </w:r>
      <w:proofErr w:type="spellEnd"/>
      <w:r w:rsidRPr="00E52683">
        <w:t xml:space="preserve"> </w:t>
      </w:r>
      <w:proofErr w:type="spellStart"/>
      <w:r w:rsidRPr="00E52683">
        <w:t>psané</w:t>
      </w:r>
      <w:proofErr w:type="spellEnd"/>
      <w:r w:rsidRPr="00E52683">
        <w:t xml:space="preserve"> </w:t>
      </w:r>
      <w:proofErr w:type="spellStart"/>
      <w:r w:rsidRPr="00E52683">
        <w:t>před</w:t>
      </w:r>
      <w:proofErr w:type="spellEnd"/>
      <w:r w:rsidRPr="00E52683">
        <w:t xml:space="preserve"> </w:t>
      </w:r>
      <w:proofErr w:type="spellStart"/>
      <w:r w:rsidRPr="00E52683">
        <w:t>souhláskami</w:t>
      </w:r>
      <w:proofErr w:type="spellEnd"/>
      <w:r w:rsidRPr="00E52683">
        <w:t xml:space="preserve"> (</w:t>
      </w:r>
      <w:r w:rsidRPr="00E52683">
        <w:rPr>
          <w:i/>
          <w:iCs/>
        </w:rPr>
        <w:t>śruba</w:t>
      </w:r>
      <w:r w:rsidRPr="00E52683">
        <w:t xml:space="preserve">, </w:t>
      </w:r>
      <w:r w:rsidRPr="00E52683">
        <w:rPr>
          <w:i/>
          <w:iCs/>
        </w:rPr>
        <w:t>leśny</w:t>
      </w:r>
      <w:r w:rsidRPr="00E52683">
        <w:t xml:space="preserve">) </w:t>
      </w:r>
      <w:proofErr w:type="spellStart"/>
      <w:r w:rsidRPr="00E52683">
        <w:t>před</w:t>
      </w:r>
      <w:proofErr w:type="spellEnd"/>
      <w:r w:rsidRPr="00E52683">
        <w:t xml:space="preserve"> </w:t>
      </w:r>
      <w:proofErr w:type="spellStart"/>
      <w:r w:rsidRPr="00E52683">
        <w:t>samohláskami</w:t>
      </w:r>
      <w:proofErr w:type="spellEnd"/>
      <w:r w:rsidRPr="00E52683">
        <w:t xml:space="preserve"> ale </w:t>
      </w:r>
      <w:proofErr w:type="spellStart"/>
      <w:r w:rsidRPr="00E52683">
        <w:t>vždy</w:t>
      </w:r>
      <w:proofErr w:type="spellEnd"/>
      <w:r w:rsidRPr="00E52683">
        <w:t xml:space="preserve"> </w:t>
      </w:r>
      <w:proofErr w:type="spellStart"/>
      <w:r w:rsidRPr="00E52683">
        <w:t>psané</w:t>
      </w:r>
      <w:proofErr w:type="spellEnd"/>
      <w:r w:rsidRPr="00E52683">
        <w:t xml:space="preserve"> jako xi s </w:t>
      </w:r>
      <w:proofErr w:type="spellStart"/>
      <w:r w:rsidRPr="00E52683">
        <w:t>následným</w:t>
      </w:r>
      <w:proofErr w:type="spellEnd"/>
      <w:r w:rsidRPr="00E52683">
        <w:t xml:space="preserve"> </w:t>
      </w:r>
      <w:proofErr w:type="spellStart"/>
      <w:r w:rsidRPr="00E52683">
        <w:t>nevysloveným</w:t>
      </w:r>
      <w:proofErr w:type="spellEnd"/>
      <w:r w:rsidRPr="00E52683">
        <w:t xml:space="preserve"> </w:t>
      </w:r>
      <w:r w:rsidRPr="00E52683">
        <w:rPr>
          <w:i/>
          <w:iCs/>
        </w:rPr>
        <w:t>i</w:t>
      </w:r>
      <w:r w:rsidRPr="00E52683">
        <w:t xml:space="preserve"> - </w:t>
      </w:r>
      <w:proofErr w:type="spellStart"/>
      <w:r w:rsidRPr="00E52683">
        <w:t>pokud</w:t>
      </w:r>
      <w:proofErr w:type="spellEnd"/>
      <w:r w:rsidRPr="00E52683">
        <w:t xml:space="preserve"> </w:t>
      </w:r>
      <w:proofErr w:type="spellStart"/>
      <w:r w:rsidRPr="00E52683">
        <w:t>nejde</w:t>
      </w:r>
      <w:proofErr w:type="spellEnd"/>
      <w:r w:rsidRPr="00E52683">
        <w:t xml:space="preserve"> </w:t>
      </w:r>
      <w:proofErr w:type="spellStart"/>
      <w:r w:rsidRPr="00E52683">
        <w:t>přímo</w:t>
      </w:r>
      <w:proofErr w:type="spellEnd"/>
      <w:r w:rsidRPr="00E52683">
        <w:t xml:space="preserve"> o </w:t>
      </w:r>
      <w:proofErr w:type="spellStart"/>
      <w:r w:rsidRPr="00E52683">
        <w:t>hlásku</w:t>
      </w:r>
      <w:proofErr w:type="spellEnd"/>
      <w:r w:rsidRPr="00E52683">
        <w:t xml:space="preserve"> </w:t>
      </w:r>
      <w:r w:rsidRPr="00E52683">
        <w:rPr>
          <w:i/>
          <w:iCs/>
        </w:rPr>
        <w:t>i</w:t>
      </w:r>
      <w:r w:rsidRPr="00E52683">
        <w:t xml:space="preserve">, pak </w:t>
      </w:r>
      <w:proofErr w:type="spellStart"/>
      <w:r w:rsidRPr="00E52683">
        <w:t>se</w:t>
      </w:r>
      <w:proofErr w:type="spellEnd"/>
      <w:r w:rsidRPr="00E52683">
        <w:t xml:space="preserve"> </w:t>
      </w:r>
      <w:proofErr w:type="spellStart"/>
      <w:r w:rsidRPr="00E52683">
        <w:t>nezdvojí</w:t>
      </w:r>
      <w:proofErr w:type="spellEnd"/>
      <w:r w:rsidRPr="00E52683">
        <w:t xml:space="preserve"> - </w:t>
      </w:r>
      <w:proofErr w:type="spellStart"/>
      <w:r w:rsidRPr="00E52683">
        <w:t>např</w:t>
      </w:r>
      <w:proofErr w:type="spellEnd"/>
      <w:r w:rsidRPr="00E52683">
        <w:t xml:space="preserve">. cię, się, dziś, ziarno. Tato </w:t>
      </w:r>
      <w:proofErr w:type="spellStart"/>
      <w:r w:rsidRPr="00E52683">
        <w:t>měkká</w:t>
      </w:r>
      <w:proofErr w:type="spellEnd"/>
      <w:r w:rsidRPr="00E52683">
        <w:t xml:space="preserve"> </w:t>
      </w:r>
      <w:proofErr w:type="spellStart"/>
      <w:r w:rsidRPr="00E52683">
        <w:t>řada</w:t>
      </w:r>
      <w:proofErr w:type="spellEnd"/>
      <w:r w:rsidRPr="00E52683">
        <w:t xml:space="preserve"> </w:t>
      </w:r>
      <w:proofErr w:type="spellStart"/>
      <w:r w:rsidRPr="00E52683">
        <w:t>funkcí</w:t>
      </w:r>
      <w:proofErr w:type="spellEnd"/>
      <w:r w:rsidRPr="00E52683">
        <w:t xml:space="preserve"> </w:t>
      </w:r>
      <w:proofErr w:type="spellStart"/>
      <w:r w:rsidRPr="00E52683">
        <w:t>odpovídá</w:t>
      </w:r>
      <w:proofErr w:type="spellEnd"/>
      <w:r w:rsidRPr="00E52683">
        <w:t xml:space="preserve"> </w:t>
      </w:r>
      <w:proofErr w:type="spellStart"/>
      <w:r w:rsidRPr="00E52683">
        <w:t>českým</w:t>
      </w:r>
      <w:proofErr w:type="spellEnd"/>
      <w:r w:rsidRPr="00E52683">
        <w:t xml:space="preserve"> </w:t>
      </w:r>
      <w:proofErr w:type="spellStart"/>
      <w:r w:rsidRPr="00E52683">
        <w:t>hláskám</w:t>
      </w:r>
      <w:proofErr w:type="spellEnd"/>
      <w:r w:rsidRPr="00E52683">
        <w:t xml:space="preserve"> </w:t>
      </w:r>
      <w:hyperlink r:id="rId9" w:tooltip="Ť" w:history="1">
        <w:r w:rsidRPr="00E52683">
          <w:rPr>
            <w:rStyle w:val="Hipercze"/>
            <w:rFonts w:eastAsiaTheme="majorEastAsia"/>
            <w:b/>
            <w:bCs/>
            <w:color w:val="auto"/>
            <w:u w:val="none"/>
          </w:rPr>
          <w:t>ť</w:t>
        </w:r>
      </w:hyperlink>
      <w:r w:rsidRPr="00E52683">
        <w:t xml:space="preserve">, </w:t>
      </w:r>
      <w:hyperlink r:id="rId10" w:tooltip="Ď" w:history="1">
        <w:r w:rsidRPr="00E52683">
          <w:rPr>
            <w:rStyle w:val="Hipercze"/>
            <w:rFonts w:eastAsiaTheme="majorEastAsia"/>
            <w:b/>
            <w:bCs/>
            <w:color w:val="auto"/>
            <w:u w:val="none"/>
          </w:rPr>
          <w:t>ď</w:t>
        </w:r>
      </w:hyperlink>
      <w:r w:rsidRPr="00E52683">
        <w:t xml:space="preserve">, </w:t>
      </w:r>
      <w:r w:rsidRPr="00E52683">
        <w:rPr>
          <w:b/>
          <w:bCs/>
        </w:rPr>
        <w:t>s</w:t>
      </w:r>
      <w:r w:rsidRPr="00E52683">
        <w:t xml:space="preserve"> a </w:t>
      </w:r>
      <w:r w:rsidRPr="00E52683">
        <w:rPr>
          <w:b/>
          <w:bCs/>
        </w:rPr>
        <w:t>z</w:t>
      </w:r>
      <w:r w:rsidRPr="00E52683">
        <w:t xml:space="preserve">. </w:t>
      </w:r>
    </w:p>
    <w:p w:rsidR="00E52683" w:rsidRPr="00E52683" w:rsidRDefault="00E52683" w:rsidP="00E52683">
      <w:pPr>
        <w:pStyle w:val="NormalnyWeb"/>
      </w:pPr>
      <w:proofErr w:type="spellStart"/>
      <w:r w:rsidRPr="00E52683">
        <w:t>Polské</w:t>
      </w:r>
      <w:proofErr w:type="spellEnd"/>
      <w:r w:rsidRPr="00E52683">
        <w:t xml:space="preserve"> </w:t>
      </w:r>
      <w:r w:rsidRPr="00E52683">
        <w:rPr>
          <w:b/>
          <w:bCs/>
        </w:rPr>
        <w:t>ń</w:t>
      </w:r>
      <w:r w:rsidRPr="00E52683">
        <w:t xml:space="preserve"> </w:t>
      </w:r>
      <w:proofErr w:type="spellStart"/>
      <w:r w:rsidRPr="00E52683">
        <w:t>se</w:t>
      </w:r>
      <w:proofErr w:type="spellEnd"/>
      <w:r w:rsidRPr="00E52683">
        <w:t xml:space="preserve"> </w:t>
      </w:r>
      <w:proofErr w:type="spellStart"/>
      <w:r w:rsidRPr="00E52683">
        <w:t>vyslovuje</w:t>
      </w:r>
      <w:proofErr w:type="spellEnd"/>
      <w:r w:rsidRPr="00E52683">
        <w:t xml:space="preserve"> jako </w:t>
      </w:r>
      <w:proofErr w:type="spellStart"/>
      <w:r w:rsidRPr="00E52683">
        <w:t>české</w:t>
      </w:r>
      <w:proofErr w:type="spellEnd"/>
      <w:r w:rsidRPr="00E52683">
        <w:t xml:space="preserve"> </w:t>
      </w:r>
      <w:r w:rsidRPr="00E52683">
        <w:rPr>
          <w:i/>
          <w:iCs/>
        </w:rPr>
        <w:t>ň</w:t>
      </w:r>
      <w:r w:rsidRPr="00E52683">
        <w:t xml:space="preserve">. </w:t>
      </w:r>
      <w:proofErr w:type="spellStart"/>
      <w:r w:rsidRPr="00E52683">
        <w:t>Před</w:t>
      </w:r>
      <w:proofErr w:type="spellEnd"/>
      <w:r w:rsidRPr="00E52683">
        <w:t xml:space="preserve"> </w:t>
      </w:r>
      <w:proofErr w:type="spellStart"/>
      <w:r w:rsidRPr="00E52683">
        <w:t>samohláskami</w:t>
      </w:r>
      <w:proofErr w:type="spellEnd"/>
      <w:r w:rsidRPr="00E52683">
        <w:t xml:space="preserve"> je </w:t>
      </w:r>
      <w:proofErr w:type="spellStart"/>
      <w:r w:rsidRPr="00E52683">
        <w:t>také</w:t>
      </w:r>
      <w:proofErr w:type="spellEnd"/>
      <w:r w:rsidRPr="00E52683">
        <w:t xml:space="preserve"> </w:t>
      </w:r>
      <w:proofErr w:type="spellStart"/>
      <w:r w:rsidRPr="00E52683">
        <w:t>vždy</w:t>
      </w:r>
      <w:proofErr w:type="spellEnd"/>
      <w:r w:rsidRPr="00E52683">
        <w:t xml:space="preserve"> </w:t>
      </w:r>
      <w:proofErr w:type="spellStart"/>
      <w:r w:rsidRPr="00E52683">
        <w:t>psané</w:t>
      </w:r>
      <w:proofErr w:type="spellEnd"/>
      <w:r w:rsidRPr="00E52683">
        <w:t xml:space="preserve"> jako "ni", </w:t>
      </w:r>
      <w:proofErr w:type="spellStart"/>
      <w:r w:rsidRPr="00E52683">
        <w:t>např</w:t>
      </w:r>
      <w:proofErr w:type="spellEnd"/>
      <w:r w:rsidRPr="00E52683">
        <w:t xml:space="preserve">. Toruń, bez Torunia: </w:t>
      </w:r>
      <w:proofErr w:type="spellStart"/>
      <w:r w:rsidRPr="00E52683">
        <w:t>Podobně</w:t>
      </w:r>
      <w:proofErr w:type="spellEnd"/>
      <w:r w:rsidRPr="00E52683">
        <w:t xml:space="preserve"> jako v </w:t>
      </w:r>
      <w:proofErr w:type="spellStart"/>
      <w:r w:rsidRPr="00E52683">
        <w:t>češtině</w:t>
      </w:r>
      <w:proofErr w:type="spellEnd"/>
      <w:r w:rsidRPr="00E52683">
        <w:t xml:space="preserve">, s </w:t>
      </w:r>
      <w:proofErr w:type="spellStart"/>
      <w:r w:rsidRPr="00E52683">
        <w:t>měkkým</w:t>
      </w:r>
      <w:proofErr w:type="spellEnd"/>
      <w:r w:rsidRPr="00E52683">
        <w:t xml:space="preserve"> </w:t>
      </w:r>
      <w:r w:rsidRPr="00E52683">
        <w:rPr>
          <w:i/>
          <w:iCs/>
        </w:rPr>
        <w:t>i</w:t>
      </w:r>
      <w:r w:rsidRPr="00E52683">
        <w:t xml:space="preserve"> </w:t>
      </w:r>
      <w:proofErr w:type="spellStart"/>
      <w:r w:rsidRPr="00E52683">
        <w:t>už</w:t>
      </w:r>
      <w:proofErr w:type="spellEnd"/>
      <w:r w:rsidRPr="00E52683">
        <w:t xml:space="preserve"> </w:t>
      </w:r>
      <w:proofErr w:type="spellStart"/>
      <w:r w:rsidRPr="00E52683">
        <w:t>změkčující</w:t>
      </w:r>
      <w:proofErr w:type="spellEnd"/>
      <w:r w:rsidRPr="00E52683">
        <w:t xml:space="preserve"> </w:t>
      </w:r>
      <w:hyperlink r:id="rId11" w:tooltip="Diakritické znaménko" w:history="1">
        <w:proofErr w:type="spellStart"/>
        <w:r w:rsidRPr="00E52683">
          <w:rPr>
            <w:rStyle w:val="Hipercze"/>
            <w:color w:val="auto"/>
            <w:u w:val="none"/>
          </w:rPr>
          <w:t>diakritické</w:t>
        </w:r>
        <w:proofErr w:type="spellEnd"/>
        <w:r w:rsidRPr="00E52683">
          <w:rPr>
            <w:rStyle w:val="Hipercze"/>
            <w:color w:val="auto"/>
            <w:u w:val="none"/>
          </w:rPr>
          <w:t xml:space="preserve"> </w:t>
        </w:r>
        <w:proofErr w:type="spellStart"/>
        <w:r w:rsidRPr="00E52683">
          <w:rPr>
            <w:rStyle w:val="Hipercze"/>
            <w:color w:val="auto"/>
            <w:u w:val="none"/>
          </w:rPr>
          <w:t>znaménko</w:t>
        </w:r>
        <w:proofErr w:type="spellEnd"/>
      </w:hyperlink>
      <w:r w:rsidRPr="00E52683">
        <w:t xml:space="preserve"> </w:t>
      </w:r>
      <w:proofErr w:type="spellStart"/>
      <w:r w:rsidRPr="00E52683">
        <w:t>není</w:t>
      </w:r>
      <w:proofErr w:type="spellEnd"/>
      <w:r w:rsidRPr="00E52683">
        <w:t xml:space="preserve"> </w:t>
      </w:r>
      <w:proofErr w:type="spellStart"/>
      <w:r w:rsidRPr="00E52683">
        <w:t>potřeba</w:t>
      </w:r>
      <w:proofErr w:type="spellEnd"/>
      <w:r w:rsidRPr="00E52683">
        <w:t>.</w:t>
      </w:r>
    </w:p>
    <w:p w:rsidR="00E52683" w:rsidRPr="00E52683" w:rsidRDefault="00E52683" w:rsidP="00E52683">
      <w:pPr>
        <w:pStyle w:val="Nagwek5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52683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Tvrdé</w:t>
      </w:r>
      <w:proofErr w:type="spellEnd"/>
      <w:r w:rsidRPr="00E52683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52683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sykavky</w:t>
      </w:r>
      <w:proofErr w:type="spellEnd"/>
    </w:p>
    <w:p w:rsidR="00E52683" w:rsidRPr="00E52683" w:rsidRDefault="00E52683" w:rsidP="00E52683">
      <w:pPr>
        <w:pStyle w:val="NormalnyWeb"/>
      </w:pPr>
      <w:r w:rsidRPr="00E52683">
        <w:t xml:space="preserve">A </w:t>
      </w:r>
      <w:proofErr w:type="spellStart"/>
      <w:r w:rsidRPr="00E52683">
        <w:t>konečně</w:t>
      </w:r>
      <w:proofErr w:type="spellEnd"/>
      <w:r w:rsidRPr="00E52683">
        <w:t xml:space="preserve"> je </w:t>
      </w:r>
      <w:proofErr w:type="spellStart"/>
      <w:r w:rsidRPr="00E52683">
        <w:t>Poštině</w:t>
      </w:r>
      <w:proofErr w:type="spellEnd"/>
      <w:r w:rsidRPr="00E52683">
        <w:t xml:space="preserve"> i </w:t>
      </w:r>
      <w:proofErr w:type="spellStart"/>
      <w:r w:rsidRPr="00E52683">
        <w:t>třetí</w:t>
      </w:r>
      <w:proofErr w:type="spellEnd"/>
      <w:r w:rsidRPr="00E52683">
        <w:t xml:space="preserve"> </w:t>
      </w:r>
      <w:proofErr w:type="spellStart"/>
      <w:r w:rsidRPr="00E52683">
        <w:t>řada</w:t>
      </w:r>
      <w:proofErr w:type="spellEnd"/>
      <w:r w:rsidRPr="00E52683">
        <w:t xml:space="preserve"> </w:t>
      </w:r>
      <w:proofErr w:type="spellStart"/>
      <w:r w:rsidRPr="00E52683">
        <w:t>tvrdých</w:t>
      </w:r>
      <w:proofErr w:type="spellEnd"/>
      <w:r w:rsidRPr="00E52683">
        <w:t xml:space="preserve"> </w:t>
      </w:r>
      <w:r w:rsidRPr="00E52683">
        <w:rPr>
          <w:b/>
          <w:bCs/>
        </w:rPr>
        <w:t>cz</w:t>
      </w:r>
      <w:r w:rsidRPr="00E52683">
        <w:t xml:space="preserve">, </w:t>
      </w:r>
      <w:proofErr w:type="spellStart"/>
      <w:r w:rsidRPr="00E52683">
        <w:rPr>
          <w:b/>
          <w:bCs/>
        </w:rPr>
        <w:t>dż</w:t>
      </w:r>
      <w:proofErr w:type="spellEnd"/>
      <w:r w:rsidRPr="00E52683">
        <w:t xml:space="preserve">, </w:t>
      </w:r>
      <w:proofErr w:type="spellStart"/>
      <w:r w:rsidRPr="00E52683">
        <w:rPr>
          <w:b/>
          <w:bCs/>
        </w:rPr>
        <w:t>sz</w:t>
      </w:r>
      <w:proofErr w:type="spellEnd"/>
      <w:r w:rsidRPr="00E52683">
        <w:t xml:space="preserve">, </w:t>
      </w:r>
      <w:r w:rsidRPr="00E52683">
        <w:rPr>
          <w:b/>
          <w:bCs/>
        </w:rPr>
        <w:t>ż</w:t>
      </w:r>
      <w:r w:rsidRPr="00E52683">
        <w:t xml:space="preserve">, </w:t>
      </w:r>
      <w:proofErr w:type="spellStart"/>
      <w:r w:rsidRPr="00E52683">
        <w:t>funkčně</w:t>
      </w:r>
      <w:proofErr w:type="spellEnd"/>
      <w:r w:rsidRPr="00E52683">
        <w:t xml:space="preserve"> </w:t>
      </w:r>
      <w:proofErr w:type="spellStart"/>
      <w:r w:rsidRPr="00E52683">
        <w:t>odpovídající</w:t>
      </w:r>
      <w:proofErr w:type="spellEnd"/>
      <w:r w:rsidRPr="00E52683">
        <w:t xml:space="preserve"> </w:t>
      </w:r>
      <w:proofErr w:type="spellStart"/>
      <w:r w:rsidRPr="00E52683">
        <w:t>českým</w:t>
      </w:r>
      <w:proofErr w:type="spellEnd"/>
      <w:r w:rsidRPr="00E52683">
        <w:t xml:space="preserve"> </w:t>
      </w:r>
      <w:r w:rsidRPr="00E52683">
        <w:rPr>
          <w:b/>
          <w:bCs/>
        </w:rPr>
        <w:t>č</w:t>
      </w:r>
      <w:r w:rsidRPr="00E52683">
        <w:t xml:space="preserve">, </w:t>
      </w:r>
      <w:proofErr w:type="spellStart"/>
      <w:r w:rsidRPr="00E52683">
        <w:rPr>
          <w:b/>
          <w:bCs/>
        </w:rPr>
        <w:t>dž</w:t>
      </w:r>
      <w:proofErr w:type="spellEnd"/>
      <w:r w:rsidRPr="00E52683">
        <w:t xml:space="preserve">, </w:t>
      </w:r>
      <w:r w:rsidRPr="00E52683">
        <w:rPr>
          <w:b/>
          <w:bCs/>
        </w:rPr>
        <w:t>š</w:t>
      </w:r>
      <w:r w:rsidRPr="00E52683">
        <w:t xml:space="preserve">, </w:t>
      </w:r>
      <w:r w:rsidRPr="00E52683">
        <w:rPr>
          <w:b/>
          <w:bCs/>
        </w:rPr>
        <w:t>ž</w:t>
      </w:r>
      <w:r w:rsidRPr="00E52683">
        <w:t xml:space="preserve"> (k tomu </w:t>
      </w:r>
      <w:proofErr w:type="spellStart"/>
      <w:r w:rsidRPr="00E52683">
        <w:t>můžeme</w:t>
      </w:r>
      <w:proofErr w:type="spellEnd"/>
      <w:r w:rsidRPr="00E52683">
        <w:t xml:space="preserve"> </w:t>
      </w:r>
      <w:proofErr w:type="spellStart"/>
      <w:r w:rsidRPr="00E52683">
        <w:t>přihrnout</w:t>
      </w:r>
      <w:proofErr w:type="spellEnd"/>
      <w:r w:rsidRPr="00E52683">
        <w:t xml:space="preserve"> i </w:t>
      </w:r>
      <w:proofErr w:type="spellStart"/>
      <w:r w:rsidRPr="00E52683">
        <w:rPr>
          <w:b/>
          <w:bCs/>
        </w:rPr>
        <w:t>rz</w:t>
      </w:r>
      <w:proofErr w:type="spellEnd"/>
      <w:r w:rsidRPr="00E52683">
        <w:t xml:space="preserve"> s </w:t>
      </w:r>
      <w:proofErr w:type="spellStart"/>
      <w:r w:rsidRPr="00E52683">
        <w:t>výslovností</w:t>
      </w:r>
      <w:proofErr w:type="spellEnd"/>
      <w:r w:rsidRPr="00E52683">
        <w:t xml:space="preserve"> jako </w:t>
      </w:r>
      <w:r w:rsidRPr="00E52683">
        <w:rPr>
          <w:b/>
          <w:bCs/>
        </w:rPr>
        <w:t>ż</w:t>
      </w:r>
      <w:r w:rsidRPr="00E52683">
        <w:t xml:space="preserve">). </w:t>
      </w:r>
      <w:proofErr w:type="spellStart"/>
      <w:r w:rsidRPr="00E52683">
        <w:t>Česká</w:t>
      </w:r>
      <w:proofErr w:type="spellEnd"/>
      <w:r w:rsidRPr="00E52683">
        <w:t xml:space="preserve"> </w:t>
      </w:r>
      <w:r w:rsidRPr="00E52683">
        <w:rPr>
          <w:i/>
          <w:iCs/>
        </w:rPr>
        <w:t xml:space="preserve">č, </w:t>
      </w:r>
      <w:proofErr w:type="spellStart"/>
      <w:r w:rsidRPr="00E52683">
        <w:rPr>
          <w:i/>
          <w:iCs/>
        </w:rPr>
        <w:t>dž</w:t>
      </w:r>
      <w:proofErr w:type="spellEnd"/>
      <w:r w:rsidRPr="00E52683">
        <w:rPr>
          <w:i/>
          <w:iCs/>
        </w:rPr>
        <w:t>, š, ž</w:t>
      </w:r>
      <w:r w:rsidRPr="00E52683">
        <w:t xml:space="preserve"> </w:t>
      </w:r>
      <w:proofErr w:type="spellStart"/>
      <w:r w:rsidRPr="00E52683">
        <w:t>jsou</w:t>
      </w:r>
      <w:proofErr w:type="spellEnd"/>
      <w:r w:rsidRPr="00E52683">
        <w:t xml:space="preserve"> co do </w:t>
      </w:r>
      <w:proofErr w:type="spellStart"/>
      <w:r w:rsidRPr="00E52683">
        <w:t>tvrdosti</w:t>
      </w:r>
      <w:proofErr w:type="spellEnd"/>
      <w:r w:rsidRPr="00E52683">
        <w:t xml:space="preserve"> </w:t>
      </w:r>
      <w:proofErr w:type="spellStart"/>
      <w:r w:rsidRPr="00E52683">
        <w:t>mezi</w:t>
      </w:r>
      <w:proofErr w:type="spellEnd"/>
      <w:r w:rsidRPr="00E52683">
        <w:t xml:space="preserve"> </w:t>
      </w:r>
      <w:proofErr w:type="spellStart"/>
      <w:r w:rsidRPr="00E52683">
        <w:t>polskými</w:t>
      </w:r>
      <w:proofErr w:type="spellEnd"/>
      <w:r w:rsidRPr="00E52683">
        <w:t xml:space="preserve"> </w:t>
      </w:r>
      <w:proofErr w:type="spellStart"/>
      <w:r w:rsidRPr="00E52683">
        <w:t>měkkými</w:t>
      </w:r>
      <w:proofErr w:type="spellEnd"/>
      <w:r w:rsidRPr="00E52683">
        <w:t xml:space="preserve"> a </w:t>
      </w:r>
      <w:proofErr w:type="spellStart"/>
      <w:r w:rsidRPr="00E52683">
        <w:t>tvrdými</w:t>
      </w:r>
      <w:proofErr w:type="spellEnd"/>
      <w:r w:rsidRPr="00E52683">
        <w:t xml:space="preserve"> </w:t>
      </w:r>
      <w:proofErr w:type="spellStart"/>
      <w:r w:rsidRPr="00E52683">
        <w:t>hláskami</w:t>
      </w:r>
      <w:proofErr w:type="spellEnd"/>
      <w:r w:rsidRPr="00E52683">
        <w:t xml:space="preserve">, </w:t>
      </w:r>
      <w:proofErr w:type="spellStart"/>
      <w:r w:rsidRPr="00E52683">
        <w:t>blíže</w:t>
      </w:r>
      <w:proofErr w:type="spellEnd"/>
      <w:r w:rsidRPr="00E52683">
        <w:t xml:space="preserve"> </w:t>
      </w:r>
      <w:proofErr w:type="spellStart"/>
      <w:r w:rsidRPr="00E52683">
        <w:t>tvrdým</w:t>
      </w:r>
      <w:proofErr w:type="spellEnd"/>
      <w:r w:rsidRPr="00E52683">
        <w:t xml:space="preserve">, a </w:t>
      </w:r>
      <w:proofErr w:type="spellStart"/>
      <w:r w:rsidRPr="00E52683">
        <w:t>také</w:t>
      </w:r>
      <w:proofErr w:type="spellEnd"/>
      <w:r w:rsidRPr="00E52683">
        <w:t xml:space="preserve"> </w:t>
      </w:r>
      <w:proofErr w:type="spellStart"/>
      <w:r w:rsidRPr="00E52683">
        <w:t>jazyk</w:t>
      </w:r>
      <w:proofErr w:type="spellEnd"/>
      <w:r w:rsidRPr="00E52683">
        <w:t xml:space="preserve"> je </w:t>
      </w:r>
      <w:proofErr w:type="spellStart"/>
      <w:r w:rsidRPr="00E52683">
        <w:t>při</w:t>
      </w:r>
      <w:proofErr w:type="spellEnd"/>
      <w:r w:rsidRPr="00E52683">
        <w:t xml:space="preserve"> </w:t>
      </w:r>
      <w:proofErr w:type="spellStart"/>
      <w:r w:rsidRPr="00E52683">
        <w:t>výslovnosti</w:t>
      </w:r>
      <w:proofErr w:type="spellEnd"/>
      <w:r w:rsidRPr="00E52683">
        <w:t xml:space="preserve"> </w:t>
      </w:r>
      <w:proofErr w:type="spellStart"/>
      <w:r w:rsidRPr="00E52683">
        <w:t>polských</w:t>
      </w:r>
      <w:proofErr w:type="spellEnd"/>
      <w:r w:rsidRPr="00E52683">
        <w:t xml:space="preserve"> </w:t>
      </w:r>
      <w:proofErr w:type="spellStart"/>
      <w:r w:rsidRPr="00E52683">
        <w:t>hlásek</w:t>
      </w:r>
      <w:proofErr w:type="spellEnd"/>
      <w:r w:rsidRPr="00E52683">
        <w:t xml:space="preserve"> </w:t>
      </w:r>
      <w:proofErr w:type="spellStart"/>
      <w:r w:rsidRPr="00E52683">
        <w:t>mezi</w:t>
      </w:r>
      <w:proofErr w:type="spellEnd"/>
      <w:r w:rsidRPr="00E52683">
        <w:t xml:space="preserve"> </w:t>
      </w:r>
      <w:proofErr w:type="spellStart"/>
      <w:r w:rsidRPr="00E52683">
        <w:t>oběma</w:t>
      </w:r>
      <w:proofErr w:type="spellEnd"/>
      <w:r w:rsidRPr="00E52683">
        <w:t xml:space="preserve"> </w:t>
      </w:r>
      <w:proofErr w:type="spellStart"/>
      <w:r w:rsidRPr="00E52683">
        <w:t>polohami</w:t>
      </w:r>
      <w:proofErr w:type="spellEnd"/>
      <w:r w:rsidRPr="00E52683">
        <w:t xml:space="preserve">. </w:t>
      </w:r>
      <w:proofErr w:type="spellStart"/>
      <w:r w:rsidRPr="00E52683">
        <w:t>Občas</w:t>
      </w:r>
      <w:proofErr w:type="spellEnd"/>
      <w:r w:rsidRPr="00E52683">
        <w:t xml:space="preserve">, </w:t>
      </w:r>
      <w:proofErr w:type="spellStart"/>
      <w:r w:rsidRPr="00E52683">
        <w:t>obvykle</w:t>
      </w:r>
      <w:proofErr w:type="spellEnd"/>
      <w:r w:rsidRPr="00E52683">
        <w:t xml:space="preserve"> pro </w:t>
      </w:r>
      <w:proofErr w:type="spellStart"/>
      <w:r w:rsidRPr="00E52683">
        <w:t>ozvláštnění</w:t>
      </w:r>
      <w:proofErr w:type="spellEnd"/>
      <w:r w:rsidRPr="00E52683">
        <w:t xml:space="preserve"> </w:t>
      </w:r>
      <w:proofErr w:type="spellStart"/>
      <w:r w:rsidRPr="00E52683">
        <w:t>nápisů</w:t>
      </w:r>
      <w:proofErr w:type="spellEnd"/>
      <w:r w:rsidRPr="00E52683">
        <w:t xml:space="preserve">, </w:t>
      </w:r>
      <w:proofErr w:type="spellStart"/>
      <w:r w:rsidRPr="00E52683">
        <w:t>se</w:t>
      </w:r>
      <w:proofErr w:type="spellEnd"/>
      <w:r w:rsidRPr="00E52683">
        <w:t xml:space="preserve"> </w:t>
      </w:r>
      <w:proofErr w:type="spellStart"/>
      <w:r w:rsidRPr="00E52683">
        <w:t>místo</w:t>
      </w:r>
      <w:proofErr w:type="spellEnd"/>
      <w:r w:rsidRPr="00E52683">
        <w:t xml:space="preserve"> </w:t>
      </w:r>
      <w:proofErr w:type="spellStart"/>
      <w:r w:rsidRPr="00E52683">
        <w:t>tečkovaného</w:t>
      </w:r>
      <w:proofErr w:type="spellEnd"/>
      <w:r w:rsidRPr="00E52683">
        <w:t xml:space="preserve"> </w:t>
      </w:r>
      <w:r w:rsidRPr="00E52683">
        <w:rPr>
          <w:i/>
          <w:iCs/>
        </w:rPr>
        <w:t>ż</w:t>
      </w:r>
      <w:r w:rsidRPr="00E52683">
        <w:t xml:space="preserve"> </w:t>
      </w:r>
      <w:proofErr w:type="spellStart"/>
      <w:r w:rsidRPr="00E52683">
        <w:t>píše</w:t>
      </w:r>
      <w:proofErr w:type="spellEnd"/>
      <w:r w:rsidRPr="00E52683">
        <w:t xml:space="preserve"> </w:t>
      </w:r>
      <w:proofErr w:type="spellStart"/>
      <w:r w:rsidRPr="00E52683">
        <w:t>vodorovně</w:t>
      </w:r>
      <w:proofErr w:type="spellEnd"/>
      <w:r w:rsidRPr="00E52683">
        <w:t xml:space="preserve"> </w:t>
      </w:r>
      <w:proofErr w:type="spellStart"/>
      <w:r w:rsidRPr="00E52683">
        <w:t>přeškrtnuté</w:t>
      </w:r>
      <w:proofErr w:type="spellEnd"/>
      <w:r w:rsidRPr="00E52683">
        <w:t xml:space="preserve"> </w:t>
      </w:r>
      <w:r w:rsidRPr="00E52683">
        <w:rPr>
          <w:i/>
          <w:iCs/>
          <w:strike/>
        </w:rPr>
        <w:t>z</w:t>
      </w:r>
      <w:r w:rsidRPr="00E52683">
        <w:t>.</w:t>
      </w:r>
    </w:p>
    <w:p w:rsidR="00E52683" w:rsidRPr="00E52683" w:rsidRDefault="00E52683" w:rsidP="00E52683">
      <w:pPr>
        <w:pStyle w:val="NormalnyWeb"/>
      </w:pPr>
      <w:proofErr w:type="spellStart"/>
      <w:r w:rsidRPr="00E52683">
        <w:lastRenderedPageBreak/>
        <w:t>Polské</w:t>
      </w:r>
      <w:proofErr w:type="spellEnd"/>
      <w:r w:rsidRPr="00E52683">
        <w:t xml:space="preserve"> </w:t>
      </w:r>
      <w:proofErr w:type="spellStart"/>
      <w:r w:rsidRPr="00E52683">
        <w:rPr>
          <w:b/>
          <w:bCs/>
        </w:rPr>
        <w:t>rz</w:t>
      </w:r>
      <w:proofErr w:type="spellEnd"/>
      <w:r w:rsidRPr="00E52683">
        <w:t xml:space="preserve"> </w:t>
      </w:r>
      <w:proofErr w:type="spellStart"/>
      <w:r w:rsidRPr="00E52683">
        <w:t>se</w:t>
      </w:r>
      <w:proofErr w:type="spellEnd"/>
      <w:r w:rsidRPr="00E52683">
        <w:t xml:space="preserve"> </w:t>
      </w:r>
      <w:proofErr w:type="spellStart"/>
      <w:r w:rsidRPr="00E52683">
        <w:t>ve</w:t>
      </w:r>
      <w:proofErr w:type="spellEnd"/>
      <w:r w:rsidRPr="00E52683">
        <w:t xml:space="preserve"> </w:t>
      </w:r>
      <w:proofErr w:type="spellStart"/>
      <w:r w:rsidRPr="00E52683">
        <w:t>výslovnosti</w:t>
      </w:r>
      <w:proofErr w:type="spellEnd"/>
      <w:r w:rsidRPr="00E52683">
        <w:t xml:space="preserve"> </w:t>
      </w:r>
      <w:proofErr w:type="spellStart"/>
      <w:r w:rsidRPr="00E52683">
        <w:t>Polákovi</w:t>
      </w:r>
      <w:proofErr w:type="spellEnd"/>
      <w:r w:rsidRPr="00E52683">
        <w:t xml:space="preserve"> </w:t>
      </w:r>
      <w:proofErr w:type="spellStart"/>
      <w:r w:rsidRPr="00E52683">
        <w:t>neliší</w:t>
      </w:r>
      <w:proofErr w:type="spellEnd"/>
      <w:r w:rsidRPr="00E52683">
        <w:t xml:space="preserve"> od </w:t>
      </w:r>
      <w:r w:rsidRPr="00E52683">
        <w:rPr>
          <w:i/>
          <w:iCs/>
        </w:rPr>
        <w:t>ż</w:t>
      </w:r>
      <w:r w:rsidRPr="00E52683">
        <w:t xml:space="preserve">, </w:t>
      </w:r>
      <w:proofErr w:type="spellStart"/>
      <w:r w:rsidRPr="00E52683">
        <w:t>funkčně</w:t>
      </w:r>
      <w:proofErr w:type="spellEnd"/>
      <w:r w:rsidRPr="00E52683">
        <w:t xml:space="preserve"> je na </w:t>
      </w:r>
      <w:proofErr w:type="spellStart"/>
      <w:r w:rsidRPr="00E52683">
        <w:t>stejném</w:t>
      </w:r>
      <w:proofErr w:type="spellEnd"/>
      <w:r w:rsidRPr="00E52683">
        <w:t xml:space="preserve"> </w:t>
      </w:r>
      <w:proofErr w:type="spellStart"/>
      <w:r w:rsidRPr="00E52683">
        <w:t>místě</w:t>
      </w:r>
      <w:proofErr w:type="spellEnd"/>
      <w:r w:rsidRPr="00E52683">
        <w:t xml:space="preserve"> jako </w:t>
      </w:r>
      <w:proofErr w:type="spellStart"/>
      <w:r w:rsidRPr="00E52683">
        <w:t>české</w:t>
      </w:r>
      <w:proofErr w:type="spellEnd"/>
      <w:r w:rsidRPr="00E52683">
        <w:t xml:space="preserve"> </w:t>
      </w:r>
      <w:r w:rsidRPr="00E52683">
        <w:rPr>
          <w:i/>
          <w:iCs/>
        </w:rPr>
        <w:t>ř</w:t>
      </w:r>
      <w:r w:rsidRPr="00E52683">
        <w:t xml:space="preserve">. </w:t>
      </w:r>
      <w:proofErr w:type="spellStart"/>
      <w:r w:rsidRPr="00E52683">
        <w:t>Proto</w:t>
      </w:r>
      <w:proofErr w:type="spellEnd"/>
      <w:r w:rsidRPr="00E52683">
        <w:t xml:space="preserve"> </w:t>
      </w:r>
      <w:proofErr w:type="spellStart"/>
      <w:r w:rsidRPr="00E52683">
        <w:t>také</w:t>
      </w:r>
      <w:proofErr w:type="spellEnd"/>
      <w:r w:rsidRPr="00E52683">
        <w:t xml:space="preserve"> </w:t>
      </w:r>
      <w:proofErr w:type="spellStart"/>
      <w:r w:rsidRPr="00E52683">
        <w:t>Poláci</w:t>
      </w:r>
      <w:proofErr w:type="spellEnd"/>
      <w:r w:rsidRPr="00E52683">
        <w:t xml:space="preserve"> </w:t>
      </w:r>
      <w:proofErr w:type="spellStart"/>
      <w:r w:rsidRPr="00E52683">
        <w:t>mají</w:t>
      </w:r>
      <w:proofErr w:type="spellEnd"/>
      <w:r w:rsidRPr="00E52683">
        <w:t xml:space="preserve"> </w:t>
      </w:r>
      <w:proofErr w:type="spellStart"/>
      <w:r w:rsidRPr="00E52683">
        <w:t>při</w:t>
      </w:r>
      <w:proofErr w:type="spellEnd"/>
      <w:r w:rsidRPr="00E52683">
        <w:t xml:space="preserve"> </w:t>
      </w:r>
      <w:proofErr w:type="spellStart"/>
      <w:r w:rsidRPr="00E52683">
        <w:t>psaní</w:t>
      </w:r>
      <w:proofErr w:type="spellEnd"/>
      <w:r w:rsidRPr="00E52683">
        <w:t xml:space="preserve"> </w:t>
      </w:r>
      <w:proofErr w:type="spellStart"/>
      <w:r w:rsidRPr="00E52683">
        <w:t>problém</w:t>
      </w:r>
      <w:proofErr w:type="spellEnd"/>
      <w:r w:rsidRPr="00E52683">
        <w:t xml:space="preserve">, </w:t>
      </w:r>
      <w:proofErr w:type="spellStart"/>
      <w:r w:rsidRPr="00E52683">
        <w:t>kde</w:t>
      </w:r>
      <w:proofErr w:type="spellEnd"/>
      <w:r w:rsidRPr="00E52683">
        <w:t xml:space="preserve"> </w:t>
      </w:r>
      <w:proofErr w:type="spellStart"/>
      <w:r w:rsidRPr="00E52683">
        <w:t>se</w:t>
      </w:r>
      <w:proofErr w:type="spellEnd"/>
      <w:r w:rsidRPr="00E52683">
        <w:t xml:space="preserve"> </w:t>
      </w:r>
      <w:proofErr w:type="spellStart"/>
      <w:r w:rsidRPr="00E52683">
        <w:t>píše</w:t>
      </w:r>
      <w:proofErr w:type="spellEnd"/>
      <w:r w:rsidRPr="00E52683">
        <w:t xml:space="preserve"> </w:t>
      </w:r>
      <w:proofErr w:type="spellStart"/>
      <w:r w:rsidRPr="00E52683">
        <w:rPr>
          <w:i/>
          <w:iCs/>
        </w:rPr>
        <w:t>rz</w:t>
      </w:r>
      <w:proofErr w:type="spellEnd"/>
      <w:r w:rsidRPr="00E52683">
        <w:t xml:space="preserve"> a </w:t>
      </w:r>
      <w:proofErr w:type="spellStart"/>
      <w:r w:rsidRPr="00E52683">
        <w:t>kde</w:t>
      </w:r>
      <w:proofErr w:type="spellEnd"/>
      <w:r w:rsidRPr="00E52683">
        <w:t xml:space="preserve"> </w:t>
      </w:r>
      <w:r w:rsidRPr="00E52683">
        <w:rPr>
          <w:i/>
          <w:iCs/>
        </w:rPr>
        <w:t>ż</w:t>
      </w:r>
      <w:r w:rsidRPr="00E52683">
        <w:t xml:space="preserve">, podle </w:t>
      </w:r>
      <w:proofErr w:type="spellStart"/>
      <w:r w:rsidRPr="00E52683">
        <w:t>zvuku</w:t>
      </w:r>
      <w:proofErr w:type="spellEnd"/>
      <w:r w:rsidRPr="00E52683">
        <w:t xml:space="preserve"> to </w:t>
      </w:r>
      <w:proofErr w:type="spellStart"/>
      <w:r w:rsidRPr="00E52683">
        <w:t>nepoznají</w:t>
      </w:r>
      <w:proofErr w:type="spellEnd"/>
      <w:r w:rsidRPr="00E52683">
        <w:t xml:space="preserve"> a </w:t>
      </w:r>
      <w:proofErr w:type="spellStart"/>
      <w:r w:rsidRPr="00E52683">
        <w:t>musí</w:t>
      </w:r>
      <w:proofErr w:type="spellEnd"/>
      <w:r w:rsidRPr="00E52683">
        <w:t xml:space="preserve"> </w:t>
      </w:r>
      <w:proofErr w:type="spellStart"/>
      <w:r w:rsidRPr="00E52683">
        <w:t>se</w:t>
      </w:r>
      <w:proofErr w:type="spellEnd"/>
      <w:r w:rsidRPr="00E52683">
        <w:t xml:space="preserve"> </w:t>
      </w:r>
      <w:proofErr w:type="spellStart"/>
      <w:r w:rsidRPr="00E52683">
        <w:t>jeho</w:t>
      </w:r>
      <w:proofErr w:type="spellEnd"/>
      <w:r w:rsidRPr="00E52683">
        <w:t xml:space="preserve"> </w:t>
      </w:r>
      <w:proofErr w:type="spellStart"/>
      <w:r w:rsidRPr="00E52683">
        <w:t>použití</w:t>
      </w:r>
      <w:proofErr w:type="spellEnd"/>
      <w:r w:rsidRPr="00E52683">
        <w:t xml:space="preserve"> </w:t>
      </w:r>
      <w:proofErr w:type="spellStart"/>
      <w:r w:rsidRPr="00E52683">
        <w:t>učit</w:t>
      </w:r>
      <w:proofErr w:type="spellEnd"/>
      <w:r w:rsidRPr="00E52683">
        <w:t xml:space="preserve"> </w:t>
      </w:r>
      <w:proofErr w:type="spellStart"/>
      <w:r w:rsidRPr="00E52683">
        <w:t>nazpamět</w:t>
      </w:r>
      <w:proofErr w:type="spellEnd"/>
      <w:r w:rsidRPr="00E52683">
        <w:t xml:space="preserve"> - </w:t>
      </w:r>
      <w:proofErr w:type="spellStart"/>
      <w:r w:rsidRPr="00E52683">
        <w:t>obdobně</w:t>
      </w:r>
      <w:proofErr w:type="spellEnd"/>
      <w:r w:rsidRPr="00E52683">
        <w:t xml:space="preserve"> jako </w:t>
      </w:r>
      <w:proofErr w:type="spellStart"/>
      <w:r w:rsidRPr="00E52683">
        <w:t>Češi</w:t>
      </w:r>
      <w:proofErr w:type="spellEnd"/>
      <w:r w:rsidRPr="00E52683">
        <w:t xml:space="preserve">, </w:t>
      </w:r>
      <w:proofErr w:type="spellStart"/>
      <w:r w:rsidRPr="00E52683">
        <w:t>kde</w:t>
      </w:r>
      <w:proofErr w:type="spellEnd"/>
      <w:r w:rsidRPr="00E52683">
        <w:t xml:space="preserve"> </w:t>
      </w:r>
      <w:proofErr w:type="spellStart"/>
      <w:r w:rsidRPr="00E52683">
        <w:t>se</w:t>
      </w:r>
      <w:proofErr w:type="spellEnd"/>
      <w:r w:rsidRPr="00E52683">
        <w:t xml:space="preserve"> v </w:t>
      </w:r>
      <w:proofErr w:type="spellStart"/>
      <w:r w:rsidRPr="00E52683">
        <w:t>češtině</w:t>
      </w:r>
      <w:proofErr w:type="spellEnd"/>
      <w:r w:rsidRPr="00E52683">
        <w:t xml:space="preserve"> </w:t>
      </w:r>
      <w:proofErr w:type="spellStart"/>
      <w:r w:rsidRPr="00E52683">
        <w:t>píše</w:t>
      </w:r>
      <w:proofErr w:type="spellEnd"/>
      <w:r w:rsidRPr="00E52683">
        <w:t xml:space="preserve"> </w:t>
      </w:r>
      <w:proofErr w:type="spellStart"/>
      <w:r w:rsidRPr="00E52683">
        <w:t>jaké</w:t>
      </w:r>
      <w:proofErr w:type="spellEnd"/>
      <w:r w:rsidRPr="00E52683">
        <w:t xml:space="preserve"> "i/y". Tedy v </w:t>
      </w:r>
      <w:proofErr w:type="spellStart"/>
      <w:r w:rsidRPr="00E52683">
        <w:t>polštině</w:t>
      </w:r>
      <w:proofErr w:type="spellEnd"/>
      <w:r w:rsidRPr="00E52683">
        <w:t xml:space="preserve"> </w:t>
      </w:r>
      <w:proofErr w:type="spellStart"/>
      <w:r w:rsidRPr="00E52683">
        <w:t>se</w:t>
      </w:r>
      <w:proofErr w:type="spellEnd"/>
      <w:r w:rsidRPr="00E52683">
        <w:t xml:space="preserve"> </w:t>
      </w:r>
      <w:proofErr w:type="spellStart"/>
      <w:r w:rsidRPr="00E52683">
        <w:t>řeší</w:t>
      </w:r>
      <w:proofErr w:type="spellEnd"/>
      <w:r w:rsidRPr="00E52683">
        <w:t xml:space="preserve"> tato </w:t>
      </w:r>
      <w:proofErr w:type="spellStart"/>
      <w:r w:rsidRPr="00E52683">
        <w:t>dvojice</w:t>
      </w:r>
      <w:proofErr w:type="spellEnd"/>
      <w:r w:rsidRPr="00E52683">
        <w:t xml:space="preserve">, </w:t>
      </w:r>
      <w:proofErr w:type="spellStart"/>
      <w:r w:rsidRPr="00E52683">
        <w:t>ne</w:t>
      </w:r>
      <w:proofErr w:type="spellEnd"/>
      <w:r w:rsidRPr="00E52683">
        <w:t xml:space="preserve"> "i/y": V </w:t>
      </w:r>
      <w:proofErr w:type="spellStart"/>
      <w:r w:rsidRPr="00E52683">
        <w:t>polštině</w:t>
      </w:r>
      <w:proofErr w:type="spellEnd"/>
      <w:r w:rsidRPr="00E52683">
        <w:t xml:space="preserve"> </w:t>
      </w:r>
      <w:proofErr w:type="spellStart"/>
      <w:r w:rsidRPr="00E52683">
        <w:t>se</w:t>
      </w:r>
      <w:proofErr w:type="spellEnd"/>
      <w:r w:rsidRPr="00E52683">
        <w:t xml:space="preserve"> </w:t>
      </w:r>
      <w:proofErr w:type="spellStart"/>
      <w:r w:rsidRPr="00E52683">
        <w:t>totiž</w:t>
      </w:r>
      <w:proofErr w:type="spellEnd"/>
      <w:r w:rsidRPr="00E52683">
        <w:t xml:space="preserve"> po </w:t>
      </w:r>
      <w:proofErr w:type="spellStart"/>
      <w:r w:rsidRPr="00E52683">
        <w:t>obou</w:t>
      </w:r>
      <w:proofErr w:type="spellEnd"/>
      <w:r w:rsidRPr="00E52683">
        <w:t xml:space="preserve">, po </w:t>
      </w:r>
      <w:proofErr w:type="spellStart"/>
      <w:r w:rsidRPr="00E52683">
        <w:rPr>
          <w:i/>
          <w:iCs/>
        </w:rPr>
        <w:t>rz</w:t>
      </w:r>
      <w:proofErr w:type="spellEnd"/>
      <w:r w:rsidRPr="00E52683">
        <w:t xml:space="preserve"> i </w:t>
      </w:r>
      <w:r w:rsidRPr="00E52683">
        <w:rPr>
          <w:i/>
          <w:iCs/>
        </w:rPr>
        <w:t>ż</w:t>
      </w:r>
      <w:r w:rsidRPr="00E52683">
        <w:t xml:space="preserve">, </w:t>
      </w:r>
      <w:proofErr w:type="spellStart"/>
      <w:r w:rsidRPr="00E52683">
        <w:t>vždy</w:t>
      </w:r>
      <w:proofErr w:type="spellEnd"/>
      <w:r w:rsidRPr="00E52683">
        <w:t xml:space="preserve"> </w:t>
      </w:r>
      <w:proofErr w:type="spellStart"/>
      <w:r w:rsidRPr="00E52683">
        <w:t>píše</w:t>
      </w:r>
      <w:proofErr w:type="spellEnd"/>
      <w:r w:rsidRPr="00E52683">
        <w:t xml:space="preserve"> </w:t>
      </w:r>
      <w:r w:rsidRPr="00E52683">
        <w:rPr>
          <w:i/>
          <w:iCs/>
        </w:rPr>
        <w:t>y</w:t>
      </w:r>
      <w:r w:rsidRPr="00E52683">
        <w:t xml:space="preserve">, </w:t>
      </w:r>
      <w:proofErr w:type="spellStart"/>
      <w:r w:rsidRPr="00E52683">
        <w:t>protože</w:t>
      </w:r>
      <w:proofErr w:type="spellEnd"/>
      <w:r w:rsidRPr="00E52683">
        <w:t xml:space="preserve"> </w:t>
      </w:r>
      <w:proofErr w:type="spellStart"/>
      <w:r w:rsidRPr="00E52683">
        <w:t>jde</w:t>
      </w:r>
      <w:proofErr w:type="spellEnd"/>
      <w:r w:rsidRPr="00E52683">
        <w:t xml:space="preserve"> o </w:t>
      </w:r>
      <w:proofErr w:type="spellStart"/>
      <w:r w:rsidRPr="00E52683">
        <w:t>tvrdé</w:t>
      </w:r>
      <w:proofErr w:type="spellEnd"/>
      <w:r w:rsidRPr="00E52683">
        <w:t xml:space="preserve"> </w:t>
      </w:r>
      <w:proofErr w:type="spellStart"/>
      <w:r w:rsidRPr="00E52683">
        <w:t>souhlásky</w:t>
      </w:r>
      <w:proofErr w:type="spellEnd"/>
      <w:r w:rsidRPr="00E52683">
        <w:t>.</w:t>
      </w:r>
    </w:p>
    <w:p w:rsidR="00E52683" w:rsidRPr="00E52683" w:rsidRDefault="00E52683" w:rsidP="00E52683">
      <w:pPr>
        <w:pStyle w:val="NormalnyWeb"/>
      </w:pPr>
    </w:p>
    <w:p w:rsidR="00E52683" w:rsidRPr="00E52683" w:rsidRDefault="00E52683" w:rsidP="00E52683">
      <w:pPr>
        <w:pStyle w:val="NormalnyWeb"/>
      </w:pPr>
    </w:p>
    <w:p w:rsidR="00E52683" w:rsidRPr="00E52683" w:rsidRDefault="00E52683">
      <w:pPr>
        <w:rPr>
          <w:rFonts w:ascii="Times New Roman" w:hAnsi="Times New Roman" w:cs="Times New Roman"/>
          <w:sz w:val="24"/>
          <w:szCs w:val="24"/>
        </w:rPr>
      </w:pPr>
    </w:p>
    <w:sectPr w:rsidR="00E52683" w:rsidRPr="00E52683" w:rsidSect="00D24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2683"/>
    <w:rsid w:val="00D243CC"/>
    <w:rsid w:val="00E5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3CC"/>
  </w:style>
  <w:style w:type="paragraph" w:styleId="Nagwek4">
    <w:name w:val="heading 4"/>
    <w:basedOn w:val="Normalny"/>
    <w:link w:val="Nagwek4Znak"/>
    <w:uiPriority w:val="9"/>
    <w:qFormat/>
    <w:rsid w:val="00E526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26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526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mw-headline">
    <w:name w:val="mw-headline"/>
    <w:basedOn w:val="Domylnaczcionkaakapitu"/>
    <w:rsid w:val="00E52683"/>
  </w:style>
  <w:style w:type="character" w:styleId="Hipercze">
    <w:name w:val="Hyperlink"/>
    <w:basedOn w:val="Domylnaczcionkaakapitu"/>
    <w:uiPriority w:val="99"/>
    <w:semiHidden/>
    <w:unhideWhenUsed/>
    <w:rsid w:val="00E52683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26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E5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ykavk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s.wikipedia.org/wiki/Slabik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Ital%C5%A1tina" TargetMode="External"/><Relationship Id="rId11" Type="http://schemas.openxmlformats.org/officeDocument/2006/relationships/hyperlink" Target="http://cs.wikipedia.org/wiki/Diakritick%C3%A9_znam%C3%A9nko" TargetMode="External"/><Relationship Id="rId5" Type="http://schemas.openxmlformats.org/officeDocument/2006/relationships/hyperlink" Target="http://cs.wikipedia.org/wiki/P%C5%99%C3%ADzvuk" TargetMode="External"/><Relationship Id="rId10" Type="http://schemas.openxmlformats.org/officeDocument/2006/relationships/hyperlink" Target="http://cs.wikipedia.org/wiki/%C4%8E" TargetMode="External"/><Relationship Id="rId4" Type="http://schemas.openxmlformats.org/officeDocument/2006/relationships/hyperlink" Target="http://cs.wikipedia.org/wiki/Samohl%C3%A1ska" TargetMode="External"/><Relationship Id="rId9" Type="http://schemas.openxmlformats.org/officeDocument/2006/relationships/hyperlink" Target="http://cs.wikipedia.org/wiki/%C5%A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455</Words>
  <Characters>2734</Characters>
  <Application>Microsoft Office Word</Application>
  <DocSecurity>0</DocSecurity>
  <Lines>22</Lines>
  <Paragraphs>6</Paragraphs>
  <ScaleCrop>false</ScaleCrop>
  <Company>priv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stacjonarny</dc:creator>
  <cp:keywords/>
  <dc:description/>
  <cp:lastModifiedBy>stacjonarny</cp:lastModifiedBy>
  <cp:revision>1</cp:revision>
  <dcterms:created xsi:type="dcterms:W3CDTF">2013-02-27T08:09:00Z</dcterms:created>
  <dcterms:modified xsi:type="dcterms:W3CDTF">2013-02-27T08:17:00Z</dcterms:modified>
</cp:coreProperties>
</file>