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4F" w:rsidRPr="008D204F" w:rsidRDefault="008D204F">
      <w:pPr>
        <w:rPr>
          <w:b/>
        </w:rPr>
      </w:pPr>
      <w:r>
        <w:rPr>
          <w:b/>
        </w:rPr>
        <w:t xml:space="preserve">ZADÁNÍ: </w:t>
      </w:r>
      <w:r w:rsidRPr="008D204F">
        <w:rPr>
          <w:b/>
        </w:rPr>
        <w:t>Srovnejte ochotu studentů zapojovat se do projektů podle typu studia (kombinované vs. prezenční):</w:t>
      </w:r>
    </w:p>
    <w:p w:rsidR="008D204F" w:rsidRDefault="008D204F"/>
    <w:tbl>
      <w:tblPr>
        <w:tblW w:w="0" w:type="auto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445"/>
        <w:gridCol w:w="821"/>
        <w:gridCol w:w="850"/>
        <w:gridCol w:w="1510"/>
        <w:gridCol w:w="758"/>
        <w:gridCol w:w="561"/>
        <w:gridCol w:w="717"/>
        <w:gridCol w:w="1485"/>
      </w:tblGrid>
      <w:tr w:rsidR="008D204F" w:rsidRPr="00A37633" w:rsidTr="00926FFF">
        <w:trPr>
          <w:trHeight w:val="24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4F" w:rsidRPr="00A37633" w:rsidRDefault="008D204F" w:rsidP="00926FFF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Počet z Q19_forma_studia</w:t>
            </w:r>
          </w:p>
        </w:tc>
        <w:tc>
          <w:tcPr>
            <w:tcW w:w="670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204F" w:rsidRPr="00A37633" w:rsidRDefault="008D204F" w:rsidP="00926FFF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Q17_zapojeni_projekty</w:t>
            </w:r>
          </w:p>
        </w:tc>
      </w:tr>
      <w:tr w:rsidR="008D204F" w:rsidRPr="00A37633" w:rsidTr="00926FFF">
        <w:trPr>
          <w:trHeight w:val="24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4F" w:rsidRPr="00A37633" w:rsidRDefault="008D204F" w:rsidP="00926FFF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Q19_forma_studia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ano, ale nenacházím vhodné projekty, akce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204F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04F" w:rsidRPr="00A37633" w:rsidRDefault="008D204F" w:rsidP="00926FFF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Celkový součet</w:t>
            </w:r>
          </w:p>
        </w:tc>
      </w:tr>
      <w:tr w:rsidR="008D204F" w:rsidRPr="00A37633" w:rsidTr="00926FFF">
        <w:trPr>
          <w:trHeight w:val="24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4F" w:rsidRPr="00A37633" w:rsidRDefault="008D204F" w:rsidP="00926FFF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K</w:t>
            </w:r>
            <w:r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ombinovaná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23,08%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758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48,72%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717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28,21%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100,00%</w:t>
            </w:r>
          </w:p>
        </w:tc>
      </w:tr>
      <w:tr w:rsidR="008D204F" w:rsidRPr="00A37633" w:rsidTr="00926FFF">
        <w:trPr>
          <w:trHeight w:val="240"/>
        </w:trPr>
        <w:tc>
          <w:tcPr>
            <w:tcW w:w="24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04F" w:rsidRPr="00A37633" w:rsidRDefault="008D204F" w:rsidP="00926FFF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Prezenční</w:t>
            </w:r>
          </w:p>
        </w:tc>
        <w:tc>
          <w:tcPr>
            <w:tcW w:w="82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57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34,97%</w:t>
            </w: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758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42,33%</w:t>
            </w:r>
          </w:p>
        </w:tc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717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22,70%</w:t>
            </w:r>
          </w:p>
        </w:tc>
        <w:tc>
          <w:tcPr>
            <w:tcW w:w="14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100,00%</w:t>
            </w:r>
          </w:p>
        </w:tc>
      </w:tr>
      <w:tr w:rsidR="008D204F" w:rsidRPr="00A37633" w:rsidTr="00926FFF">
        <w:trPr>
          <w:trHeight w:val="24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D204F" w:rsidRPr="00A37633" w:rsidRDefault="008D204F" w:rsidP="00926FFF">
            <w:pPr>
              <w:spacing w:after="0" w:line="240" w:lineRule="auto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Celkový součet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31,12%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107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44,40%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24,48%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04F" w:rsidRPr="00A37633" w:rsidRDefault="008D204F" w:rsidP="00926FFF">
            <w:pPr>
              <w:spacing w:after="0" w:line="240" w:lineRule="auto"/>
              <w:jc w:val="right"/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</w:pPr>
            <w:r w:rsidRPr="00A37633">
              <w:rPr>
                <w:rFonts w:ascii="Courier" w:eastAsia="Times New Roman" w:hAnsi="Courier" w:cs="Times New Roman"/>
                <w:sz w:val="16"/>
                <w:szCs w:val="16"/>
                <w:lang w:eastAsia="cs-CZ"/>
              </w:rPr>
              <w:t>100,00%</w:t>
            </w:r>
          </w:p>
        </w:tc>
      </w:tr>
    </w:tbl>
    <w:p w:rsidR="008D204F" w:rsidRDefault="008D204F">
      <w:r>
        <w:rPr>
          <w:noProof/>
          <w:lang w:eastAsia="cs-CZ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143.65pt;margin-top:16.4pt;width:220.5pt;height:87pt;z-index:251658240;mso-position-horizontal-relative:text;mso-position-vertical-relative:text" adj="4291,-3314" fillcolor="#738ac8 [3208]" strokecolor="#f2f2f2 [3041]" strokeweight="3pt">
            <v:shadow on="t" type="perspective" color="#2c3e70 [1608]" opacity=".5" offset="1pt" offset2="-1pt"/>
            <v:textbox>
              <w:txbxContent>
                <w:p w:rsidR="008D204F" w:rsidRPr="008D204F" w:rsidRDefault="008D204F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8D204F">
                    <w:rPr>
                      <w:b/>
                      <w:color w:val="FFFFFF" w:themeColor="background1"/>
                      <w:sz w:val="28"/>
                      <w:szCs w:val="28"/>
                    </w:rPr>
                    <w:t>Řádková procenta, protože nezávislá proměnná je v </w:t>
                  </w: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 xml:space="preserve">řádcích! </w:t>
                  </w:r>
                  <w:r w:rsidRPr="008D204F">
                    <w:rPr>
                      <w:b/>
                      <w:color w:val="FFFFFF" w:themeColor="background1"/>
                      <w:sz w:val="28"/>
                      <w:szCs w:val="28"/>
                    </w:rPr>
                    <w:t>(kdyby byla ve sloupcích, volte zobrazení sloupcových procent)</w:t>
                  </w:r>
                </w:p>
              </w:txbxContent>
            </v:textbox>
          </v:shape>
        </w:pict>
      </w:r>
    </w:p>
    <w:p w:rsidR="008D204F" w:rsidRDefault="008D204F"/>
    <w:p w:rsidR="008D204F" w:rsidRDefault="008D204F"/>
    <w:p w:rsidR="008D204F" w:rsidRDefault="008D204F"/>
    <w:p w:rsidR="008D204F" w:rsidRDefault="008D204F"/>
    <w:p w:rsidR="008D204F" w:rsidRDefault="008D204F"/>
    <w:p w:rsidR="008D204F" w:rsidRPr="008D204F" w:rsidRDefault="008D204F">
      <w:pPr>
        <w:rPr>
          <w:b/>
        </w:rPr>
      </w:pPr>
      <w:r w:rsidRPr="008D204F">
        <w:rPr>
          <w:b/>
        </w:rPr>
        <w:t>SPRÁVNÝ GRAF</w:t>
      </w:r>
      <w:r>
        <w:rPr>
          <w:b/>
        </w:rPr>
        <w:t>:</w:t>
      </w:r>
    </w:p>
    <w:p w:rsidR="008D204F" w:rsidRDefault="008D204F">
      <w:r>
        <w:rPr>
          <w:i/>
          <w:noProof/>
          <w:lang w:eastAsia="cs-CZ"/>
        </w:rPr>
        <w:pict>
          <v:shape id="_x0000_s1027" type="#_x0000_t61" style="position:absolute;margin-left:293.65pt;margin-top:158.35pt;width:220.5pt;height:87pt;z-index:251659264" adj="397,-7783" fillcolor="#00addc [3207]" strokecolor="#f2f2f2 [3041]" strokeweight="3pt">
            <v:shadow on="t" type="perspective" color="#00556d [1607]" opacity=".5" offset="1pt" offset2="-1pt"/>
            <v:textbox>
              <w:txbxContent>
                <w:p w:rsidR="008D204F" w:rsidRPr="008D204F" w:rsidRDefault="008D204F" w:rsidP="008D204F">
                  <w:pPr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Takto vypadá správný graf. Můžeme vidět, jak se liší relativní četnosti ochoty podílet se na projektech u těchto dvou skupin</w:t>
                  </w:r>
                </w:p>
              </w:txbxContent>
            </v:textbox>
          </v:shape>
        </w:pict>
      </w:r>
      <w:r w:rsidRPr="008D204F">
        <w:drawing>
          <wp:inline distT="0" distB="0" distL="0" distR="0">
            <wp:extent cx="4200525" cy="2295525"/>
            <wp:effectExtent l="19050" t="0" r="9525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D204F" w:rsidRDefault="008D204F">
      <w:pPr>
        <w:rPr>
          <w:i/>
        </w:rPr>
      </w:pPr>
      <w:r>
        <w:rPr>
          <w:i/>
        </w:rPr>
        <w:t xml:space="preserve">Graf 1: Srovnání ochoty podílet se na projektech </w:t>
      </w:r>
      <w:proofErr w:type="spellStart"/>
      <w:r>
        <w:rPr>
          <w:i/>
        </w:rPr>
        <w:t>KISKu</w:t>
      </w:r>
      <w:proofErr w:type="spellEnd"/>
      <w:r>
        <w:rPr>
          <w:i/>
        </w:rPr>
        <w:br/>
      </w:r>
    </w:p>
    <w:p w:rsidR="008D204F" w:rsidRDefault="008D204F">
      <w:pPr>
        <w:rPr>
          <w:i/>
        </w:rPr>
      </w:pPr>
    </w:p>
    <w:p w:rsidR="008D204F" w:rsidRPr="008D204F" w:rsidRDefault="008D204F" w:rsidP="008D204F">
      <w:pPr>
        <w:rPr>
          <w:b/>
        </w:rPr>
      </w:pPr>
      <w:r>
        <w:rPr>
          <w:b/>
        </w:rPr>
        <w:t>ŠPATNÝ</w:t>
      </w:r>
      <w:r w:rsidRPr="008D204F">
        <w:rPr>
          <w:b/>
        </w:rPr>
        <w:t xml:space="preserve"> GRAF</w:t>
      </w:r>
      <w:r>
        <w:rPr>
          <w:b/>
        </w:rPr>
        <w:t>:</w:t>
      </w:r>
    </w:p>
    <w:p w:rsidR="008D204F" w:rsidRPr="008D204F" w:rsidRDefault="00916D3F">
      <w:pPr>
        <w:rPr>
          <w:i/>
        </w:rPr>
      </w:pPr>
      <w:r>
        <w:rPr>
          <w:i/>
          <w:noProof/>
          <w:lang w:eastAsia="cs-CZ"/>
        </w:rPr>
        <w:pict>
          <v:shapetype id="_x0000_t57" coordsize="21600,21600" o:spt="57" adj="2700" path="m,10800qy10800,,21600,10800,10800,21600,,10800xar@0@0@16@16@12@14@15@13xar@0@0@16@16@13@15@14@12xe">
            <v:stroke joinstyle="miter"/>
            <v:formulas>
              <v:f eqn="val #0"/>
              <v:f eqn="prod @0 2 1"/>
              <v:f eqn="sum 21600 0 @1"/>
              <v:f eqn="prod @2 @2 1"/>
              <v:f eqn="prod @0 @0 1"/>
              <v:f eqn="sum @3 0 @4"/>
              <v:f eqn="prod @5 1 8"/>
              <v:f eqn="sqrt @6"/>
              <v:f eqn="prod @4 1 8"/>
              <v:f eqn="sqrt @8"/>
              <v:f eqn="sum @7 @9 0"/>
              <v:f eqn="sum @7 0 @9"/>
              <v:f eqn="sum @10 10800 0"/>
              <v:f eqn="sum 10800 0 @10"/>
              <v:f eqn="sum @11 10800 0"/>
              <v:f eqn="sum 10800 0 @11"/>
              <v:f eqn="sum 21600 0 @0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7200"/>
            </v:handles>
          </v:shapetype>
          <v:shape id="_x0000_s1029" type="#_x0000_t57" style="position:absolute;margin-left:245.25pt;margin-top:12.85pt;width:54pt;height:54pt;z-index:251661312" fillcolor="#feb80a [3206]" strokecolor="#f2f2f2 [3041]" strokeweight="3pt">
            <v:shadow on="t" type="perspective" color="#825c00 [1606]" opacity=".5" offset="1pt" offset2="-1pt"/>
          </v:shape>
        </w:pict>
      </w:r>
      <w:r w:rsidR="008D204F">
        <w:rPr>
          <w:i/>
          <w:noProof/>
          <w:lang w:eastAsia="cs-CZ"/>
        </w:rPr>
        <w:pict>
          <v:shape id="_x0000_s1028" type="#_x0000_t61" style="position:absolute;margin-left:322.9pt;margin-top:93.85pt;width:220.5pt;height:143.25pt;z-index:251660288" adj="-5775,3076" fillcolor="black [3200]" strokecolor="#f2f2f2 [3041]" strokeweight="3pt">
            <v:shadow on="t" type="perspective" color="#7f7f7f [1601]" opacity=".5" offset="1pt" offset2="-1pt"/>
            <v:textbox>
              <w:txbxContent>
                <w:p w:rsidR="008D204F" w:rsidRDefault="008D204F" w:rsidP="008D204F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D204F">
                    <w:rPr>
                      <w:b/>
                      <w:color w:val="FFFFFF" w:themeColor="background1"/>
                      <w:sz w:val="20"/>
                      <w:szCs w:val="20"/>
                    </w:rPr>
                    <w:t>Tento graf porovnává relativní četnosti typů studia u jednotlivých otázek. Nemůžeme z něj porovnat ochotu obou skupin – pouze odráží, že v jednotlivých odpovědích jsou více zastoupeni prezenční studenti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(což je dáno tím, že je jich v souboru celkově více)</w:t>
                  </w:r>
                </w:p>
                <w:p w:rsidR="008D204F" w:rsidRPr="008D204F" w:rsidRDefault="008D204F" w:rsidP="008D204F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br/>
                    <w:t>(Pro změnu grafu – klik pravým tlačítkem – Vybrat data – Přepnout řádek/sloupec)</w:t>
                  </w:r>
                </w:p>
              </w:txbxContent>
            </v:textbox>
          </v:shape>
        </w:pict>
      </w:r>
      <w:r w:rsidR="008D204F" w:rsidRPr="008D204F">
        <w:rPr>
          <w:i/>
        </w:rPr>
        <w:drawing>
          <wp:inline distT="0" distB="0" distL="0" distR="0">
            <wp:extent cx="4048125" cy="2362200"/>
            <wp:effectExtent l="19050" t="0" r="9525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D204F" w:rsidRPr="008D204F" w:rsidSect="008D2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204F"/>
    <w:rsid w:val="001B2D67"/>
    <w:rsid w:val="002D6A33"/>
    <w:rsid w:val="005E62D0"/>
    <w:rsid w:val="007013B5"/>
    <w:rsid w:val="008D204F"/>
    <w:rsid w:val="0091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  <o:r id="V:Rule4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0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2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Graf%20v%20aplikaci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Graf%20v%20aplikaci%20Microsoft%20Office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percentStacked"/>
        <c:ser>
          <c:idx val="0"/>
          <c:order val="0"/>
          <c:tx>
            <c:strRef>
              <c:f>'[Graf v aplikaci Microsoft Office Word]List1'!$B$11</c:f>
              <c:strCache>
                <c:ptCount val="1"/>
                <c:pt idx="0">
                  <c:v>ano</c:v>
                </c:pt>
              </c:strCache>
            </c:strRef>
          </c:tx>
          <c:cat>
            <c:strRef>
              <c:f>'[Graf v aplikaci Microsoft Office Word]List1'!$A$12:$A$13</c:f>
              <c:strCache>
                <c:ptCount val="2"/>
                <c:pt idx="0">
                  <c:v>kombinovaná</c:v>
                </c:pt>
                <c:pt idx="1">
                  <c:v>prezenční</c:v>
                </c:pt>
              </c:strCache>
            </c:strRef>
          </c:cat>
          <c:val>
            <c:numRef>
              <c:f>'[Graf v aplikaci Microsoft Office Word]List1'!$B$12:$B$13</c:f>
              <c:numCache>
                <c:formatCode>General</c:formatCode>
                <c:ptCount val="2"/>
                <c:pt idx="0">
                  <c:v>18</c:v>
                </c:pt>
                <c:pt idx="1">
                  <c:v>57</c:v>
                </c:pt>
              </c:numCache>
            </c:numRef>
          </c:val>
        </c:ser>
        <c:ser>
          <c:idx val="1"/>
          <c:order val="1"/>
          <c:tx>
            <c:strRef>
              <c:f>'[Graf v aplikaci Microsoft Office Word]List1'!$C$11</c:f>
              <c:strCache>
                <c:ptCount val="1"/>
                <c:pt idx="0">
                  <c:v>ano, ale...</c:v>
                </c:pt>
              </c:strCache>
            </c:strRef>
          </c:tx>
          <c:cat>
            <c:strRef>
              <c:f>'[Graf v aplikaci Microsoft Office Word]List1'!$A$12:$A$13</c:f>
              <c:strCache>
                <c:ptCount val="2"/>
                <c:pt idx="0">
                  <c:v>kombinovaná</c:v>
                </c:pt>
                <c:pt idx="1">
                  <c:v>prezenční</c:v>
                </c:pt>
              </c:strCache>
            </c:strRef>
          </c:cat>
          <c:val>
            <c:numRef>
              <c:f>'[Graf v aplikaci Microsoft Office Word]List1'!$C$12:$C$13</c:f>
              <c:numCache>
                <c:formatCode>General</c:formatCode>
                <c:ptCount val="2"/>
                <c:pt idx="0">
                  <c:v>38</c:v>
                </c:pt>
                <c:pt idx="1">
                  <c:v>69</c:v>
                </c:pt>
              </c:numCache>
            </c:numRef>
          </c:val>
        </c:ser>
        <c:ser>
          <c:idx val="2"/>
          <c:order val="2"/>
          <c:tx>
            <c:strRef>
              <c:f>'[Graf v aplikaci Microsoft Office Word]List1'!$D$11</c:f>
              <c:strCache>
                <c:ptCount val="1"/>
                <c:pt idx="0">
                  <c:v>ne</c:v>
                </c:pt>
              </c:strCache>
            </c:strRef>
          </c:tx>
          <c:cat>
            <c:strRef>
              <c:f>'[Graf v aplikaci Microsoft Office Word]List1'!$A$12:$A$13</c:f>
              <c:strCache>
                <c:ptCount val="2"/>
                <c:pt idx="0">
                  <c:v>kombinovaná</c:v>
                </c:pt>
                <c:pt idx="1">
                  <c:v>prezenční</c:v>
                </c:pt>
              </c:strCache>
            </c:strRef>
          </c:cat>
          <c:val>
            <c:numRef>
              <c:f>'[Graf v aplikaci Microsoft Office Word]List1'!$D$12:$D$13</c:f>
              <c:numCache>
                <c:formatCode>General</c:formatCode>
                <c:ptCount val="2"/>
                <c:pt idx="0">
                  <c:v>22</c:v>
                </c:pt>
                <c:pt idx="1">
                  <c:v>37</c:v>
                </c:pt>
              </c:numCache>
            </c:numRef>
          </c:val>
        </c:ser>
        <c:gapWidth val="75"/>
        <c:overlap val="100"/>
        <c:axId val="281107072"/>
        <c:axId val="281121152"/>
      </c:barChart>
      <c:catAx>
        <c:axId val="281107072"/>
        <c:scaling>
          <c:orientation val="minMax"/>
        </c:scaling>
        <c:axPos val="b"/>
        <c:majorTickMark val="none"/>
        <c:tickLblPos val="nextTo"/>
        <c:crossAx val="281121152"/>
        <c:crosses val="autoZero"/>
        <c:auto val="1"/>
        <c:lblAlgn val="ctr"/>
        <c:lblOffset val="100"/>
      </c:catAx>
      <c:valAx>
        <c:axId val="281121152"/>
        <c:scaling>
          <c:orientation val="minMax"/>
        </c:scaling>
        <c:axPos val="l"/>
        <c:majorGridlines/>
        <c:minorGridlines/>
        <c:numFmt formatCode="0%" sourceLinked="1"/>
        <c:tickLblPos val="nextTo"/>
        <c:crossAx val="281107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autoTitleDeleted val="1"/>
    <c:plotArea>
      <c:layout/>
      <c:barChart>
        <c:barDir val="col"/>
        <c:grouping val="percentStacked"/>
        <c:ser>
          <c:idx val="0"/>
          <c:order val="0"/>
          <c:tx>
            <c:strRef>
              <c:f>'[Graf v aplikaci Microsoft Office Word]List1'!$A$12</c:f>
              <c:strCache>
                <c:ptCount val="1"/>
                <c:pt idx="0">
                  <c:v>kombinovaná</c:v>
                </c:pt>
              </c:strCache>
            </c:strRef>
          </c:tx>
          <c:cat>
            <c:strRef>
              <c:f>'[Graf v aplikaci Microsoft Office Word]List1'!$B$11:$D$11</c:f>
              <c:strCache>
                <c:ptCount val="3"/>
                <c:pt idx="0">
                  <c:v>ano</c:v>
                </c:pt>
                <c:pt idx="1">
                  <c:v>ano, ale...</c:v>
                </c:pt>
                <c:pt idx="2">
                  <c:v>ne</c:v>
                </c:pt>
              </c:strCache>
            </c:strRef>
          </c:cat>
          <c:val>
            <c:numRef>
              <c:f>'[Graf v aplikaci Microsoft Office Word]List1'!$B$12:$D$12</c:f>
              <c:numCache>
                <c:formatCode>General</c:formatCode>
                <c:ptCount val="3"/>
                <c:pt idx="0">
                  <c:v>18</c:v>
                </c:pt>
                <c:pt idx="1">
                  <c:v>38</c:v>
                </c:pt>
                <c:pt idx="2">
                  <c:v>22</c:v>
                </c:pt>
              </c:numCache>
            </c:numRef>
          </c:val>
        </c:ser>
        <c:ser>
          <c:idx val="1"/>
          <c:order val="1"/>
          <c:tx>
            <c:strRef>
              <c:f>'[Graf v aplikaci Microsoft Office Word]List1'!$A$13</c:f>
              <c:strCache>
                <c:ptCount val="1"/>
                <c:pt idx="0">
                  <c:v>prezenční</c:v>
                </c:pt>
              </c:strCache>
            </c:strRef>
          </c:tx>
          <c:cat>
            <c:strRef>
              <c:f>'[Graf v aplikaci Microsoft Office Word]List1'!$B$11:$D$11</c:f>
              <c:strCache>
                <c:ptCount val="3"/>
                <c:pt idx="0">
                  <c:v>ano</c:v>
                </c:pt>
                <c:pt idx="1">
                  <c:v>ano, ale...</c:v>
                </c:pt>
                <c:pt idx="2">
                  <c:v>ne</c:v>
                </c:pt>
              </c:strCache>
            </c:strRef>
          </c:cat>
          <c:val>
            <c:numRef>
              <c:f>'[Graf v aplikaci Microsoft Office Word]List1'!$B$13:$D$13</c:f>
              <c:numCache>
                <c:formatCode>General</c:formatCode>
                <c:ptCount val="3"/>
                <c:pt idx="0">
                  <c:v>57</c:v>
                </c:pt>
                <c:pt idx="1">
                  <c:v>69</c:v>
                </c:pt>
                <c:pt idx="2">
                  <c:v>37</c:v>
                </c:pt>
              </c:numCache>
            </c:numRef>
          </c:val>
        </c:ser>
        <c:gapWidth val="75"/>
        <c:overlap val="100"/>
        <c:axId val="296509824"/>
        <c:axId val="296511744"/>
      </c:barChart>
      <c:catAx>
        <c:axId val="296509824"/>
        <c:scaling>
          <c:orientation val="minMax"/>
        </c:scaling>
        <c:axPos val="b"/>
        <c:majorTickMark val="none"/>
        <c:tickLblPos val="nextTo"/>
        <c:crossAx val="296511744"/>
        <c:crosses val="autoZero"/>
        <c:auto val="1"/>
        <c:lblAlgn val="ctr"/>
        <c:lblOffset val="100"/>
      </c:catAx>
      <c:valAx>
        <c:axId val="296511744"/>
        <c:scaling>
          <c:orientation val="minMax"/>
        </c:scaling>
        <c:axPos val="l"/>
        <c:majorGridlines/>
        <c:minorGridlines/>
        <c:numFmt formatCode="0%" sourceLinked="1"/>
        <c:tickLblPos val="nextTo"/>
        <c:crossAx val="296509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 Zikuška</dc:creator>
  <cp:lastModifiedBy>Honza Zikuška</cp:lastModifiedBy>
  <cp:revision>2</cp:revision>
  <dcterms:created xsi:type="dcterms:W3CDTF">2013-05-27T07:26:00Z</dcterms:created>
  <dcterms:modified xsi:type="dcterms:W3CDTF">2013-05-27T07:26:00Z</dcterms:modified>
</cp:coreProperties>
</file>