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69" w:rsidRPr="00977D69" w:rsidRDefault="00977D69" w:rsidP="00343D0C">
      <w:pPr>
        <w:pBdr>
          <w:bottom w:val="single" w:sz="8" w:space="0" w:color="AABBBB"/>
        </w:pBdr>
        <w:spacing w:after="108"/>
        <w:jc w:val="both"/>
        <w:outlineLvl w:val="1"/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>Под н</w:t>
      </w:r>
      <w:r w:rsidR="00343D0C"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 xml:space="preserve">аем или </w:t>
      </w:r>
      <w:r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 xml:space="preserve">в </w:t>
      </w:r>
      <w:r w:rsidR="00343D0C"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>собствено жилище?</w:t>
      </w:r>
    </w:p>
    <w:p w:rsidR="00343D0C" w:rsidRPr="008B75B2" w:rsidRDefault="008B3A81" w:rsidP="00BD0E84">
      <w:pPr>
        <w:pStyle w:val="Normlnweb"/>
        <w:shd w:val="clear" w:color="auto" w:fill="FFFFFF"/>
        <w:spacing w:before="0" w:beforeAutospacing="0" w:after="288" w:afterAutospacing="0" w:line="352" w:lineRule="atLeast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762125" cy="1514475"/>
            <wp:effectExtent l="19050" t="0" r="9525" b="0"/>
            <wp:docPr id="1" name="Obrázek 0" descr="byt praha _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t praha _3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bg-BG"/>
        </w:rPr>
        <w:t>Казусът</w:t>
      </w:r>
      <w:r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bg-BG"/>
        </w:rPr>
        <w:t xml:space="preserve"> „Да живеем под наем или да си купим собствено жилище?”</w:t>
      </w:r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bg-BG"/>
        </w:rPr>
        <w:t xml:space="preserve">предизвиква </w:t>
      </w:r>
      <w:proofErr w:type="spellStart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интересни</w:t>
      </w:r>
      <w:proofErr w:type="spellEnd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противоречиви</w:t>
      </w:r>
      <w:proofErr w:type="spellEnd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коментари</w:t>
      </w:r>
      <w:proofErr w:type="spellEnd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Затова</w:t>
      </w:r>
      <w:proofErr w:type="spellEnd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днес</w:t>
      </w:r>
      <w:proofErr w:type="spellEnd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ще</w:t>
      </w:r>
      <w:proofErr w:type="spellEnd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поговорим</w:t>
      </w:r>
      <w:proofErr w:type="spellEnd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за</w:t>
      </w:r>
      <w:proofErr w:type="spellEnd"/>
      <w:r w:rsidR="00343D0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предимствата</w:t>
      </w:r>
      <w:proofErr w:type="spellEnd"/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недостатъците</w:t>
      </w:r>
      <w:proofErr w:type="spellEnd"/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на</w:t>
      </w:r>
      <w:proofErr w:type="spellEnd"/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двата</w:t>
      </w:r>
      <w:proofErr w:type="spellEnd"/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варианта</w:t>
      </w:r>
      <w:proofErr w:type="spellEnd"/>
      <w:r w:rsidR="007728AC" w:rsidRPr="008B75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. </w:t>
      </w:r>
    </w:p>
    <w:p w:rsidR="00531833" w:rsidRPr="00612D10" w:rsidRDefault="00BD0E84" w:rsidP="00531833">
      <w:pPr>
        <w:pStyle w:val="artfirst"/>
        <w:shd w:val="clear" w:color="auto" w:fill="FFFFFF"/>
        <w:spacing w:before="0" w:beforeAutospacing="0" w:after="167" w:afterAutospacing="0" w:line="318" w:lineRule="atLeast"/>
        <w:ind w:firstLine="708"/>
        <w:jc w:val="both"/>
        <w:rPr>
          <w:rFonts w:ascii="Arial" w:hAnsi="Arial" w:cs="Arial"/>
          <w:color w:val="3D3D3D"/>
          <w:lang w:val="bg-BG"/>
        </w:rPr>
      </w:pPr>
      <w:proofErr w:type="spellStart"/>
      <w:r w:rsidRPr="008B75B2">
        <w:rPr>
          <w:rFonts w:ascii="Arial" w:hAnsi="Arial" w:cs="Arial"/>
          <w:color w:val="3D3D3D"/>
        </w:rPr>
        <w:t>Една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от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основните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дилеми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всяко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домакинство</w:t>
      </w:r>
      <w:proofErr w:type="spellEnd"/>
      <w:r w:rsidRPr="008B75B2">
        <w:rPr>
          <w:rFonts w:ascii="Arial" w:hAnsi="Arial" w:cs="Arial"/>
          <w:color w:val="3D3D3D"/>
        </w:rPr>
        <w:t xml:space="preserve"> е </w:t>
      </w:r>
      <w:proofErr w:type="spellStart"/>
      <w:r w:rsidRPr="008B75B2">
        <w:rPr>
          <w:rFonts w:ascii="Arial" w:hAnsi="Arial" w:cs="Arial"/>
          <w:color w:val="3D3D3D"/>
        </w:rPr>
        <w:t>свързана</w:t>
      </w:r>
      <w:proofErr w:type="spellEnd"/>
      <w:r w:rsidRPr="008B75B2">
        <w:rPr>
          <w:rFonts w:ascii="Arial" w:hAnsi="Arial" w:cs="Arial"/>
          <w:color w:val="3D3D3D"/>
        </w:rPr>
        <w:t xml:space="preserve"> с </w:t>
      </w:r>
      <w:proofErr w:type="spellStart"/>
      <w:r w:rsidRPr="008B75B2">
        <w:rPr>
          <w:rFonts w:ascii="Arial" w:hAnsi="Arial" w:cs="Arial"/>
          <w:color w:val="3D3D3D"/>
        </w:rPr>
        <w:t>дома</w:t>
      </w:r>
      <w:proofErr w:type="spellEnd"/>
      <w:r w:rsidRPr="008B75B2">
        <w:rPr>
          <w:rFonts w:ascii="Arial" w:hAnsi="Arial" w:cs="Arial"/>
          <w:color w:val="3D3D3D"/>
        </w:rPr>
        <w:t xml:space="preserve"> – </w:t>
      </w:r>
      <w:proofErr w:type="spellStart"/>
      <w:r w:rsidRPr="008B75B2">
        <w:rPr>
          <w:rFonts w:ascii="Arial" w:hAnsi="Arial" w:cs="Arial"/>
          <w:color w:val="3D3D3D"/>
        </w:rPr>
        <w:t>дали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той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да</w:t>
      </w:r>
      <w:proofErr w:type="spellEnd"/>
      <w:r w:rsidRPr="008B75B2">
        <w:rPr>
          <w:rFonts w:ascii="Arial" w:hAnsi="Arial" w:cs="Arial"/>
          <w:color w:val="3D3D3D"/>
        </w:rPr>
        <w:t xml:space="preserve"> е </w:t>
      </w:r>
      <w:proofErr w:type="spellStart"/>
      <w:r w:rsidRPr="008B75B2">
        <w:rPr>
          <w:rFonts w:ascii="Arial" w:hAnsi="Arial" w:cs="Arial"/>
          <w:color w:val="3D3D3D"/>
        </w:rPr>
        <w:t>собствен</w:t>
      </w:r>
      <w:proofErr w:type="spellEnd"/>
      <w:r w:rsidRPr="008B75B2">
        <w:rPr>
          <w:rFonts w:ascii="Arial" w:hAnsi="Arial" w:cs="Arial"/>
          <w:color w:val="3D3D3D"/>
        </w:rPr>
        <w:t xml:space="preserve">, </w:t>
      </w:r>
      <w:proofErr w:type="spellStart"/>
      <w:r w:rsidRPr="008B75B2">
        <w:rPr>
          <w:rFonts w:ascii="Arial" w:hAnsi="Arial" w:cs="Arial"/>
          <w:color w:val="3D3D3D"/>
        </w:rPr>
        <w:t>или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да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се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живее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под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наем</w:t>
      </w:r>
      <w:proofErr w:type="spellEnd"/>
      <w:r w:rsidRPr="008B75B2">
        <w:rPr>
          <w:rFonts w:ascii="Arial" w:hAnsi="Arial" w:cs="Arial"/>
          <w:color w:val="3D3D3D"/>
        </w:rPr>
        <w:t xml:space="preserve">. </w:t>
      </w:r>
      <w:r w:rsidRPr="008B75B2">
        <w:rPr>
          <w:rFonts w:ascii="Arial" w:hAnsi="Arial" w:cs="Arial"/>
          <w:color w:val="3D3D3D"/>
          <w:lang w:val="bg-BG"/>
        </w:rPr>
        <w:t>К</w:t>
      </w:r>
      <w:proofErr w:type="spellStart"/>
      <w:r w:rsidRPr="008B75B2">
        <w:rPr>
          <w:rFonts w:ascii="Arial" w:hAnsi="Arial" w:cs="Arial"/>
          <w:color w:val="3D3D3D"/>
        </w:rPr>
        <w:t>атегоричен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отговор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този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въпрос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няма</w:t>
      </w:r>
      <w:proofErr w:type="spellEnd"/>
      <w:r w:rsidR="00612D10">
        <w:rPr>
          <w:rFonts w:ascii="Arial" w:hAnsi="Arial" w:cs="Arial"/>
          <w:color w:val="3D3D3D"/>
        </w:rPr>
        <w:t xml:space="preserve">, </w:t>
      </w:r>
      <w:r w:rsidR="00612D10">
        <w:rPr>
          <w:rFonts w:ascii="Arial" w:hAnsi="Arial" w:cs="Arial"/>
          <w:color w:val="3D3D3D"/>
          <w:lang w:val="bg-BG"/>
        </w:rPr>
        <w:t xml:space="preserve">но всичко си има своите плюсове и минуси. </w:t>
      </w:r>
    </w:p>
    <w:p w:rsidR="00BD0E84" w:rsidRPr="008B75B2" w:rsidRDefault="00BD0E84" w:rsidP="00531833">
      <w:pPr>
        <w:pStyle w:val="artfirst"/>
        <w:shd w:val="clear" w:color="auto" w:fill="FFFFFF"/>
        <w:spacing w:before="0" w:beforeAutospacing="0" w:after="167" w:afterAutospacing="0" w:line="318" w:lineRule="atLeast"/>
        <w:ind w:firstLine="708"/>
        <w:jc w:val="both"/>
        <w:rPr>
          <w:rFonts w:ascii="Arial" w:hAnsi="Arial" w:cs="Arial"/>
          <w:color w:val="3D3D3D"/>
        </w:rPr>
      </w:pPr>
      <w:r w:rsidRPr="008B75B2">
        <w:rPr>
          <w:rFonts w:ascii="Arial" w:hAnsi="Arial" w:cs="Arial"/>
          <w:color w:val="3D3D3D"/>
          <w:lang w:val="bg-BG"/>
        </w:rPr>
        <w:t>Е</w:t>
      </w:r>
      <w:proofErr w:type="spellStart"/>
      <w:r w:rsidRPr="008B75B2">
        <w:rPr>
          <w:rFonts w:ascii="Arial" w:hAnsi="Arial" w:cs="Arial"/>
          <w:color w:val="3D3D3D"/>
        </w:rPr>
        <w:t>днозначен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r w:rsidRPr="008B75B2">
        <w:rPr>
          <w:rFonts w:ascii="Arial" w:hAnsi="Arial" w:cs="Arial"/>
          <w:color w:val="3D3D3D"/>
          <w:lang w:val="bg-BG"/>
        </w:rPr>
        <w:t>аргумент в полза</w:t>
      </w:r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живота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под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наем</w:t>
      </w:r>
      <w:proofErr w:type="spellEnd"/>
      <w:r w:rsidRPr="008B75B2">
        <w:rPr>
          <w:rFonts w:ascii="Arial" w:hAnsi="Arial" w:cs="Arial"/>
          <w:color w:val="3D3D3D"/>
        </w:rPr>
        <w:t xml:space="preserve"> е </w:t>
      </w:r>
      <w:proofErr w:type="spellStart"/>
      <w:r w:rsidRPr="008B75B2">
        <w:rPr>
          <w:rFonts w:ascii="Arial" w:hAnsi="Arial" w:cs="Arial"/>
          <w:color w:val="3D3D3D"/>
        </w:rPr>
        <w:t>д</w:t>
      </w:r>
      <w:r w:rsidR="008B75B2">
        <w:rPr>
          <w:rFonts w:ascii="Arial" w:hAnsi="Arial" w:cs="Arial"/>
          <w:color w:val="3D3D3D"/>
        </w:rPr>
        <w:t>оходът</w:t>
      </w:r>
      <w:proofErr w:type="spellEnd"/>
      <w:r w:rsidR="008B75B2">
        <w:rPr>
          <w:rFonts w:ascii="Arial" w:hAnsi="Arial" w:cs="Arial"/>
          <w:color w:val="3D3D3D"/>
        </w:rPr>
        <w:t xml:space="preserve"> – </w:t>
      </w:r>
      <w:proofErr w:type="spellStart"/>
      <w:r w:rsidR="008B75B2">
        <w:rPr>
          <w:rFonts w:ascii="Arial" w:hAnsi="Arial" w:cs="Arial"/>
          <w:color w:val="3D3D3D"/>
        </w:rPr>
        <w:t>ако</w:t>
      </w:r>
      <w:proofErr w:type="spellEnd"/>
      <w:r w:rsidR="008B75B2">
        <w:rPr>
          <w:rFonts w:ascii="Arial" w:hAnsi="Arial" w:cs="Arial"/>
          <w:color w:val="3D3D3D"/>
        </w:rPr>
        <w:t xml:space="preserve"> </w:t>
      </w:r>
      <w:proofErr w:type="spellStart"/>
      <w:r w:rsidR="008B75B2">
        <w:rPr>
          <w:rFonts w:ascii="Arial" w:hAnsi="Arial" w:cs="Arial"/>
          <w:color w:val="3D3D3D"/>
        </w:rPr>
        <w:t>вноската</w:t>
      </w:r>
      <w:proofErr w:type="spellEnd"/>
      <w:r w:rsidR="008B75B2">
        <w:rPr>
          <w:rFonts w:ascii="Arial" w:hAnsi="Arial" w:cs="Arial"/>
          <w:color w:val="3D3D3D"/>
        </w:rPr>
        <w:t xml:space="preserve"> </w:t>
      </w:r>
      <w:proofErr w:type="spellStart"/>
      <w:r w:rsidR="008B75B2">
        <w:rPr>
          <w:rFonts w:ascii="Arial" w:hAnsi="Arial" w:cs="Arial"/>
          <w:color w:val="3D3D3D"/>
        </w:rPr>
        <w:t>по</w:t>
      </w:r>
      <w:proofErr w:type="spellEnd"/>
      <w:r w:rsidR="008B75B2">
        <w:rPr>
          <w:rFonts w:ascii="Arial" w:hAnsi="Arial" w:cs="Arial"/>
          <w:color w:val="3D3D3D"/>
        </w:rPr>
        <w:t xml:space="preserve"> </w:t>
      </w:r>
      <w:proofErr w:type="spellStart"/>
      <w:r w:rsidR="008B75B2">
        <w:rPr>
          <w:rFonts w:ascii="Arial" w:hAnsi="Arial" w:cs="Arial"/>
          <w:color w:val="3D3D3D"/>
        </w:rPr>
        <w:t>ипотеч</w:t>
      </w:r>
      <w:proofErr w:type="spellEnd"/>
      <w:r w:rsidR="008B75B2">
        <w:rPr>
          <w:rFonts w:ascii="Arial" w:hAnsi="Arial" w:cs="Arial"/>
          <w:color w:val="3D3D3D"/>
          <w:lang w:val="bg-BG"/>
        </w:rPr>
        <w:t>е</w:t>
      </w:r>
      <w:r w:rsidRPr="008B75B2">
        <w:rPr>
          <w:rFonts w:ascii="Arial" w:hAnsi="Arial" w:cs="Arial"/>
          <w:color w:val="3D3D3D"/>
        </w:rPr>
        <w:t xml:space="preserve">н </w:t>
      </w:r>
      <w:proofErr w:type="spellStart"/>
      <w:r w:rsidRPr="008B75B2">
        <w:rPr>
          <w:rFonts w:ascii="Arial" w:hAnsi="Arial" w:cs="Arial"/>
          <w:color w:val="3D3D3D"/>
        </w:rPr>
        <w:t>кредит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изисква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влагането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целия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ви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текущ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доход</w:t>
      </w:r>
      <w:proofErr w:type="spellEnd"/>
      <w:r w:rsidRPr="008B75B2">
        <w:rPr>
          <w:rFonts w:ascii="Arial" w:hAnsi="Arial" w:cs="Arial"/>
          <w:color w:val="3D3D3D"/>
        </w:rPr>
        <w:t xml:space="preserve">, </w:t>
      </w:r>
      <w:proofErr w:type="spellStart"/>
      <w:r w:rsidRPr="008B75B2">
        <w:rPr>
          <w:rFonts w:ascii="Arial" w:hAnsi="Arial" w:cs="Arial"/>
          <w:color w:val="3D3D3D"/>
        </w:rPr>
        <w:t>то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по</w:t>
      </w:r>
      <w:proofErr w:type="spellEnd"/>
      <w:r w:rsidRPr="008B75B2">
        <w:rPr>
          <w:rFonts w:ascii="Arial" w:hAnsi="Arial" w:cs="Arial"/>
          <w:color w:val="3D3D3D"/>
        </w:rPr>
        <w:t>-</w:t>
      </w:r>
      <w:proofErr w:type="spellStart"/>
      <w:r w:rsidRPr="008B75B2">
        <w:rPr>
          <w:rFonts w:ascii="Arial" w:hAnsi="Arial" w:cs="Arial"/>
          <w:color w:val="3D3D3D"/>
        </w:rPr>
        <w:t>добре</w:t>
      </w:r>
      <w:proofErr w:type="spellEnd"/>
      <w:r w:rsidRPr="008B75B2">
        <w:rPr>
          <w:rFonts w:ascii="Arial" w:hAnsi="Arial" w:cs="Arial"/>
          <w:color w:val="3D3D3D"/>
        </w:rPr>
        <w:t xml:space="preserve"> е </w:t>
      </w:r>
      <w:proofErr w:type="spellStart"/>
      <w:r w:rsidRPr="008B75B2">
        <w:rPr>
          <w:rFonts w:ascii="Arial" w:hAnsi="Arial" w:cs="Arial"/>
          <w:color w:val="3D3D3D"/>
        </w:rPr>
        <w:t>да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поемате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r w:rsidR="008B75B2">
        <w:rPr>
          <w:rFonts w:ascii="Arial" w:hAnsi="Arial" w:cs="Arial"/>
          <w:color w:val="3D3D3D"/>
          <w:lang w:val="bg-BG"/>
        </w:rPr>
        <w:t>този риск</w:t>
      </w:r>
      <w:r w:rsidRPr="008B75B2">
        <w:rPr>
          <w:rFonts w:ascii="Arial" w:hAnsi="Arial" w:cs="Arial"/>
          <w:color w:val="000000" w:themeColor="text1"/>
        </w:rPr>
        <w:t xml:space="preserve">. </w:t>
      </w:r>
      <w:r w:rsidRPr="008B75B2">
        <w:rPr>
          <w:rFonts w:ascii="Arial" w:hAnsi="Arial" w:cs="Arial"/>
          <w:color w:val="000000" w:themeColor="text1"/>
          <w:lang w:val="bg-BG"/>
        </w:rPr>
        <w:t>Друго</w:t>
      </w:r>
      <w:r w:rsidR="008B75B2">
        <w:rPr>
          <w:rFonts w:ascii="Arial" w:hAnsi="Arial" w:cs="Arial"/>
          <w:color w:val="000000" w:themeColor="text1"/>
          <w:lang w:val="bg-BG"/>
        </w:rPr>
        <w:t>то</w:t>
      </w:r>
      <w:r w:rsidRPr="008B75B2">
        <w:rPr>
          <w:rFonts w:ascii="Arial" w:hAnsi="Arial" w:cs="Arial"/>
          <w:color w:val="000000" w:themeColor="text1"/>
          <w:lang w:val="bg-BG"/>
        </w:rPr>
        <w:t xml:space="preserve"> основание „за”</w:t>
      </w:r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живота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под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наем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освен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липсата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пари</w:t>
      </w:r>
      <w:proofErr w:type="spellEnd"/>
      <w:r w:rsidRPr="008B75B2">
        <w:rPr>
          <w:rFonts w:ascii="Arial" w:hAnsi="Arial" w:cs="Arial"/>
          <w:color w:val="3D3D3D"/>
        </w:rPr>
        <w:t xml:space="preserve">, </w:t>
      </w:r>
      <w:proofErr w:type="spellStart"/>
      <w:r w:rsidRPr="008B75B2">
        <w:rPr>
          <w:rFonts w:ascii="Arial" w:hAnsi="Arial" w:cs="Arial"/>
          <w:color w:val="3D3D3D"/>
        </w:rPr>
        <w:t>се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кри</w:t>
      </w:r>
      <w:proofErr w:type="spellEnd"/>
      <w:r w:rsidRPr="008B75B2">
        <w:rPr>
          <w:rFonts w:ascii="Arial" w:hAnsi="Arial" w:cs="Arial"/>
          <w:color w:val="3D3D3D"/>
          <w:lang w:val="bg-BG"/>
        </w:rPr>
        <w:t xml:space="preserve">е </w:t>
      </w:r>
      <w:r w:rsidRPr="008B75B2">
        <w:rPr>
          <w:rFonts w:ascii="Arial" w:hAnsi="Arial" w:cs="Arial"/>
          <w:color w:val="3D3D3D"/>
        </w:rPr>
        <w:t xml:space="preserve">в </w:t>
      </w:r>
      <w:proofErr w:type="spellStart"/>
      <w:r w:rsidRPr="008B75B2">
        <w:rPr>
          <w:rFonts w:ascii="Arial" w:hAnsi="Arial" w:cs="Arial"/>
          <w:color w:val="3D3D3D"/>
        </w:rPr>
        <w:t>начина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живот</w:t>
      </w:r>
      <w:proofErr w:type="spellEnd"/>
      <w:r w:rsidRPr="008B75B2">
        <w:rPr>
          <w:rFonts w:ascii="Arial" w:hAnsi="Arial" w:cs="Arial"/>
          <w:color w:val="3D3D3D"/>
        </w:rPr>
        <w:t xml:space="preserve"> – </w:t>
      </w:r>
      <w:r w:rsidRPr="008B75B2">
        <w:rPr>
          <w:rFonts w:ascii="Arial" w:hAnsi="Arial" w:cs="Arial"/>
          <w:color w:val="3D3D3D"/>
          <w:lang w:val="bg-BG"/>
        </w:rPr>
        <w:t>а</w:t>
      </w:r>
      <w:proofErr w:type="spellStart"/>
      <w:r w:rsidRPr="008B75B2">
        <w:rPr>
          <w:rFonts w:ascii="Arial" w:hAnsi="Arial" w:cs="Arial"/>
          <w:color w:val="3D3D3D"/>
        </w:rPr>
        <w:t>ко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пътувате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много</w:t>
      </w:r>
      <w:proofErr w:type="spellEnd"/>
      <w:r w:rsidRPr="008B75B2">
        <w:rPr>
          <w:rFonts w:ascii="Arial" w:hAnsi="Arial" w:cs="Arial"/>
          <w:color w:val="3D3D3D"/>
        </w:rPr>
        <w:t xml:space="preserve">, </w:t>
      </w:r>
      <w:proofErr w:type="spellStart"/>
      <w:r w:rsidRPr="008B75B2">
        <w:rPr>
          <w:rFonts w:ascii="Arial" w:hAnsi="Arial" w:cs="Arial"/>
          <w:color w:val="3D3D3D"/>
        </w:rPr>
        <w:t>не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сте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семеен</w:t>
      </w:r>
      <w:proofErr w:type="spellEnd"/>
      <w:r w:rsidRPr="008B75B2">
        <w:rPr>
          <w:rFonts w:ascii="Arial" w:hAnsi="Arial" w:cs="Arial"/>
          <w:color w:val="3D3D3D"/>
        </w:rPr>
        <w:t xml:space="preserve">, </w:t>
      </w:r>
      <w:proofErr w:type="spellStart"/>
      <w:r w:rsidRPr="008B75B2">
        <w:rPr>
          <w:rFonts w:ascii="Arial" w:hAnsi="Arial" w:cs="Arial"/>
          <w:color w:val="3D3D3D"/>
        </w:rPr>
        <w:t>нямате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деца</w:t>
      </w:r>
      <w:proofErr w:type="spellEnd"/>
      <w:r w:rsidRPr="008B75B2">
        <w:rPr>
          <w:rFonts w:ascii="Arial" w:hAnsi="Arial" w:cs="Arial"/>
          <w:color w:val="3D3D3D"/>
        </w:rPr>
        <w:t xml:space="preserve"> и </w:t>
      </w:r>
      <w:proofErr w:type="spellStart"/>
      <w:r w:rsidRPr="008B75B2">
        <w:rPr>
          <w:rFonts w:ascii="Arial" w:hAnsi="Arial" w:cs="Arial"/>
          <w:color w:val="3D3D3D"/>
        </w:rPr>
        <w:t>имате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наследствено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жилище</w:t>
      </w:r>
      <w:proofErr w:type="spellEnd"/>
      <w:r w:rsidRPr="008B75B2">
        <w:rPr>
          <w:rFonts w:ascii="Arial" w:hAnsi="Arial" w:cs="Arial"/>
          <w:color w:val="3D3D3D"/>
        </w:rPr>
        <w:t xml:space="preserve">, в </w:t>
      </w:r>
      <w:proofErr w:type="spellStart"/>
      <w:r w:rsidRPr="008B75B2">
        <w:rPr>
          <w:rFonts w:ascii="Arial" w:hAnsi="Arial" w:cs="Arial"/>
          <w:color w:val="3D3D3D"/>
        </w:rPr>
        <w:t>което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да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живеете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след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като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се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пенсионирате</w:t>
      </w:r>
      <w:proofErr w:type="spellEnd"/>
      <w:r w:rsidRPr="008B75B2">
        <w:rPr>
          <w:rFonts w:ascii="Arial" w:hAnsi="Arial" w:cs="Arial"/>
          <w:color w:val="3D3D3D"/>
        </w:rPr>
        <w:t xml:space="preserve">, </w:t>
      </w:r>
      <w:proofErr w:type="spellStart"/>
      <w:r w:rsidRPr="008B75B2">
        <w:rPr>
          <w:rFonts w:ascii="Arial" w:hAnsi="Arial" w:cs="Arial"/>
          <w:color w:val="3D3D3D"/>
        </w:rPr>
        <w:t>то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може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да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живеете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под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наем</w:t>
      </w:r>
      <w:proofErr w:type="spellEnd"/>
      <w:r w:rsidRPr="008B75B2">
        <w:rPr>
          <w:rFonts w:ascii="Arial" w:hAnsi="Arial" w:cs="Arial"/>
          <w:color w:val="3D3D3D"/>
        </w:rPr>
        <w:t xml:space="preserve"> в </w:t>
      </w:r>
      <w:proofErr w:type="spellStart"/>
      <w:r w:rsidRPr="008B75B2">
        <w:rPr>
          <w:rFonts w:ascii="Arial" w:hAnsi="Arial" w:cs="Arial"/>
          <w:color w:val="3D3D3D"/>
        </w:rPr>
        <w:t>различни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градове</w:t>
      </w:r>
      <w:proofErr w:type="spellEnd"/>
      <w:r w:rsidRPr="008B75B2">
        <w:rPr>
          <w:rFonts w:ascii="Arial" w:hAnsi="Arial" w:cs="Arial"/>
          <w:color w:val="3D3D3D"/>
        </w:rPr>
        <w:t xml:space="preserve"> и </w:t>
      </w:r>
      <w:proofErr w:type="spellStart"/>
      <w:r w:rsidRPr="008B75B2">
        <w:rPr>
          <w:rFonts w:ascii="Arial" w:hAnsi="Arial" w:cs="Arial"/>
          <w:color w:val="3D3D3D"/>
        </w:rPr>
        <w:t>чак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на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пределна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възраст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да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се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върнете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под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родната</w:t>
      </w:r>
      <w:proofErr w:type="spellEnd"/>
      <w:r w:rsidRPr="008B75B2">
        <w:rPr>
          <w:rFonts w:ascii="Arial" w:hAnsi="Arial" w:cs="Arial"/>
          <w:color w:val="3D3D3D"/>
        </w:rPr>
        <w:t xml:space="preserve"> </w:t>
      </w:r>
      <w:proofErr w:type="spellStart"/>
      <w:r w:rsidRPr="008B75B2">
        <w:rPr>
          <w:rFonts w:ascii="Arial" w:hAnsi="Arial" w:cs="Arial"/>
          <w:color w:val="3D3D3D"/>
        </w:rPr>
        <w:t>стряха</w:t>
      </w:r>
      <w:proofErr w:type="spellEnd"/>
      <w:r w:rsidRPr="008B75B2">
        <w:rPr>
          <w:rFonts w:ascii="Arial" w:hAnsi="Arial" w:cs="Arial"/>
          <w:color w:val="3D3D3D"/>
        </w:rPr>
        <w:t>.</w:t>
      </w:r>
      <w:r w:rsidRPr="008B75B2">
        <w:rPr>
          <w:rStyle w:val="apple-converted-space"/>
          <w:rFonts w:ascii="Arial" w:hAnsi="Arial" w:cs="Arial"/>
          <w:color w:val="3D3D3D"/>
        </w:rPr>
        <w:t> </w:t>
      </w:r>
    </w:p>
    <w:p w:rsidR="00531833" w:rsidRPr="008B75B2" w:rsidRDefault="00BD0E84" w:rsidP="00531833">
      <w:pPr>
        <w:pStyle w:val="Normlnweb"/>
        <w:shd w:val="clear" w:color="auto" w:fill="FFFFFF"/>
        <w:spacing w:before="0" w:beforeAutospacing="0" w:after="288" w:afterAutospacing="0" w:line="352" w:lineRule="atLeast"/>
        <w:ind w:firstLine="708"/>
        <w:jc w:val="both"/>
        <w:rPr>
          <w:rFonts w:ascii="Arial" w:hAnsi="Arial" w:cs="Arial"/>
          <w:color w:val="3D3D3D"/>
          <w:shd w:val="clear" w:color="auto" w:fill="FFFFFF"/>
          <w:lang w:val="bg-BG"/>
        </w:rPr>
      </w:pP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Дългосрочното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инвестиране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е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осмото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чудо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на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света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,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заявява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Алберт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Айнщайн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.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Жилищният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кредит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е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именно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такова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нещо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.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Всеки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може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да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се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поучи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от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примера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на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родителите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си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,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които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в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общия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случай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са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закупили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жилищата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си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r w:rsidR="008B75B2">
        <w:rPr>
          <w:rFonts w:ascii="Arial" w:hAnsi="Arial" w:cs="Arial"/>
          <w:color w:val="3D3D3D"/>
          <w:shd w:val="clear" w:color="auto" w:fill="FFFFFF"/>
        </w:rPr>
        <w:t xml:space="preserve">с </w:t>
      </w:r>
      <w:proofErr w:type="spellStart"/>
      <w:r w:rsidR="008B75B2">
        <w:rPr>
          <w:rFonts w:ascii="Arial" w:hAnsi="Arial" w:cs="Arial"/>
          <w:color w:val="3D3D3D"/>
          <w:shd w:val="clear" w:color="auto" w:fill="FFFFFF"/>
        </w:rPr>
        <w:t>цената</w:t>
      </w:r>
      <w:proofErr w:type="spellEnd"/>
      <w:r w:rsid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8B75B2">
        <w:rPr>
          <w:rFonts w:ascii="Arial" w:hAnsi="Arial" w:cs="Arial"/>
          <w:color w:val="3D3D3D"/>
          <w:shd w:val="clear" w:color="auto" w:fill="FFFFFF"/>
        </w:rPr>
        <w:t>на</w:t>
      </w:r>
      <w:proofErr w:type="spellEnd"/>
      <w:r w:rsid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години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спестявания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>.</w:t>
      </w:r>
      <w:r w:rsidR="00531833" w:rsidRP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 </w:t>
      </w:r>
      <w:proofErr w:type="spellStart"/>
      <w:r w:rsidR="00531833" w:rsidRPr="008B75B2">
        <w:rPr>
          <w:rFonts w:ascii="Arial" w:hAnsi="Arial" w:cs="Arial"/>
          <w:bCs/>
          <w:color w:val="3D3D3D"/>
          <w:shd w:val="clear" w:color="auto" w:fill="FFFFFF"/>
        </w:rPr>
        <w:t>Мисъл</w:t>
      </w:r>
      <w:proofErr w:type="spellEnd"/>
      <w:r w:rsidR="00531833" w:rsidRPr="008B75B2">
        <w:rPr>
          <w:rFonts w:ascii="Arial" w:hAnsi="Arial" w:cs="Arial"/>
          <w:bCs/>
          <w:color w:val="3D3D3D"/>
          <w:shd w:val="clear" w:color="auto" w:fill="FFFFFF"/>
          <w:lang w:val="bg-BG"/>
        </w:rPr>
        <w:t>та</w:t>
      </w:r>
      <w:r w:rsidR="00531833" w:rsidRPr="008B75B2">
        <w:rPr>
          <w:rFonts w:ascii="Arial" w:hAnsi="Arial" w:cs="Arial"/>
          <w:bCs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bCs/>
          <w:color w:val="3D3D3D"/>
          <w:shd w:val="clear" w:color="auto" w:fill="FFFFFF"/>
        </w:rPr>
        <w:t>за</w:t>
      </w:r>
      <w:proofErr w:type="spellEnd"/>
      <w:r w:rsidR="00531833" w:rsidRPr="008B75B2">
        <w:rPr>
          <w:rFonts w:ascii="Arial" w:hAnsi="Arial" w:cs="Arial"/>
          <w:bCs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bCs/>
          <w:color w:val="3D3D3D"/>
          <w:shd w:val="clear" w:color="auto" w:fill="FFFFFF"/>
        </w:rPr>
        <w:t>бъдещето</w:t>
      </w:r>
      <w:proofErr w:type="spellEnd"/>
      <w:r w:rsidR="00531833" w:rsidRPr="008B75B2">
        <w:rPr>
          <w:rFonts w:ascii="Arial" w:hAnsi="Arial" w:cs="Arial"/>
          <w:bCs/>
          <w:color w:val="3D3D3D"/>
          <w:shd w:val="clear" w:color="auto" w:fill="FFFFFF"/>
          <w:lang w:val="bg-BG"/>
        </w:rPr>
        <w:t xml:space="preserve"> е изключително важна.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Ако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сега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можете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да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си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позволявате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наем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от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500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лв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.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месец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има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голям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а вероятност </w:t>
      </w:r>
      <w:proofErr w:type="spellStart"/>
      <w:r w:rsidR="005E6C66">
        <w:rPr>
          <w:rFonts w:ascii="Arial" w:hAnsi="Arial" w:cs="Arial"/>
          <w:color w:val="3D3D3D"/>
          <w:shd w:val="clear" w:color="auto" w:fill="FFFFFF"/>
        </w:rPr>
        <w:t>да</w:t>
      </w:r>
      <w:proofErr w:type="spellEnd"/>
      <w:r w:rsidR="005E6C66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E6C66">
        <w:rPr>
          <w:rFonts w:ascii="Arial" w:hAnsi="Arial" w:cs="Arial"/>
          <w:color w:val="3D3D3D"/>
          <w:shd w:val="clear" w:color="auto" w:fill="FFFFFF"/>
        </w:rPr>
        <w:t>не</w:t>
      </w:r>
      <w:proofErr w:type="spellEnd"/>
      <w:r w:rsidR="005E6C66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E6C66">
        <w:rPr>
          <w:rFonts w:ascii="Arial" w:hAnsi="Arial" w:cs="Arial"/>
          <w:color w:val="3D3D3D"/>
          <w:shd w:val="clear" w:color="auto" w:fill="FFFFFF"/>
        </w:rPr>
        <w:t>може</w:t>
      </w:r>
      <w:proofErr w:type="spellEnd"/>
      <w:r w:rsidR="005E6C66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E6C66">
        <w:rPr>
          <w:rFonts w:ascii="Arial" w:hAnsi="Arial" w:cs="Arial"/>
          <w:color w:val="3D3D3D"/>
          <w:shd w:val="clear" w:color="auto" w:fill="FFFFFF"/>
        </w:rPr>
        <w:t>да</w:t>
      </w:r>
      <w:proofErr w:type="spellEnd"/>
      <w:r w:rsidR="005E6C66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E6C66">
        <w:rPr>
          <w:rFonts w:ascii="Arial" w:hAnsi="Arial" w:cs="Arial"/>
          <w:color w:val="3D3D3D"/>
          <w:shd w:val="clear" w:color="auto" w:fill="FFFFFF"/>
        </w:rPr>
        <w:t>си</w:t>
      </w:r>
      <w:proofErr w:type="spellEnd"/>
      <w:r w:rsidR="005E6C66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E6C66">
        <w:rPr>
          <w:rFonts w:ascii="Arial" w:hAnsi="Arial" w:cs="Arial"/>
          <w:color w:val="3D3D3D"/>
          <w:shd w:val="clear" w:color="auto" w:fill="FFFFFF"/>
        </w:rPr>
        <w:t>го</w:t>
      </w:r>
      <w:proofErr w:type="spellEnd"/>
      <w:r w:rsidR="005E6C66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E6C66">
        <w:rPr>
          <w:rFonts w:ascii="Arial" w:hAnsi="Arial" w:cs="Arial"/>
          <w:color w:val="3D3D3D"/>
          <w:shd w:val="clear" w:color="auto" w:fill="FFFFFF"/>
        </w:rPr>
        <w:t>позвол</w:t>
      </w:r>
      <w:proofErr w:type="spellEnd"/>
      <w:r w:rsidR="005E6C66">
        <w:rPr>
          <w:rFonts w:ascii="Arial" w:hAnsi="Arial" w:cs="Arial"/>
          <w:color w:val="3D3D3D"/>
          <w:shd w:val="clear" w:color="auto" w:fill="FFFFFF"/>
          <w:lang w:val="bg-BG"/>
        </w:rPr>
        <w:t>ите</w:t>
      </w:r>
      <w:r w:rsidR="00531833" w:rsidRPr="008B75B2">
        <w:rPr>
          <w:rFonts w:ascii="Arial" w:hAnsi="Arial" w:cs="Arial"/>
          <w:color w:val="3D3D3D"/>
          <w:shd w:val="clear" w:color="auto" w:fill="FFFFFF"/>
          <w:lang w:val="bg-BG"/>
        </w:rPr>
        <w:t>,</w:t>
      </w:r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когато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се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пенсионирате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>.</w:t>
      </w:r>
      <w:r w:rsidR="00531833" w:rsidRP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 </w:t>
      </w:r>
      <w:proofErr w:type="spellStart"/>
      <w:r w:rsidR="00531833" w:rsidRPr="008B75B2">
        <w:rPr>
          <w:rFonts w:ascii="Arial" w:hAnsi="Arial" w:cs="Arial"/>
          <w:bCs/>
          <w:color w:val="3D3D3D"/>
          <w:shd w:val="clear" w:color="auto" w:fill="FFFFFF"/>
        </w:rPr>
        <w:t>Калкулациите</w:t>
      </w:r>
      <w:proofErr w:type="spellEnd"/>
      <w:r w:rsidR="00531833" w:rsidRPr="008B75B2">
        <w:rPr>
          <w:rStyle w:val="apple-converted-space"/>
          <w:rFonts w:ascii="Arial" w:hAnsi="Arial" w:cs="Arial"/>
          <w:bCs/>
          <w:color w:val="3D3D3D"/>
          <w:shd w:val="clear" w:color="auto" w:fill="FFFFFF"/>
          <w:lang w:val="bg-BG"/>
        </w:rPr>
        <w:t xml:space="preserve"> имат най-голямо значение.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Кредит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от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100 000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лв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.,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изтеглен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за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25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години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при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лихва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от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8%,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ще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ви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изисква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месечно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плащане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от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772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лв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.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Същото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жилище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може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да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бъде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взето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под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наем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за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около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400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лв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.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месец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,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тоест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двойно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по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>-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малко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>.</w:t>
      </w:r>
      <w:r w:rsidR="00531833" w:rsidRPr="008B75B2">
        <w:rPr>
          <w:rStyle w:val="apple-converted-space"/>
          <w:rFonts w:ascii="Arial" w:hAnsi="Arial" w:cs="Arial"/>
          <w:color w:val="3D3D3D"/>
          <w:shd w:val="clear" w:color="auto" w:fill="FFFFFF"/>
        </w:rPr>
        <w:t> 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Ако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живеете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в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град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,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където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няма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демографска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криза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,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като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например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София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,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за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която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НСИ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очаква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ръст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населението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с 45%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до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2060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г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.,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то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можете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да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очаквате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повишение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наемите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и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поскъпване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на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531833" w:rsidRPr="008B75B2">
        <w:rPr>
          <w:rFonts w:ascii="Arial" w:hAnsi="Arial" w:cs="Arial"/>
          <w:color w:val="3D3D3D"/>
          <w:shd w:val="clear" w:color="auto" w:fill="FFFFFF"/>
        </w:rPr>
        <w:t>жилищата</w:t>
      </w:r>
      <w:proofErr w:type="spellEnd"/>
      <w:r w:rsidR="00531833" w:rsidRPr="008B75B2">
        <w:rPr>
          <w:rFonts w:ascii="Arial" w:hAnsi="Arial" w:cs="Arial"/>
          <w:color w:val="3D3D3D"/>
          <w:shd w:val="clear" w:color="auto" w:fill="FFFFFF"/>
        </w:rPr>
        <w:t>.</w:t>
      </w:r>
    </w:p>
    <w:p w:rsidR="00531833" w:rsidRPr="008B75B2" w:rsidRDefault="00531833" w:rsidP="008B75B2">
      <w:pPr>
        <w:pStyle w:val="Normlnweb"/>
        <w:shd w:val="clear" w:color="auto" w:fill="FFFFFF"/>
        <w:spacing w:before="0" w:beforeAutospacing="0" w:after="288" w:afterAutospacing="0" w:line="352" w:lineRule="atLeast"/>
        <w:ind w:firstLine="708"/>
        <w:jc w:val="both"/>
        <w:rPr>
          <w:rFonts w:ascii="Arial" w:hAnsi="Arial" w:cs="Arial"/>
          <w:color w:val="3D3D3D"/>
          <w:shd w:val="clear" w:color="auto" w:fill="FFFFFF"/>
          <w:lang w:val="bg-BG"/>
        </w:rPr>
      </w:pPr>
      <w:r w:rsidRPr="008B75B2">
        <w:rPr>
          <w:rFonts w:ascii="Arial" w:hAnsi="Arial" w:cs="Arial"/>
          <w:color w:val="3D3D3D"/>
          <w:shd w:val="clear" w:color="auto" w:fill="FFFFFF"/>
        </w:rPr>
        <w:t>В</w:t>
      </w:r>
      <w:r w:rsidR="00977D69">
        <w:rPr>
          <w:rFonts w:ascii="Arial" w:hAnsi="Arial" w:cs="Arial"/>
          <w:color w:val="3D3D3D"/>
          <w:shd w:val="clear" w:color="auto" w:fill="FFFFFF"/>
          <w:lang w:val="bg-BG"/>
        </w:rPr>
        <w:t xml:space="preserve"> </w:t>
      </w:r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>крайна сметка в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сичко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е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въпрос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на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>личен</w:t>
      </w:r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избор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>.</w:t>
      </w:r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Важното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обаче </w:t>
      </w:r>
      <w:r w:rsidRPr="008B75B2">
        <w:rPr>
          <w:rFonts w:ascii="Arial" w:hAnsi="Arial" w:cs="Arial"/>
          <w:color w:val="3D3D3D"/>
          <w:shd w:val="clear" w:color="auto" w:fill="FFFFFF"/>
        </w:rPr>
        <w:t xml:space="preserve">е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да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>из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берете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правилната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стратегия</w:t>
      </w:r>
      <w:proofErr w:type="spellEnd"/>
      <w:r w:rsid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 за себе си</w:t>
      </w:r>
      <w:r w:rsidRPr="008B75B2">
        <w:rPr>
          <w:rFonts w:ascii="Arial" w:hAnsi="Arial" w:cs="Arial"/>
          <w:color w:val="3D3D3D"/>
          <w:shd w:val="clear" w:color="auto" w:fill="FFFFFF"/>
        </w:rPr>
        <w:t xml:space="preserve"> в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зависимост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от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града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>,</w:t>
      </w:r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в който живеете,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начал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>ните средстава</w:t>
      </w:r>
      <w:r w:rsid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 </w:t>
      </w:r>
      <w:r w:rsidR="008B75B2" w:rsidRPr="008B75B2">
        <w:rPr>
          <w:rFonts w:ascii="Arial" w:hAnsi="Arial" w:cs="Arial"/>
          <w:color w:val="3D3D3D"/>
          <w:shd w:val="clear" w:color="auto" w:fill="FFFFFF"/>
        </w:rPr>
        <w:t>(</w:t>
      </w:r>
      <w:proofErr w:type="spellStart"/>
      <w:r w:rsidR="008B75B2" w:rsidRPr="008B75B2">
        <w:rPr>
          <w:rFonts w:ascii="Arial" w:hAnsi="Arial" w:cs="Arial"/>
          <w:color w:val="3D3D3D"/>
          <w:shd w:val="clear" w:color="auto" w:fill="FFFFFF"/>
        </w:rPr>
        <w:t>наследствени</w:t>
      </w:r>
      <w:proofErr w:type="spellEnd"/>
      <w:r w:rsidR="008B75B2"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8B75B2" w:rsidRPr="008B75B2">
        <w:rPr>
          <w:rFonts w:ascii="Arial" w:hAnsi="Arial" w:cs="Arial"/>
          <w:color w:val="3D3D3D"/>
          <w:shd w:val="clear" w:color="auto" w:fill="FFFFFF"/>
        </w:rPr>
        <w:t>имоти</w:t>
      </w:r>
      <w:proofErr w:type="spellEnd"/>
      <w:r w:rsidR="008B75B2" w:rsidRPr="008B75B2">
        <w:rPr>
          <w:rFonts w:ascii="Arial" w:hAnsi="Arial" w:cs="Arial"/>
          <w:color w:val="3D3D3D"/>
          <w:shd w:val="clear" w:color="auto" w:fill="FFFFFF"/>
        </w:rPr>
        <w:t>)</w:t>
      </w:r>
      <w:r w:rsid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, </w:t>
      </w:r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>с които разполагате</w:t>
      </w:r>
      <w:r w:rsidRPr="008B75B2">
        <w:rPr>
          <w:rFonts w:ascii="Arial" w:hAnsi="Arial" w:cs="Arial"/>
          <w:color w:val="3D3D3D"/>
          <w:shd w:val="clear" w:color="auto" w:fill="FFFFFF"/>
        </w:rPr>
        <w:t xml:space="preserve">,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доходите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си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,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очакванията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за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r w:rsidR="008B75B2">
        <w:rPr>
          <w:rFonts w:ascii="Arial" w:hAnsi="Arial" w:cs="Arial"/>
          <w:color w:val="3D3D3D"/>
          <w:shd w:val="clear" w:color="auto" w:fill="FFFFFF"/>
          <w:lang w:val="bg-BG"/>
        </w:rPr>
        <w:t>растеж или понижаване</w:t>
      </w:r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 на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лихвените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r w:rsidRP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проценти,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наемите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и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за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цените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на</w:t>
      </w:r>
      <w:proofErr w:type="spellEnd"/>
      <w:r w:rsidRP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Pr="008B75B2">
        <w:rPr>
          <w:rFonts w:ascii="Arial" w:hAnsi="Arial" w:cs="Arial"/>
          <w:color w:val="3D3D3D"/>
          <w:shd w:val="clear" w:color="auto" w:fill="FFFFFF"/>
        </w:rPr>
        <w:t>недвижимит</w:t>
      </w:r>
      <w:r w:rsidR="008B75B2">
        <w:rPr>
          <w:rFonts w:ascii="Arial" w:hAnsi="Arial" w:cs="Arial"/>
          <w:color w:val="3D3D3D"/>
          <w:shd w:val="clear" w:color="auto" w:fill="FFFFFF"/>
        </w:rPr>
        <w:t>е</w:t>
      </w:r>
      <w:proofErr w:type="spellEnd"/>
      <w:r w:rsidR="008B75B2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 w:rsidR="008B75B2">
        <w:rPr>
          <w:rFonts w:ascii="Arial" w:hAnsi="Arial" w:cs="Arial"/>
          <w:color w:val="3D3D3D"/>
          <w:shd w:val="clear" w:color="auto" w:fill="FFFFFF"/>
        </w:rPr>
        <w:t>имот</w:t>
      </w:r>
      <w:proofErr w:type="spellEnd"/>
      <w:r w:rsidR="008B75B2">
        <w:rPr>
          <w:rFonts w:ascii="Arial" w:hAnsi="Arial" w:cs="Arial"/>
          <w:color w:val="3D3D3D"/>
          <w:shd w:val="clear" w:color="auto" w:fill="FFFFFF"/>
          <w:lang w:val="bg-BG"/>
        </w:rPr>
        <w:t>и</w:t>
      </w:r>
      <w:r w:rsidR="00612D10">
        <w:rPr>
          <w:rFonts w:ascii="Arial" w:hAnsi="Arial" w:cs="Arial"/>
          <w:color w:val="3D3D3D"/>
          <w:shd w:val="clear" w:color="auto" w:fill="FFFFFF"/>
          <w:lang w:val="bg-BG"/>
        </w:rPr>
        <w:t xml:space="preserve"> на пазара</w:t>
      </w:r>
      <w:r w:rsidR="008B75B2">
        <w:rPr>
          <w:rFonts w:ascii="Arial" w:hAnsi="Arial" w:cs="Arial"/>
          <w:color w:val="3D3D3D"/>
          <w:shd w:val="clear" w:color="auto" w:fill="FFFFFF"/>
          <w:lang w:val="bg-BG"/>
        </w:rPr>
        <w:t xml:space="preserve">. </w:t>
      </w:r>
    </w:p>
    <w:p w:rsidR="00343D0C" w:rsidRPr="00EF505D" w:rsidRDefault="00343D0C" w:rsidP="00343D0C">
      <w:pPr>
        <w:pStyle w:val="Normlnweb"/>
        <w:shd w:val="clear" w:color="auto" w:fill="FFFFFF"/>
        <w:spacing w:before="0" w:beforeAutospacing="0" w:after="288" w:afterAutospacing="0" w:line="352" w:lineRule="atLeast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  <w:lang w:val="bg-BG"/>
        </w:rPr>
      </w:pPr>
      <w:r w:rsidRPr="00EF505D">
        <w:rPr>
          <w:rFonts w:ascii="Arial" w:hAnsi="Arial" w:cs="Arial"/>
          <w:i/>
          <w:color w:val="000000" w:themeColor="text1"/>
          <w:sz w:val="22"/>
          <w:szCs w:val="22"/>
          <w:lang w:val="bg-BG"/>
        </w:rPr>
        <w:lastRenderedPageBreak/>
        <w:t xml:space="preserve">Таблица 1. </w:t>
      </w:r>
    </w:p>
    <w:tbl>
      <w:tblPr>
        <w:tblStyle w:val="Mkatabulky"/>
        <w:tblW w:w="10242" w:type="dxa"/>
        <w:tblInd w:w="-743" w:type="dxa"/>
        <w:tblLayout w:type="fixed"/>
        <w:tblLook w:val="04A0"/>
      </w:tblPr>
      <w:tblGrid>
        <w:gridCol w:w="2127"/>
        <w:gridCol w:w="3969"/>
        <w:gridCol w:w="4146"/>
      </w:tblGrid>
      <w:tr w:rsidR="00343D0C" w:rsidTr="00385049">
        <w:trPr>
          <w:trHeight w:val="435"/>
        </w:trPr>
        <w:tc>
          <w:tcPr>
            <w:tcW w:w="2127" w:type="dxa"/>
            <w:shd w:val="pct5" w:color="auto" w:fill="7F7F7F" w:themeFill="text1" w:themeFillTint="80"/>
          </w:tcPr>
          <w:p w:rsidR="00343D0C" w:rsidRDefault="00343D0C" w:rsidP="00343D0C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969" w:type="dxa"/>
            <w:shd w:val="pct5" w:color="auto" w:fill="7F7F7F" w:themeFill="text1" w:themeFillTint="80"/>
          </w:tcPr>
          <w:p w:rsidR="00343D0C" w:rsidRDefault="00343D0C" w:rsidP="00343D0C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  <w:p w:rsidR="00343D0C" w:rsidRDefault="00343D0C" w:rsidP="00343D0C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НАЕМ</w:t>
            </w:r>
            <w:r w:rsidRPr="00C16B9B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146" w:type="dxa"/>
            <w:shd w:val="pct5" w:color="auto" w:fill="7F7F7F" w:themeFill="text1" w:themeFillTint="80"/>
          </w:tcPr>
          <w:p w:rsidR="00343D0C" w:rsidRDefault="00343D0C" w:rsidP="00343D0C">
            <w:pPr>
              <w:pStyle w:val="Odstavecseseznamem"/>
              <w:rPr>
                <w:rFonts w:ascii="Arial" w:hAnsi="Arial" w:cs="Arial"/>
                <w:b/>
                <w:lang w:val="bg-BG"/>
              </w:rPr>
            </w:pPr>
          </w:p>
          <w:p w:rsidR="00343D0C" w:rsidRDefault="00343D0C" w:rsidP="00343D0C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СОБСТВЕНО ЖИЛИЩЕ</w:t>
            </w:r>
          </w:p>
          <w:p w:rsidR="00343D0C" w:rsidRPr="00C16B9B" w:rsidRDefault="00343D0C" w:rsidP="00343D0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343D0C" w:rsidTr="00B07AB5">
        <w:trPr>
          <w:trHeight w:val="5931"/>
        </w:trPr>
        <w:tc>
          <w:tcPr>
            <w:tcW w:w="2127" w:type="dxa"/>
          </w:tcPr>
          <w:p w:rsidR="00343D0C" w:rsidRPr="00C16B9B" w:rsidRDefault="00343D0C" w:rsidP="00343D0C">
            <w:pPr>
              <w:pStyle w:val="Odstavecseseznamem"/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343D0C" w:rsidRDefault="00343D0C" w:rsidP="00343D0C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  <w:p w:rsidR="00343D0C" w:rsidRPr="00385049" w:rsidRDefault="00343D0C" w:rsidP="00385049">
            <w:pPr>
              <w:pStyle w:val="Odstavecseseznamem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385049">
              <w:rPr>
                <w:rFonts w:ascii="Arial" w:hAnsi="Arial" w:cs="Arial"/>
                <w:b/>
                <w:sz w:val="24"/>
                <w:szCs w:val="24"/>
                <w:lang w:val="bg-BG"/>
              </w:rPr>
              <w:t>ПРЕДИМСТВА</w:t>
            </w:r>
          </w:p>
        </w:tc>
        <w:tc>
          <w:tcPr>
            <w:tcW w:w="3969" w:type="dxa"/>
          </w:tcPr>
          <w:p w:rsidR="00977D69" w:rsidRPr="002D552A" w:rsidRDefault="00343D0C" w:rsidP="002D552A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сте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обв</w:t>
            </w:r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ързани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с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жилището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за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повече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от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един или два </w:t>
            </w:r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есец</w:t>
            </w:r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а</w:t>
            </w:r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напред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колкото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е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стандартното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предизвести</w:t>
            </w:r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</w:rPr>
              <w:t>е</w:t>
            </w:r>
            <w:proofErr w:type="spellEnd"/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;</w:t>
            </w:r>
          </w:p>
          <w:p w:rsidR="00977D69" w:rsidRPr="002D552A" w:rsidRDefault="00977D69" w:rsidP="002D552A">
            <w:pPr>
              <w:pStyle w:val="Odstavecseseznamem"/>
              <w:spacing w:line="276" w:lineRule="auto"/>
              <w:ind w:left="360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</w:p>
          <w:p w:rsidR="00977D69" w:rsidRPr="002D552A" w:rsidRDefault="00385049" w:rsidP="002D552A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лесно може</w:t>
            </w:r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>да</w:t>
            </w:r>
            <w:proofErr w:type="spellEnd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>смените</w:t>
            </w:r>
            <w:proofErr w:type="spellEnd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>града</w:t>
            </w:r>
            <w:proofErr w:type="spellEnd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>или</w:t>
            </w:r>
            <w:proofErr w:type="spellEnd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>района</w:t>
            </w:r>
            <w:proofErr w:type="spellEnd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, в </w:t>
            </w:r>
            <w:proofErr w:type="spellStart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>който</w:t>
            </w:r>
            <w:proofErr w:type="spellEnd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>живеете</w:t>
            </w:r>
            <w:proofErr w:type="spellEnd"/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;</w:t>
            </w:r>
          </w:p>
          <w:p w:rsidR="00977D69" w:rsidRPr="002D552A" w:rsidRDefault="00977D69" w:rsidP="002D552A">
            <w:pPr>
              <w:pStyle w:val="Odstavecseseznamem"/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77D69" w:rsidRPr="002D552A" w:rsidRDefault="00343D0C" w:rsidP="002D552A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не сте ангажирани с</w:t>
            </w:r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поддръжката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жилището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</w:t>
            </w:r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и сградата, в която се намира то, напр. ремонт и други подобрения;</w:t>
            </w:r>
          </w:p>
          <w:p w:rsidR="00977D69" w:rsidRPr="002D552A" w:rsidRDefault="00977D69" w:rsidP="002D552A">
            <w:pPr>
              <w:pStyle w:val="Odstavecseseznamem"/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</w:p>
          <w:p w:rsidR="00385049" w:rsidRPr="002D552A" w:rsidRDefault="00385049" w:rsidP="002D552A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намаляването на цените на имотите не Ви засяга, защото не притежавате имо</w:t>
            </w:r>
            <w:r w:rsidR="00343D0C" w:rsidRPr="002D552A">
              <w:rPr>
                <w:rFonts w:ascii="Arial" w:hAnsi="Arial" w:cs="Arial"/>
                <w:color w:val="000000"/>
                <w:shd w:val="clear" w:color="auto" w:fill="FFFFFF"/>
              </w:rPr>
              <w:t>т</w:t>
            </w:r>
            <w:r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.</w:t>
            </w:r>
          </w:p>
          <w:p w:rsidR="00385049" w:rsidRPr="002D552A" w:rsidRDefault="00385049" w:rsidP="002D552A">
            <w:pPr>
              <w:pStyle w:val="Odstavecseseznamem"/>
              <w:spacing w:line="276" w:lineRule="auto"/>
              <w:ind w:left="1080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</w:p>
        </w:tc>
        <w:tc>
          <w:tcPr>
            <w:tcW w:w="4146" w:type="dxa"/>
          </w:tcPr>
          <w:p w:rsidR="00C37A0A" w:rsidRPr="002D552A" w:rsidRDefault="00B07AB5" w:rsidP="00B07AB5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60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м</w:t>
            </w:r>
            <w:proofErr w:type="spellStart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>ожете</w:t>
            </w:r>
            <w:proofErr w:type="spellEnd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>да</w:t>
            </w:r>
            <w:proofErr w:type="spellEnd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</w:rPr>
              <w:t>п</w:t>
            </w:r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роменяте диспозицията на помещенията, напр.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прегради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с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гипсокартон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обединяване чрез премахване на стена и др.</w:t>
            </w:r>
          </w:p>
          <w:p w:rsidR="002D552A" w:rsidRPr="002D552A" w:rsidRDefault="002D552A" w:rsidP="00B07AB5">
            <w:pPr>
              <w:pStyle w:val="Odstavecseseznamem"/>
              <w:spacing w:line="276" w:lineRule="auto"/>
              <w:ind w:left="360"/>
              <w:rPr>
                <w:rFonts w:ascii="Arial" w:hAnsi="Arial" w:cs="Arial"/>
                <w:color w:val="000000"/>
                <w:highlight w:val="yellow"/>
                <w:shd w:val="clear" w:color="auto" w:fill="FFFFFF"/>
                <w:lang w:val="bg-BG"/>
              </w:rPr>
            </w:pPr>
          </w:p>
          <w:p w:rsidR="00C37A0A" w:rsidRPr="002D552A" w:rsidRDefault="00B07AB5" w:rsidP="00B07AB5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60"/>
            </w:pP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в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сички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подобрения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по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жилището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остават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за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вас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и </w:t>
            </w:r>
            <w:proofErr w:type="spellStart"/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</w:rPr>
              <w:t>повишават</w:t>
            </w:r>
            <w:proofErr w:type="spellEnd"/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</w:rPr>
              <w:t>стойността</w:t>
            </w:r>
            <w:proofErr w:type="spellEnd"/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му</w:t>
            </w:r>
            <w:r w:rsidR="00C37A0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;</w:t>
            </w:r>
          </w:p>
          <w:p w:rsidR="00C37A0A" w:rsidRPr="002D552A" w:rsidRDefault="00C37A0A" w:rsidP="00B07AB5">
            <w:pPr>
              <w:pStyle w:val="Odstavecseseznamem"/>
              <w:spacing w:line="276" w:lineRule="auto"/>
              <w:ind w:left="360"/>
            </w:pPr>
          </w:p>
          <w:p w:rsidR="00977D69" w:rsidRPr="002D552A" w:rsidRDefault="00B07AB5" w:rsidP="00B07AB5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60"/>
            </w:pP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м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ожете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да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си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вземет</w:t>
            </w:r>
            <w:proofErr w:type="spellEnd"/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е домашен любимец; </w:t>
            </w:r>
          </w:p>
          <w:p w:rsidR="00977D69" w:rsidRPr="002D552A" w:rsidRDefault="00977D69" w:rsidP="00B07AB5">
            <w:pPr>
              <w:pStyle w:val="Odstavecseseznamem"/>
              <w:spacing w:line="276" w:lineRule="auto"/>
              <w:ind w:left="36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C37A0A" w:rsidRPr="002D552A" w:rsidRDefault="00B07AB5" w:rsidP="00B07AB5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60"/>
            </w:pP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м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ожете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да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давате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под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наем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77D69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жилището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или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го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продадете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изгодно</w:t>
            </w:r>
            <w:proofErr w:type="spellEnd"/>
            <w:r w:rsidR="00C37A0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;</w:t>
            </w:r>
          </w:p>
          <w:p w:rsidR="00C37A0A" w:rsidRPr="002D552A" w:rsidRDefault="00C37A0A" w:rsidP="00B07AB5">
            <w:pPr>
              <w:pStyle w:val="Odstavecseseznamem"/>
              <w:spacing w:line="276" w:lineRule="auto"/>
              <w:ind w:left="360"/>
              <w:rPr>
                <w:rFonts w:ascii="Arial" w:hAnsi="Arial" w:cs="Arial"/>
                <w:color w:val="000000"/>
                <w:highlight w:val="yellow"/>
              </w:rPr>
            </w:pPr>
          </w:p>
          <w:p w:rsidR="00977D69" w:rsidRPr="00B07AB5" w:rsidRDefault="00B07AB5" w:rsidP="00B07AB5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60"/>
            </w:pPr>
            <w:r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с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лед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време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жилището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остава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за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вашите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наследници</w:t>
            </w:r>
            <w:proofErr w:type="spellEnd"/>
            <w:r w:rsidR="00385049" w:rsidRPr="002D552A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343D0C" w:rsidTr="00C37A0A">
        <w:trPr>
          <w:trHeight w:val="6324"/>
        </w:trPr>
        <w:tc>
          <w:tcPr>
            <w:tcW w:w="2127" w:type="dxa"/>
          </w:tcPr>
          <w:p w:rsidR="00343D0C" w:rsidRDefault="00343D0C" w:rsidP="00343D0C">
            <w:pPr>
              <w:pStyle w:val="Odstavecseseznamem"/>
              <w:jc w:val="both"/>
              <w:rPr>
                <w:rFonts w:ascii="Arial" w:hAnsi="Arial" w:cs="Arial"/>
                <w:b/>
                <w:lang w:val="bg-BG"/>
              </w:rPr>
            </w:pPr>
          </w:p>
          <w:p w:rsidR="00343D0C" w:rsidRPr="00385049" w:rsidRDefault="00343D0C" w:rsidP="00343D0C">
            <w:pPr>
              <w:pStyle w:val="Odstavecseseznamem"/>
              <w:jc w:val="both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  <w:p w:rsidR="00343D0C" w:rsidRPr="00343D0C" w:rsidRDefault="00343D0C" w:rsidP="00385049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lang w:val="bg-BG"/>
              </w:rPr>
            </w:pPr>
            <w:r w:rsidRPr="00385049">
              <w:rPr>
                <w:rFonts w:ascii="Arial" w:hAnsi="Arial" w:cs="Arial"/>
                <w:b/>
                <w:sz w:val="24"/>
                <w:szCs w:val="24"/>
                <w:lang w:val="bg-BG"/>
              </w:rPr>
              <w:t>НЕДОСТАТЪЦИ</w:t>
            </w:r>
          </w:p>
        </w:tc>
        <w:tc>
          <w:tcPr>
            <w:tcW w:w="3969" w:type="dxa"/>
          </w:tcPr>
          <w:p w:rsidR="00C37A0A" w:rsidRPr="002D552A" w:rsidRDefault="00385049" w:rsidP="00B07AB5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трябва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да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съобразявате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с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условията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хазяина</w:t>
            </w:r>
            <w:proofErr w:type="spellEnd"/>
            <w:r w:rsidR="00C37A0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;</w:t>
            </w:r>
          </w:p>
          <w:p w:rsidR="002D552A" w:rsidRPr="002D552A" w:rsidRDefault="00385049" w:rsidP="00B07AB5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 w:rsidRPr="002D552A">
              <w:rPr>
                <w:rFonts w:ascii="Arial" w:hAnsi="Arial" w:cs="Arial"/>
                <w:color w:val="000000"/>
                <w:highlight w:val="yellow"/>
              </w:rPr>
              <w:br/>
            </w:r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2)</w:t>
            </w:r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</w:t>
            </w:r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правенето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подобрения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смяна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дограма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или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подова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настилка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обезсмисля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защото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те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остават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за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вас</w:t>
            </w:r>
            <w:proofErr w:type="spellEnd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; </w:t>
            </w:r>
          </w:p>
          <w:p w:rsidR="00C37A0A" w:rsidRPr="002D552A" w:rsidRDefault="00385049" w:rsidP="00B07AB5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 w:rsidRPr="002D552A">
              <w:rPr>
                <w:rFonts w:ascii="Arial" w:hAnsi="Arial" w:cs="Arial"/>
                <w:color w:val="000000"/>
              </w:rPr>
              <w:br/>
            </w:r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3) </w:t>
            </w:r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не може да се</w:t>
            </w:r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>чувствате</w:t>
            </w:r>
            <w:proofErr w:type="spellEnd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>пълни</w:t>
            </w:r>
            <w:proofErr w:type="spellEnd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>господари</w:t>
            </w:r>
            <w:proofErr w:type="spellEnd"/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,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дори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съсе</w:t>
            </w:r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</w:rPr>
              <w:t>дите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гледат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сериозно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вас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защото</w:t>
            </w:r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сте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“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временни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”</w:t>
            </w:r>
            <w:r w:rsidR="00C37A0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;</w:t>
            </w:r>
          </w:p>
          <w:p w:rsidR="00C37A0A" w:rsidRPr="002D552A" w:rsidRDefault="00385049" w:rsidP="00B07AB5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 w:rsidRPr="002D552A">
              <w:rPr>
                <w:rFonts w:ascii="Arial" w:hAnsi="Arial" w:cs="Arial"/>
                <w:color w:val="000000"/>
                <w:highlight w:val="yellow"/>
              </w:rPr>
              <w:br/>
            </w:r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4)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при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евентуален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конфликт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с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хазяите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винаги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ще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бъдете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по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слабата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страна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понеже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те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D552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истинските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собственици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на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имота</w:t>
            </w:r>
            <w:proofErr w:type="spellEnd"/>
            <w:r w:rsidRPr="002D552A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="00C37A0A" w:rsidRPr="002D552A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;</w:t>
            </w:r>
          </w:p>
          <w:p w:rsidR="00343D0C" w:rsidRPr="002D552A" w:rsidRDefault="00385049" w:rsidP="00B07AB5">
            <w:pPr>
              <w:spacing w:line="276" w:lineRule="auto"/>
              <w:rPr>
                <w:rFonts w:ascii="Arial" w:hAnsi="Arial" w:cs="Arial"/>
                <w:lang w:val="bg-BG"/>
              </w:rPr>
            </w:pPr>
            <w:r w:rsidRPr="002D552A">
              <w:rPr>
                <w:rFonts w:ascii="Arial" w:hAnsi="Arial" w:cs="Arial"/>
                <w:color w:val="000000"/>
              </w:rPr>
              <w:br/>
            </w:r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5) </w:t>
            </w:r>
            <w:proofErr w:type="spellStart"/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след</w:t>
            </w:r>
            <w:proofErr w:type="spellEnd"/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като</w:t>
            </w:r>
            <w:proofErr w:type="spellEnd"/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  <w:lang w:val="bg-BG"/>
              </w:rPr>
              <w:t>дълги</w:t>
            </w:r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години</w:t>
            </w:r>
            <w:proofErr w:type="spellEnd"/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сте</w:t>
            </w:r>
            <w:proofErr w:type="spellEnd"/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плащали</w:t>
            </w:r>
            <w:proofErr w:type="spellEnd"/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наем</w:t>
            </w:r>
            <w:proofErr w:type="spellEnd"/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накр</w:t>
            </w:r>
            <w:proofErr w:type="spellEnd"/>
            <w:r w:rsidR="00C37A0A" w:rsidRPr="002D552A">
              <w:rPr>
                <w:rFonts w:ascii="Arial" w:hAnsi="Arial" w:cs="Arial"/>
                <w:bCs/>
                <w:color w:val="000000"/>
                <w:shd w:val="clear" w:color="auto" w:fill="FFFFFF"/>
                <w:lang w:val="bg-BG"/>
              </w:rPr>
              <w:t>а</w:t>
            </w:r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я </w:t>
            </w:r>
            <w:proofErr w:type="spellStart"/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не</w:t>
            </w:r>
            <w:proofErr w:type="spellEnd"/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придобивате</w:t>
            </w:r>
            <w:proofErr w:type="spellEnd"/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нищо</w:t>
            </w:r>
            <w:proofErr w:type="spellEnd"/>
            <w:r w:rsidRPr="002D552A">
              <w:rPr>
                <w:rFonts w:ascii="Arial" w:hAnsi="Arial" w:cs="Arial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4146" w:type="dxa"/>
          </w:tcPr>
          <w:p w:rsidR="00C37A0A" w:rsidRPr="00B07AB5" w:rsidRDefault="00B07AB5" w:rsidP="00B07AB5">
            <w:pPr>
              <w:pStyle w:val="Odstavecseseznamem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 w:rsidRPr="00B07AB5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в</w:t>
            </w:r>
            <w:proofErr w:type="spellStart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>сички</w:t>
            </w:r>
            <w:proofErr w:type="spellEnd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>повреди</w:t>
            </w:r>
            <w:proofErr w:type="spellEnd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>при</w:t>
            </w:r>
            <w:proofErr w:type="spellEnd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>течащ</w:t>
            </w:r>
            <w:proofErr w:type="spellEnd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>покрив</w:t>
            </w:r>
            <w:proofErr w:type="spellEnd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>или</w:t>
            </w:r>
            <w:proofErr w:type="spellEnd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>наводнение</w:t>
            </w:r>
            <w:proofErr w:type="spellEnd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>засягат</w:t>
            </w:r>
            <w:proofErr w:type="spellEnd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>директно</w:t>
            </w:r>
            <w:proofErr w:type="spellEnd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28AC" w:rsidRPr="00B07AB5">
              <w:rPr>
                <w:rFonts w:ascii="Arial" w:hAnsi="Arial" w:cs="Arial"/>
                <w:color w:val="000000"/>
                <w:shd w:val="clear" w:color="auto" w:fill="FFFFFF"/>
              </w:rPr>
              <w:t>вас</w:t>
            </w:r>
            <w:proofErr w:type="spellEnd"/>
            <w:r w:rsidR="00C37A0A" w:rsidRPr="00B07AB5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;</w:t>
            </w:r>
          </w:p>
          <w:p w:rsidR="00C37A0A" w:rsidRPr="00B07AB5" w:rsidRDefault="007728AC" w:rsidP="00B07AB5">
            <w:pPr>
              <w:pStyle w:val="Odstavecseseznamem"/>
              <w:spacing w:line="276" w:lineRule="auto"/>
              <w:ind w:left="176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 w:rsidRPr="00B07AB5">
              <w:rPr>
                <w:rFonts w:ascii="Arial" w:hAnsi="Arial" w:cs="Arial"/>
                <w:color w:val="000000"/>
              </w:rPr>
              <w:br/>
            </w:r>
            <w:r w:rsidR="00B07AB5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2) </w:t>
            </w:r>
            <w:r w:rsidR="00B07AB5" w:rsidRPr="00B07AB5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т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рябва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да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се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занимавате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с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документи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декларации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събрания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на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вход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а и т.н.</w:t>
            </w:r>
            <w:r w:rsidR="00C37A0A" w:rsidRPr="00B07AB5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;</w:t>
            </w:r>
          </w:p>
          <w:p w:rsidR="00C37A0A" w:rsidRPr="00B07AB5" w:rsidRDefault="007728AC" w:rsidP="00B07AB5">
            <w:pPr>
              <w:pStyle w:val="Odstavecseseznamem"/>
              <w:spacing w:line="276" w:lineRule="auto"/>
              <w:ind w:left="176" w:firstLine="141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 w:rsidRPr="00B07AB5">
              <w:rPr>
                <w:rFonts w:ascii="Arial" w:hAnsi="Arial" w:cs="Arial"/>
                <w:color w:val="000000"/>
              </w:rPr>
              <w:br/>
            </w:r>
            <w:r w:rsidR="00B07AB5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3) </w:t>
            </w:r>
            <w:r w:rsidR="00B07AB5" w:rsidRPr="00B07AB5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а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ко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решите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да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се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местите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процедурата е по-сложна</w:t>
            </w:r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особено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ако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искате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да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продавате</w:t>
            </w:r>
            <w:proofErr w:type="spellEnd"/>
            <w:r w:rsidR="00C37A0A" w:rsidRPr="00B07AB5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;</w:t>
            </w:r>
          </w:p>
          <w:p w:rsidR="00C37A0A" w:rsidRPr="00B07AB5" w:rsidRDefault="007728AC" w:rsidP="00B07AB5">
            <w:pPr>
              <w:pStyle w:val="Odstavecseseznamem"/>
              <w:spacing w:line="276" w:lineRule="auto"/>
              <w:ind w:left="176" w:firstLine="544"/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</w:pPr>
            <w:r w:rsidRPr="00B07AB5">
              <w:rPr>
                <w:rFonts w:ascii="Arial" w:hAnsi="Arial" w:cs="Arial"/>
                <w:color w:val="000000"/>
              </w:rPr>
              <w:br/>
            </w:r>
            <w:r w:rsidR="00B07AB5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4) </w:t>
            </w:r>
            <w:r w:rsidR="00B07AB5" w:rsidRPr="00B07AB5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>а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ко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имате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наематели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това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може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да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ви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струва</w:t>
            </w:r>
            <w:proofErr w:type="spellEnd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color w:val="000000"/>
                <w:shd w:val="clear" w:color="auto" w:fill="FFFFFF"/>
              </w:rPr>
              <w:t>доста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тичане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нерви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неприятности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и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дори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загуби</w:t>
            </w:r>
            <w:proofErr w:type="spellEnd"/>
            <w:r w:rsidR="002D552A" w:rsidRPr="00B07AB5"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:rsidR="00C37A0A" w:rsidRDefault="007728AC" w:rsidP="00B07AB5">
            <w:pPr>
              <w:pStyle w:val="Odstavecseseznamem"/>
              <w:spacing w:line="276" w:lineRule="auto"/>
              <w:ind w:left="176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  <w:lang w:val="bg-BG"/>
              </w:rPr>
            </w:pPr>
            <w:r w:rsidRPr="00B07AB5">
              <w:rPr>
                <w:rFonts w:ascii="Arial" w:hAnsi="Arial" w:cs="Arial"/>
                <w:color w:val="000000"/>
                <w:highlight w:val="yellow"/>
              </w:rPr>
              <w:br/>
            </w:r>
            <w:r w:rsid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5) </w:t>
            </w:r>
            <w:r w:rsidR="00B07AB5">
              <w:rPr>
                <w:rFonts w:ascii="Arial" w:hAnsi="Arial" w:cs="Arial"/>
                <w:bCs/>
                <w:color w:val="000000"/>
                <w:shd w:val="clear" w:color="auto" w:fill="FFFFFF"/>
                <w:lang w:val="bg-BG"/>
              </w:rPr>
              <w:t>п</w:t>
            </w:r>
            <w:proofErr w:type="spellStart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ри</w:t>
            </w:r>
            <w:proofErr w:type="spellEnd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покупка</w:t>
            </w:r>
            <w:proofErr w:type="spellEnd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на</w:t>
            </w:r>
            <w:proofErr w:type="spellEnd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жилище</w:t>
            </w:r>
            <w:proofErr w:type="spellEnd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се</w:t>
            </w:r>
            <w:proofErr w:type="spellEnd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обвързвате</w:t>
            </w:r>
            <w:proofErr w:type="spellEnd"/>
            <w:r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с </w:t>
            </w:r>
            <w:proofErr w:type="spellStart"/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голям</w:t>
            </w:r>
            <w:proofErr w:type="spellEnd"/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кредит</w:t>
            </w:r>
            <w:proofErr w:type="spellEnd"/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за</w:t>
            </w:r>
            <w:proofErr w:type="spellEnd"/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години</w:t>
            </w:r>
            <w:proofErr w:type="spellEnd"/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</w:rPr>
              <w:t>напред</w:t>
            </w:r>
            <w:proofErr w:type="spellEnd"/>
            <w:r w:rsidR="00B07AB5">
              <w:rPr>
                <w:rFonts w:ascii="Arial" w:hAnsi="Arial" w:cs="Arial"/>
                <w:bCs/>
                <w:color w:val="000000"/>
                <w:shd w:val="clear" w:color="auto" w:fill="FFFFFF"/>
                <w:lang w:val="bg-BG"/>
              </w:rPr>
              <w:t>, ежегодишно плащате данъци и други такси</w:t>
            </w:r>
            <w:r w:rsidR="00C37A0A" w:rsidRPr="00B07AB5">
              <w:rPr>
                <w:rFonts w:ascii="Arial" w:hAnsi="Arial" w:cs="Arial"/>
                <w:bCs/>
                <w:color w:val="000000"/>
                <w:shd w:val="clear" w:color="auto" w:fill="FFFFFF"/>
                <w:lang w:val="bg-BG"/>
              </w:rPr>
              <w:t>;</w:t>
            </w:r>
          </w:p>
          <w:p w:rsidR="00343D0C" w:rsidRPr="00343D0C" w:rsidRDefault="00343D0C" w:rsidP="00C37A0A">
            <w:pPr>
              <w:pStyle w:val="Odstavecseseznamem"/>
            </w:pPr>
          </w:p>
        </w:tc>
      </w:tr>
    </w:tbl>
    <w:p w:rsidR="000D7C58" w:rsidRPr="00385049" w:rsidRDefault="000D7C58">
      <w:pPr>
        <w:rPr>
          <w:lang w:val="bg-BG"/>
        </w:rPr>
      </w:pPr>
    </w:p>
    <w:sectPr w:rsidR="000D7C58" w:rsidRPr="00385049" w:rsidSect="000D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ED"/>
    <w:multiLevelType w:val="hybridMultilevel"/>
    <w:tmpl w:val="18A60BC8"/>
    <w:lvl w:ilvl="0" w:tplc="43A20F52">
      <w:start w:val="1"/>
      <w:numFmt w:val="decimal"/>
      <w:lvlText w:val="%1)"/>
      <w:lvlJc w:val="left"/>
      <w:pPr>
        <w:ind w:left="5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F553846"/>
    <w:multiLevelType w:val="hybridMultilevel"/>
    <w:tmpl w:val="AB184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6CDB"/>
    <w:multiLevelType w:val="hybridMultilevel"/>
    <w:tmpl w:val="98428634"/>
    <w:lvl w:ilvl="0" w:tplc="AB6E26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F75BF"/>
    <w:multiLevelType w:val="hybridMultilevel"/>
    <w:tmpl w:val="C7161AD8"/>
    <w:lvl w:ilvl="0" w:tplc="5268C14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2D171317"/>
    <w:multiLevelType w:val="hybridMultilevel"/>
    <w:tmpl w:val="15AE31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933D6"/>
    <w:multiLevelType w:val="hybridMultilevel"/>
    <w:tmpl w:val="363C1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20ED6"/>
    <w:multiLevelType w:val="hybridMultilevel"/>
    <w:tmpl w:val="2B64F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E1842"/>
    <w:multiLevelType w:val="hybridMultilevel"/>
    <w:tmpl w:val="451EE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00E5C"/>
    <w:multiLevelType w:val="hybridMultilevel"/>
    <w:tmpl w:val="CBD661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D95E87"/>
    <w:multiLevelType w:val="hybridMultilevel"/>
    <w:tmpl w:val="FAF40F52"/>
    <w:lvl w:ilvl="0" w:tplc="3D7C1F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3D0C"/>
    <w:rsid w:val="000D7C58"/>
    <w:rsid w:val="002D552A"/>
    <w:rsid w:val="002E5933"/>
    <w:rsid w:val="00343D0C"/>
    <w:rsid w:val="00385049"/>
    <w:rsid w:val="00473C48"/>
    <w:rsid w:val="00531833"/>
    <w:rsid w:val="005E6C66"/>
    <w:rsid w:val="00612D10"/>
    <w:rsid w:val="00632457"/>
    <w:rsid w:val="007728AC"/>
    <w:rsid w:val="0080699D"/>
    <w:rsid w:val="008B3A81"/>
    <w:rsid w:val="008B75B2"/>
    <w:rsid w:val="00977D69"/>
    <w:rsid w:val="00B07AB5"/>
    <w:rsid w:val="00B93AFD"/>
    <w:rsid w:val="00BD0E84"/>
    <w:rsid w:val="00C37A0A"/>
    <w:rsid w:val="00C6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D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4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43D0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43D0C"/>
  </w:style>
  <w:style w:type="character" w:styleId="Hypertextovodkaz">
    <w:name w:val="Hyperlink"/>
    <w:basedOn w:val="Standardnpsmoodstavce"/>
    <w:uiPriority w:val="99"/>
    <w:semiHidden/>
    <w:unhideWhenUsed/>
    <w:rsid w:val="003850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A81"/>
    <w:rPr>
      <w:rFonts w:ascii="Tahoma" w:hAnsi="Tahoma" w:cs="Tahoma"/>
      <w:sz w:val="16"/>
      <w:szCs w:val="16"/>
    </w:rPr>
  </w:style>
  <w:style w:type="paragraph" w:customStyle="1" w:styleId="artfirst">
    <w:name w:val="art_first"/>
    <w:basedOn w:val="Normln"/>
    <w:rsid w:val="00BD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14</cp:revision>
  <dcterms:created xsi:type="dcterms:W3CDTF">2013-04-12T17:46:00Z</dcterms:created>
  <dcterms:modified xsi:type="dcterms:W3CDTF">2013-04-13T09:01:00Z</dcterms:modified>
</cp:coreProperties>
</file>