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9945FB" w14:textId="77777777" w:rsidR="00913D55" w:rsidRDefault="00913D55" w:rsidP="007939F1">
      <w:pPr>
        <w:jc w:val="center"/>
        <w:rPr>
          <w:sz w:val="40"/>
          <w:szCs w:val="40"/>
        </w:rPr>
      </w:pPr>
    </w:p>
    <w:p w14:paraId="761E8CAA" w14:textId="77777777" w:rsidR="008967EC" w:rsidRPr="00881795" w:rsidRDefault="00C36D82" w:rsidP="007939F1">
      <w:pPr>
        <w:jc w:val="center"/>
        <w:rPr>
          <w:sz w:val="40"/>
          <w:szCs w:val="40"/>
        </w:rPr>
      </w:pPr>
      <w:r>
        <w:rPr>
          <w:sz w:val="40"/>
          <w:szCs w:val="40"/>
        </w:rPr>
        <w:t>Masarykova</w:t>
      </w:r>
      <w:r w:rsidR="00471B60" w:rsidRPr="00881795">
        <w:rPr>
          <w:sz w:val="40"/>
          <w:szCs w:val="40"/>
        </w:rPr>
        <w:t xml:space="preserve"> univerzita</w:t>
      </w:r>
    </w:p>
    <w:p w14:paraId="0D0757D6" w14:textId="77777777" w:rsidR="00471B60" w:rsidRPr="00881795" w:rsidRDefault="00471B60" w:rsidP="00471B60">
      <w:pPr>
        <w:jc w:val="center"/>
        <w:rPr>
          <w:sz w:val="36"/>
          <w:szCs w:val="36"/>
        </w:rPr>
      </w:pPr>
      <w:r w:rsidRPr="00881795">
        <w:rPr>
          <w:sz w:val="36"/>
          <w:szCs w:val="36"/>
        </w:rPr>
        <w:t>Filozofická fakulta</w:t>
      </w:r>
    </w:p>
    <w:p w14:paraId="6DC16CCE" w14:textId="77777777" w:rsidR="0012279C" w:rsidRPr="003A1DDA" w:rsidRDefault="00471B60" w:rsidP="003A1DDA">
      <w:pPr>
        <w:jc w:val="center"/>
        <w:rPr>
          <w:sz w:val="32"/>
          <w:szCs w:val="32"/>
        </w:rPr>
      </w:pPr>
      <w:r>
        <w:rPr>
          <w:sz w:val="32"/>
          <w:szCs w:val="32"/>
        </w:rPr>
        <w:t>Seminář dějin umění</w:t>
      </w:r>
    </w:p>
    <w:p w14:paraId="3078004A" w14:textId="77777777" w:rsidR="0012279C" w:rsidRDefault="0012279C" w:rsidP="007939F1">
      <w:pPr>
        <w:jc w:val="center"/>
      </w:pPr>
    </w:p>
    <w:p w14:paraId="06AFEEA1" w14:textId="77777777" w:rsidR="0012279C" w:rsidRDefault="00F05A74" w:rsidP="007939F1">
      <w:pPr>
        <w:jc w:val="center"/>
      </w:pPr>
      <w:r>
        <w:rPr>
          <w:noProof/>
          <w:lang w:eastAsia="cs-CZ"/>
        </w:rPr>
        <w:drawing>
          <wp:inline distT="0" distB="0" distL="0" distR="0" wp14:anchorId="04647CDA" wp14:editId="1E167610">
            <wp:extent cx="1533525" cy="15335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U_FF_logo.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33526" cy="1533526"/>
                    </a:xfrm>
                    <a:prstGeom prst="rect">
                      <a:avLst/>
                    </a:prstGeom>
                  </pic:spPr>
                </pic:pic>
              </a:graphicData>
            </a:graphic>
          </wp:inline>
        </w:drawing>
      </w:r>
    </w:p>
    <w:p w14:paraId="26623E80" w14:textId="77777777" w:rsidR="0012279C" w:rsidRDefault="0012279C" w:rsidP="007939F1">
      <w:pPr>
        <w:jc w:val="center"/>
      </w:pPr>
    </w:p>
    <w:p w14:paraId="22048E31" w14:textId="77777777" w:rsidR="0012279C" w:rsidRDefault="0012279C" w:rsidP="007939F1">
      <w:pPr>
        <w:jc w:val="center"/>
      </w:pPr>
    </w:p>
    <w:p w14:paraId="23CFB18A" w14:textId="77777777" w:rsidR="0012279C" w:rsidRDefault="0012279C" w:rsidP="007939F1">
      <w:pPr>
        <w:jc w:val="center"/>
      </w:pPr>
    </w:p>
    <w:p w14:paraId="71DAB666" w14:textId="77777777" w:rsidR="0012279C" w:rsidRDefault="0012279C" w:rsidP="007939F1">
      <w:pPr>
        <w:jc w:val="center"/>
      </w:pPr>
    </w:p>
    <w:p w14:paraId="6E945AE4" w14:textId="77777777" w:rsidR="0012279C" w:rsidRDefault="0012279C" w:rsidP="007939F1">
      <w:pPr>
        <w:jc w:val="center"/>
      </w:pPr>
    </w:p>
    <w:p w14:paraId="4C6FD623" w14:textId="77777777" w:rsidR="007939F1" w:rsidRPr="00881795" w:rsidRDefault="007939F1" w:rsidP="007939F1">
      <w:pPr>
        <w:jc w:val="center"/>
        <w:rPr>
          <w:sz w:val="48"/>
          <w:szCs w:val="48"/>
        </w:rPr>
      </w:pPr>
      <w:r w:rsidRPr="00881795">
        <w:rPr>
          <w:sz w:val="48"/>
          <w:szCs w:val="48"/>
        </w:rPr>
        <w:t>Zámecká obrazárna v</w:t>
      </w:r>
      <w:r w:rsidR="00471B60" w:rsidRPr="00881795">
        <w:rPr>
          <w:sz w:val="48"/>
          <w:szCs w:val="48"/>
        </w:rPr>
        <w:t> </w:t>
      </w:r>
      <w:r w:rsidRPr="00881795">
        <w:rPr>
          <w:sz w:val="48"/>
          <w:szCs w:val="48"/>
        </w:rPr>
        <w:t>Kroměříži</w:t>
      </w:r>
    </w:p>
    <w:p w14:paraId="7976D98C" w14:textId="77777777" w:rsidR="00471B60" w:rsidRDefault="00471B60" w:rsidP="00471B60">
      <w:pPr>
        <w:pStyle w:val="Default"/>
      </w:pPr>
    </w:p>
    <w:p w14:paraId="5F84D215" w14:textId="77777777" w:rsidR="00471B60" w:rsidRPr="00471B60" w:rsidRDefault="00471B60" w:rsidP="00471B60">
      <w:pPr>
        <w:jc w:val="center"/>
        <w:rPr>
          <w:sz w:val="44"/>
          <w:szCs w:val="44"/>
        </w:rPr>
      </w:pPr>
      <w:r>
        <w:t xml:space="preserve"> </w:t>
      </w:r>
      <w:r>
        <w:rPr>
          <w:sz w:val="32"/>
          <w:szCs w:val="32"/>
        </w:rPr>
        <w:t xml:space="preserve">DU0105 Písemná postupová </w:t>
      </w:r>
      <w:commentRangeStart w:id="0"/>
      <w:r>
        <w:rPr>
          <w:sz w:val="32"/>
          <w:szCs w:val="32"/>
        </w:rPr>
        <w:t>zkouška</w:t>
      </w:r>
      <w:commentRangeEnd w:id="0"/>
      <w:r w:rsidR="005767D6">
        <w:rPr>
          <w:rStyle w:val="Odkaznakoment"/>
        </w:rPr>
        <w:commentReference w:id="0"/>
      </w:r>
    </w:p>
    <w:p w14:paraId="057C6425" w14:textId="77777777" w:rsidR="007939F1" w:rsidRDefault="007939F1" w:rsidP="007939F1">
      <w:pPr>
        <w:jc w:val="center"/>
      </w:pPr>
    </w:p>
    <w:p w14:paraId="101AA43B" w14:textId="77777777" w:rsidR="007939F1" w:rsidRDefault="007939F1" w:rsidP="007939F1">
      <w:pPr>
        <w:jc w:val="center"/>
      </w:pPr>
    </w:p>
    <w:p w14:paraId="691B152B" w14:textId="77777777" w:rsidR="007939F1" w:rsidRDefault="007939F1" w:rsidP="007939F1">
      <w:pPr>
        <w:jc w:val="center"/>
      </w:pPr>
      <w:bookmarkStart w:id="1" w:name="_GoBack"/>
      <w:bookmarkEnd w:id="1"/>
    </w:p>
    <w:p w14:paraId="4F07F321" w14:textId="77777777" w:rsidR="007939F1" w:rsidRDefault="007939F1" w:rsidP="007939F1">
      <w:pPr>
        <w:jc w:val="center"/>
      </w:pPr>
    </w:p>
    <w:p w14:paraId="7F071107" w14:textId="77777777" w:rsidR="007939F1" w:rsidRDefault="007939F1" w:rsidP="007939F1">
      <w:pPr>
        <w:jc w:val="center"/>
      </w:pPr>
    </w:p>
    <w:p w14:paraId="4D2523CA" w14:textId="77777777" w:rsidR="007939F1" w:rsidRDefault="007939F1" w:rsidP="007939F1">
      <w:pPr>
        <w:jc w:val="center"/>
      </w:pPr>
    </w:p>
    <w:p w14:paraId="24DAEC1A" w14:textId="77777777" w:rsidR="007939F1" w:rsidRDefault="007939F1" w:rsidP="007939F1">
      <w:pPr>
        <w:jc w:val="center"/>
      </w:pPr>
    </w:p>
    <w:p w14:paraId="7DA0749D" w14:textId="77777777" w:rsidR="007939F1" w:rsidRDefault="007939F1" w:rsidP="007939F1">
      <w:pPr>
        <w:jc w:val="center"/>
      </w:pPr>
    </w:p>
    <w:p w14:paraId="0FA69CB4" w14:textId="77777777" w:rsidR="007939F1" w:rsidRDefault="007939F1" w:rsidP="007939F1">
      <w:pPr>
        <w:jc w:val="center"/>
      </w:pPr>
    </w:p>
    <w:p w14:paraId="05D66E00" w14:textId="77777777" w:rsidR="007939F1" w:rsidRDefault="00471B60" w:rsidP="00471B60">
      <w:pPr>
        <w:rPr>
          <w:sz w:val="32"/>
          <w:szCs w:val="32"/>
        </w:rPr>
      </w:pPr>
      <w:r>
        <w:rPr>
          <w:sz w:val="32"/>
          <w:szCs w:val="32"/>
        </w:rPr>
        <w:t>2014</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sidRPr="007939F1">
        <w:rPr>
          <w:sz w:val="32"/>
          <w:szCs w:val="32"/>
        </w:rPr>
        <w:t>Kateřina Čechová</w:t>
      </w:r>
    </w:p>
    <w:p w14:paraId="0E46A9DB" w14:textId="77777777" w:rsidR="0057041B" w:rsidRDefault="0057041B" w:rsidP="00471B60">
      <w:pPr>
        <w:rPr>
          <w:rFonts w:ascii="Times New Roman" w:hAnsi="Times New Roman" w:cs="Times New Roman"/>
          <w:b/>
          <w:sz w:val="32"/>
          <w:szCs w:val="32"/>
        </w:rPr>
      </w:pPr>
    </w:p>
    <w:p w14:paraId="47EEDE58" w14:textId="77777777" w:rsidR="0057041B" w:rsidRDefault="0057041B" w:rsidP="00471B60">
      <w:pPr>
        <w:rPr>
          <w:rFonts w:ascii="Times New Roman" w:hAnsi="Times New Roman" w:cs="Times New Roman"/>
          <w:b/>
          <w:sz w:val="32"/>
          <w:szCs w:val="32"/>
        </w:rPr>
      </w:pPr>
    </w:p>
    <w:p w14:paraId="31D4C11E" w14:textId="77777777" w:rsidR="00471B60" w:rsidRPr="00913D55" w:rsidRDefault="00471B60" w:rsidP="00471B60">
      <w:pPr>
        <w:rPr>
          <w:rFonts w:ascii="Times New Roman" w:hAnsi="Times New Roman" w:cs="Times New Roman"/>
          <w:b/>
          <w:sz w:val="32"/>
          <w:szCs w:val="32"/>
        </w:rPr>
      </w:pPr>
      <w:r w:rsidRPr="00913D55">
        <w:rPr>
          <w:rFonts w:ascii="Times New Roman" w:hAnsi="Times New Roman" w:cs="Times New Roman"/>
          <w:b/>
          <w:sz w:val="32"/>
          <w:szCs w:val="32"/>
        </w:rPr>
        <w:t>Úvod</w:t>
      </w:r>
    </w:p>
    <w:p w14:paraId="4A016BFF" w14:textId="77777777" w:rsidR="003A1DDA" w:rsidRPr="003A1DDA" w:rsidRDefault="003A1DDA" w:rsidP="003A1DDA">
      <w:pPr>
        <w:autoSpaceDE w:val="0"/>
        <w:autoSpaceDN w:val="0"/>
        <w:adjustRightInd w:val="0"/>
        <w:spacing w:after="0" w:line="240" w:lineRule="auto"/>
        <w:rPr>
          <w:rFonts w:ascii="Open Sans" w:hAnsi="Open Sans" w:cs="Open Sans"/>
          <w:color w:val="000000"/>
          <w:sz w:val="24"/>
          <w:szCs w:val="24"/>
        </w:rPr>
      </w:pPr>
    </w:p>
    <w:p w14:paraId="3398F625" w14:textId="77777777" w:rsidR="003A1DDA" w:rsidRPr="003A1DDA" w:rsidRDefault="003A1DDA" w:rsidP="003A1DDA">
      <w:pPr>
        <w:autoSpaceDE w:val="0"/>
        <w:autoSpaceDN w:val="0"/>
        <w:adjustRightInd w:val="0"/>
        <w:spacing w:after="0" w:line="360" w:lineRule="auto"/>
        <w:rPr>
          <w:rFonts w:ascii="Open Sans" w:hAnsi="Open Sans"/>
          <w:sz w:val="24"/>
          <w:szCs w:val="24"/>
        </w:rPr>
      </w:pPr>
    </w:p>
    <w:p w14:paraId="0E27C17C" w14:textId="77777777" w:rsidR="00471B60" w:rsidRDefault="00621E65" w:rsidP="003A1DDA">
      <w:pPr>
        <w:spacing w:line="360" w:lineRule="auto"/>
        <w:rPr>
          <w:rFonts w:ascii="Times New Roman" w:hAnsi="Times New Roman" w:cs="Times New Roman"/>
          <w:sz w:val="24"/>
          <w:szCs w:val="24"/>
        </w:rPr>
      </w:pPr>
      <w:r>
        <w:rPr>
          <w:rFonts w:ascii="Open Sans" w:hAnsi="Open Sans"/>
          <w:sz w:val="24"/>
          <w:szCs w:val="24"/>
        </w:rPr>
        <w:t xml:space="preserve">  </w:t>
      </w:r>
      <w:r w:rsidR="003A1DDA" w:rsidRPr="003A1DDA">
        <w:rPr>
          <w:rFonts w:ascii="Times New Roman" w:hAnsi="Times New Roman" w:cs="Times New Roman"/>
          <w:sz w:val="24"/>
          <w:szCs w:val="24"/>
        </w:rPr>
        <w:t xml:space="preserve">Zámecká obrazárna, </w:t>
      </w:r>
      <w:r w:rsidR="003A1DDA">
        <w:rPr>
          <w:rFonts w:ascii="Times New Roman" w:hAnsi="Times New Roman" w:cs="Times New Roman"/>
          <w:sz w:val="24"/>
          <w:szCs w:val="24"/>
        </w:rPr>
        <w:t xml:space="preserve">určitě </w:t>
      </w:r>
      <w:r w:rsidR="003A1DDA" w:rsidRPr="003A1DDA">
        <w:rPr>
          <w:rFonts w:ascii="Times New Roman" w:hAnsi="Times New Roman" w:cs="Times New Roman"/>
          <w:sz w:val="24"/>
          <w:szCs w:val="24"/>
        </w:rPr>
        <w:t>druhá nejcennější v České republice</w:t>
      </w:r>
      <w:r w:rsidR="003A1DDA">
        <w:rPr>
          <w:rFonts w:ascii="Times New Roman" w:hAnsi="Times New Roman" w:cs="Times New Roman"/>
          <w:sz w:val="24"/>
          <w:szCs w:val="24"/>
        </w:rPr>
        <w:t>, mi dopřála</w:t>
      </w:r>
      <w:r w:rsidR="003A1DDA" w:rsidRPr="003A1DDA">
        <w:rPr>
          <w:rFonts w:ascii="Times New Roman" w:hAnsi="Times New Roman" w:cs="Times New Roman"/>
          <w:sz w:val="24"/>
          <w:szCs w:val="24"/>
        </w:rPr>
        <w:t xml:space="preserve"> setkání se světově uznávanými mi</w:t>
      </w:r>
      <w:r w:rsidR="003A1DDA" w:rsidRPr="003A1DDA">
        <w:rPr>
          <w:rFonts w:ascii="Times New Roman" w:hAnsi="Times New Roman" w:cs="Times New Roman"/>
          <w:sz w:val="24"/>
          <w:szCs w:val="24"/>
        </w:rPr>
        <w:softHyphen/>
        <w:t>stry. Tizian Vecellio, Lucas Cranach st., Paolo Veronese, Jan I. Brueghel, Luca Giordano, Anthonis van</w:t>
      </w:r>
      <w:r>
        <w:rPr>
          <w:rFonts w:ascii="Times New Roman" w:hAnsi="Times New Roman" w:cs="Times New Roman"/>
          <w:sz w:val="24"/>
          <w:szCs w:val="24"/>
        </w:rPr>
        <w:t xml:space="preserve"> Dyck. To jsou jména</w:t>
      </w:r>
      <w:r w:rsidR="003A1DDA">
        <w:rPr>
          <w:rFonts w:ascii="Times New Roman" w:hAnsi="Times New Roman" w:cs="Times New Roman"/>
          <w:sz w:val="24"/>
          <w:szCs w:val="24"/>
        </w:rPr>
        <w:t xml:space="preserve"> malíř</w:t>
      </w:r>
      <w:r>
        <w:rPr>
          <w:rFonts w:ascii="Times New Roman" w:hAnsi="Times New Roman" w:cs="Times New Roman"/>
          <w:sz w:val="24"/>
          <w:szCs w:val="24"/>
        </w:rPr>
        <w:t>ských mistrů, jejichž díla mohu obdivovat ve sbírkách arcibiskupského zámku v Kroměříži.</w:t>
      </w:r>
    </w:p>
    <w:p w14:paraId="263675EF" w14:textId="77777777" w:rsidR="00621E65" w:rsidRDefault="00621E65" w:rsidP="003A1DDA">
      <w:pPr>
        <w:spacing w:line="360" w:lineRule="auto"/>
        <w:rPr>
          <w:rFonts w:ascii="Times New Roman" w:hAnsi="Times New Roman" w:cs="Times New Roman"/>
          <w:sz w:val="24"/>
          <w:szCs w:val="24"/>
        </w:rPr>
      </w:pPr>
      <w:r>
        <w:rPr>
          <w:rFonts w:ascii="Times New Roman" w:hAnsi="Times New Roman" w:cs="Times New Roman"/>
          <w:sz w:val="24"/>
          <w:szCs w:val="24"/>
        </w:rPr>
        <w:t xml:space="preserve">  Při výběru téma pro postupovou zkoušku jsem moc neváhala a chtěla si vybrat něco ze svého rodného města, něco, k čemu bych měla užší vztah. Zprvu jsem </w:t>
      </w:r>
      <w:r w:rsidR="00FB392B">
        <w:rPr>
          <w:rFonts w:ascii="Times New Roman" w:hAnsi="Times New Roman" w:cs="Times New Roman"/>
          <w:sz w:val="24"/>
          <w:szCs w:val="24"/>
        </w:rPr>
        <w:t>chtěla psát práci o celém zámku, ale nakonec jsem si zvolila zámeckou obrazárnu, která mě vždy velmi přitahovala a ze které jsem si odnášela skv</w:t>
      </w:r>
      <w:r w:rsidR="0057041B">
        <w:rPr>
          <w:rFonts w:ascii="Times New Roman" w:hAnsi="Times New Roman" w:cs="Times New Roman"/>
          <w:sz w:val="24"/>
          <w:szCs w:val="24"/>
        </w:rPr>
        <w:t>ělý vizuální zážitek.</w:t>
      </w:r>
    </w:p>
    <w:p w14:paraId="12571B08" w14:textId="77777777" w:rsidR="00621E65" w:rsidRPr="003A1DDA" w:rsidRDefault="00621E65" w:rsidP="003A1DDA">
      <w:pPr>
        <w:spacing w:line="360" w:lineRule="auto"/>
        <w:rPr>
          <w:rFonts w:ascii="Times New Roman" w:hAnsi="Times New Roman" w:cs="Times New Roman"/>
          <w:sz w:val="24"/>
          <w:szCs w:val="24"/>
        </w:rPr>
      </w:pPr>
    </w:p>
    <w:p w14:paraId="32B4C724" w14:textId="77777777" w:rsidR="00881795" w:rsidRDefault="00881795" w:rsidP="00471B60">
      <w:pPr>
        <w:rPr>
          <w:rFonts w:ascii="Times New Roman" w:hAnsi="Times New Roman" w:cs="Times New Roman"/>
          <w:sz w:val="24"/>
          <w:szCs w:val="24"/>
        </w:rPr>
      </w:pPr>
    </w:p>
    <w:p w14:paraId="5C48839F" w14:textId="77777777" w:rsidR="00881795" w:rsidRDefault="00881795" w:rsidP="00471B60">
      <w:pPr>
        <w:rPr>
          <w:rFonts w:ascii="Times New Roman" w:hAnsi="Times New Roman" w:cs="Times New Roman"/>
          <w:sz w:val="24"/>
          <w:szCs w:val="24"/>
        </w:rPr>
      </w:pPr>
    </w:p>
    <w:p w14:paraId="64EE58E8" w14:textId="77777777" w:rsidR="00881795" w:rsidRDefault="00881795" w:rsidP="00471B60">
      <w:pPr>
        <w:rPr>
          <w:rFonts w:ascii="Times New Roman" w:hAnsi="Times New Roman" w:cs="Times New Roman"/>
          <w:sz w:val="24"/>
          <w:szCs w:val="24"/>
        </w:rPr>
      </w:pPr>
    </w:p>
    <w:p w14:paraId="26D59692" w14:textId="77777777" w:rsidR="00881795" w:rsidRDefault="00881795" w:rsidP="00471B60">
      <w:pPr>
        <w:rPr>
          <w:rFonts w:ascii="Times New Roman" w:hAnsi="Times New Roman" w:cs="Times New Roman"/>
          <w:sz w:val="24"/>
          <w:szCs w:val="24"/>
        </w:rPr>
      </w:pPr>
    </w:p>
    <w:p w14:paraId="6AFE3428" w14:textId="77777777" w:rsidR="00881795" w:rsidRDefault="00881795" w:rsidP="00471B60">
      <w:pPr>
        <w:rPr>
          <w:rFonts w:ascii="Times New Roman" w:hAnsi="Times New Roman" w:cs="Times New Roman"/>
          <w:sz w:val="24"/>
          <w:szCs w:val="24"/>
        </w:rPr>
      </w:pPr>
    </w:p>
    <w:p w14:paraId="3523C98F" w14:textId="77777777" w:rsidR="00881795" w:rsidRDefault="00881795" w:rsidP="00471B60">
      <w:pPr>
        <w:rPr>
          <w:rFonts w:ascii="Times New Roman" w:hAnsi="Times New Roman" w:cs="Times New Roman"/>
          <w:sz w:val="24"/>
          <w:szCs w:val="24"/>
        </w:rPr>
      </w:pPr>
    </w:p>
    <w:p w14:paraId="38F8437F" w14:textId="77777777" w:rsidR="00881795" w:rsidRDefault="00881795" w:rsidP="00471B60">
      <w:pPr>
        <w:rPr>
          <w:rFonts w:ascii="Times New Roman" w:hAnsi="Times New Roman" w:cs="Times New Roman"/>
          <w:sz w:val="24"/>
          <w:szCs w:val="24"/>
        </w:rPr>
      </w:pPr>
    </w:p>
    <w:p w14:paraId="27424318" w14:textId="77777777" w:rsidR="00881795" w:rsidRDefault="00881795" w:rsidP="00471B60">
      <w:pPr>
        <w:rPr>
          <w:rFonts w:ascii="Times New Roman" w:hAnsi="Times New Roman" w:cs="Times New Roman"/>
          <w:sz w:val="24"/>
          <w:szCs w:val="24"/>
        </w:rPr>
      </w:pPr>
    </w:p>
    <w:p w14:paraId="3414AF09" w14:textId="77777777" w:rsidR="00881795" w:rsidRDefault="00881795" w:rsidP="00471B60">
      <w:pPr>
        <w:rPr>
          <w:rFonts w:ascii="Times New Roman" w:hAnsi="Times New Roman" w:cs="Times New Roman"/>
          <w:sz w:val="24"/>
          <w:szCs w:val="24"/>
        </w:rPr>
      </w:pPr>
    </w:p>
    <w:p w14:paraId="188BB268" w14:textId="77777777" w:rsidR="00881795" w:rsidRDefault="00881795" w:rsidP="00471B60">
      <w:pPr>
        <w:rPr>
          <w:rFonts w:ascii="Times New Roman" w:hAnsi="Times New Roman" w:cs="Times New Roman"/>
          <w:sz w:val="24"/>
          <w:szCs w:val="24"/>
        </w:rPr>
      </w:pPr>
    </w:p>
    <w:p w14:paraId="4247F3DB" w14:textId="77777777" w:rsidR="00881795" w:rsidRDefault="00881795" w:rsidP="00471B60">
      <w:pPr>
        <w:rPr>
          <w:rFonts w:ascii="Times New Roman" w:hAnsi="Times New Roman" w:cs="Times New Roman"/>
          <w:sz w:val="24"/>
          <w:szCs w:val="24"/>
        </w:rPr>
      </w:pPr>
    </w:p>
    <w:p w14:paraId="5D62FB9D" w14:textId="77777777" w:rsidR="00881795" w:rsidRDefault="00881795" w:rsidP="00471B60">
      <w:pPr>
        <w:rPr>
          <w:rFonts w:ascii="Times New Roman" w:hAnsi="Times New Roman" w:cs="Times New Roman"/>
          <w:sz w:val="24"/>
          <w:szCs w:val="24"/>
        </w:rPr>
      </w:pPr>
    </w:p>
    <w:p w14:paraId="395B94D2" w14:textId="77777777" w:rsidR="00881795" w:rsidRDefault="00881795" w:rsidP="00471B60">
      <w:pPr>
        <w:rPr>
          <w:rFonts w:ascii="Times New Roman" w:hAnsi="Times New Roman" w:cs="Times New Roman"/>
          <w:sz w:val="24"/>
          <w:szCs w:val="24"/>
        </w:rPr>
      </w:pPr>
    </w:p>
    <w:p w14:paraId="09690D84" w14:textId="77777777" w:rsidR="00881795" w:rsidRDefault="00881795" w:rsidP="00471B60">
      <w:pPr>
        <w:rPr>
          <w:rFonts w:ascii="Times New Roman" w:hAnsi="Times New Roman" w:cs="Times New Roman"/>
          <w:sz w:val="24"/>
          <w:szCs w:val="24"/>
        </w:rPr>
      </w:pPr>
    </w:p>
    <w:p w14:paraId="1E383089" w14:textId="77777777" w:rsidR="00881795" w:rsidRDefault="00881795" w:rsidP="00471B60">
      <w:pPr>
        <w:rPr>
          <w:rFonts w:ascii="Times New Roman" w:hAnsi="Times New Roman" w:cs="Times New Roman"/>
          <w:sz w:val="24"/>
          <w:szCs w:val="24"/>
        </w:rPr>
      </w:pPr>
    </w:p>
    <w:p w14:paraId="6CAAB85B" w14:textId="77777777" w:rsidR="00BD7525" w:rsidRDefault="00BD7525" w:rsidP="00C74981">
      <w:pPr>
        <w:spacing w:line="360" w:lineRule="auto"/>
        <w:rPr>
          <w:rFonts w:ascii="Times New Roman" w:hAnsi="Times New Roman" w:cs="Times New Roman"/>
          <w:sz w:val="24"/>
          <w:szCs w:val="24"/>
        </w:rPr>
      </w:pPr>
    </w:p>
    <w:p w14:paraId="6C6F6AED" w14:textId="77777777" w:rsidR="00881795" w:rsidRPr="008B4338" w:rsidRDefault="00622E54" w:rsidP="00C74981">
      <w:pPr>
        <w:spacing w:line="360" w:lineRule="auto"/>
        <w:rPr>
          <w:rFonts w:ascii="Times New Roman" w:hAnsi="Times New Roman" w:cs="Times New Roman"/>
          <w:b/>
          <w:sz w:val="32"/>
          <w:szCs w:val="32"/>
        </w:rPr>
      </w:pPr>
      <w:r w:rsidRPr="008B4338">
        <w:rPr>
          <w:rFonts w:ascii="Times New Roman" w:hAnsi="Times New Roman" w:cs="Times New Roman"/>
          <w:b/>
          <w:sz w:val="32"/>
          <w:szCs w:val="32"/>
        </w:rPr>
        <w:lastRenderedPageBreak/>
        <w:t xml:space="preserve">Seznámení se </w:t>
      </w:r>
      <w:r w:rsidR="00913D55">
        <w:rPr>
          <w:rFonts w:ascii="Times New Roman" w:hAnsi="Times New Roman" w:cs="Times New Roman"/>
          <w:b/>
          <w:sz w:val="32"/>
          <w:szCs w:val="32"/>
        </w:rPr>
        <w:t xml:space="preserve">se </w:t>
      </w:r>
      <w:r w:rsidRPr="008B4338">
        <w:rPr>
          <w:rFonts w:ascii="Times New Roman" w:hAnsi="Times New Roman" w:cs="Times New Roman"/>
          <w:b/>
          <w:sz w:val="32"/>
          <w:szCs w:val="32"/>
        </w:rPr>
        <w:t>zámkem</w:t>
      </w:r>
    </w:p>
    <w:p w14:paraId="0965E749" w14:textId="77777777" w:rsidR="00A76534" w:rsidRDefault="00622E54" w:rsidP="008B4338">
      <w:pPr>
        <w:spacing w:line="360" w:lineRule="auto"/>
        <w:rPr>
          <w:rFonts w:ascii="Times New Roman" w:hAnsi="Times New Roman" w:cs="Times New Roman"/>
          <w:sz w:val="24"/>
          <w:szCs w:val="24"/>
        </w:rPr>
      </w:pPr>
      <w:r>
        <w:rPr>
          <w:rFonts w:ascii="Times New Roman" w:hAnsi="Times New Roman" w:cs="Times New Roman"/>
          <w:sz w:val="24"/>
          <w:szCs w:val="24"/>
        </w:rPr>
        <w:t xml:space="preserve">  Je asi nejvýznamnější památkou města Kroměříž. Zeměpanský románký dvorec, na jehož místě vyrostl raně gotický hrad, přebudov</w:t>
      </w:r>
      <w:r w:rsidR="008B4338">
        <w:rPr>
          <w:rFonts w:ascii="Times New Roman" w:hAnsi="Times New Roman" w:cs="Times New Roman"/>
          <w:sz w:val="24"/>
          <w:szCs w:val="24"/>
        </w:rPr>
        <w:t xml:space="preserve">al biskup Bruno ze </w:t>
      </w:r>
      <w:proofErr w:type="spellStart"/>
      <w:r w:rsidR="008B4338">
        <w:rPr>
          <w:rFonts w:ascii="Times New Roman" w:hAnsi="Times New Roman" w:cs="Times New Roman"/>
          <w:sz w:val="24"/>
          <w:szCs w:val="24"/>
        </w:rPr>
        <w:t>S</w:t>
      </w:r>
      <w:ins w:id="2" w:author="Jakubecon" w:date="2014-07-15T15:01:00Z">
        <w:r w:rsidR="005767D6">
          <w:rPr>
            <w:rFonts w:ascii="Times New Roman" w:hAnsi="Times New Roman" w:cs="Times New Roman"/>
            <w:sz w:val="24"/>
            <w:szCs w:val="24"/>
          </w:rPr>
          <w:t>c</w:t>
        </w:r>
      </w:ins>
      <w:r w:rsidR="008B4338">
        <w:rPr>
          <w:rFonts w:ascii="Times New Roman" w:hAnsi="Times New Roman" w:cs="Times New Roman"/>
          <w:sz w:val="24"/>
          <w:szCs w:val="24"/>
        </w:rPr>
        <w:t>hauenburgu</w:t>
      </w:r>
      <w:proofErr w:type="spellEnd"/>
      <w:r w:rsidR="008B4338">
        <w:rPr>
          <w:rFonts w:ascii="Times New Roman" w:hAnsi="Times New Roman" w:cs="Times New Roman"/>
          <w:sz w:val="24"/>
          <w:szCs w:val="24"/>
        </w:rPr>
        <w:t xml:space="preserve">. </w:t>
      </w:r>
      <w:r>
        <w:rPr>
          <w:rFonts w:ascii="Times New Roman" w:hAnsi="Times New Roman" w:cs="Times New Roman"/>
          <w:sz w:val="24"/>
          <w:szCs w:val="24"/>
        </w:rPr>
        <w:t>Po nových úpravách hradu,</w:t>
      </w:r>
      <w:r w:rsidR="00A76534">
        <w:rPr>
          <w:rFonts w:ascii="Times New Roman" w:hAnsi="Times New Roman" w:cs="Times New Roman"/>
          <w:sz w:val="24"/>
          <w:szCs w:val="24"/>
        </w:rPr>
        <w:t xml:space="preserve"> pozdně gotických i renesančních,</w:t>
      </w:r>
      <w:r>
        <w:rPr>
          <w:rFonts w:ascii="Times New Roman" w:hAnsi="Times New Roman" w:cs="Times New Roman"/>
          <w:sz w:val="24"/>
          <w:szCs w:val="24"/>
        </w:rPr>
        <w:t xml:space="preserve"> které provedl na začátku 16. století Stanislav Thurzo, zůstalo zachované pouze jádro zámecké věže a několik podzemních prostor.</w:t>
      </w:r>
      <w:r w:rsidR="008B4338">
        <w:rPr>
          <w:rFonts w:ascii="Times New Roman" w:hAnsi="Times New Roman" w:cs="Times New Roman"/>
          <w:sz w:val="24"/>
          <w:szCs w:val="24"/>
        </w:rPr>
        <w:t xml:space="preserve"> </w:t>
      </w:r>
      <w:r w:rsidR="00A76534">
        <w:rPr>
          <w:rFonts w:ascii="Times New Roman" w:hAnsi="Times New Roman" w:cs="Times New Roman"/>
          <w:sz w:val="24"/>
          <w:szCs w:val="24"/>
        </w:rPr>
        <w:t>Většina úprav z této doby se ovšem nezachovala, většina zmizela při radikální přestavbě hradu v raně barokní zámek</w:t>
      </w:r>
      <w:r w:rsidR="00C74981">
        <w:rPr>
          <w:rFonts w:ascii="Times New Roman" w:hAnsi="Times New Roman" w:cs="Times New Roman"/>
          <w:sz w:val="24"/>
          <w:szCs w:val="24"/>
        </w:rPr>
        <w:t xml:space="preserve"> v letech </w:t>
      </w:r>
      <w:r w:rsidR="003979CA">
        <w:rPr>
          <w:rFonts w:ascii="Times New Roman" w:hAnsi="Times New Roman" w:cs="Times New Roman"/>
          <w:sz w:val="24"/>
          <w:szCs w:val="24"/>
        </w:rPr>
        <w:t>1686 – 1698.</w:t>
      </w:r>
      <w:r w:rsidR="00A76534">
        <w:rPr>
          <w:rFonts w:ascii="Times New Roman" w:hAnsi="Times New Roman" w:cs="Times New Roman"/>
          <w:sz w:val="24"/>
          <w:szCs w:val="24"/>
        </w:rPr>
        <w:t xml:space="preserve"> Autorem projektu byl pro biskupa Karla Lichtenštejna z</w:t>
      </w:r>
      <w:r w:rsidR="00C74981">
        <w:rPr>
          <w:rFonts w:ascii="Times New Roman" w:hAnsi="Times New Roman" w:cs="Times New Roman"/>
          <w:sz w:val="24"/>
          <w:szCs w:val="24"/>
        </w:rPr>
        <w:t> </w:t>
      </w:r>
      <w:r w:rsidR="00A76534">
        <w:rPr>
          <w:rFonts w:ascii="Times New Roman" w:hAnsi="Times New Roman" w:cs="Times New Roman"/>
          <w:sz w:val="24"/>
          <w:szCs w:val="24"/>
        </w:rPr>
        <w:t>Kastelkorna</w:t>
      </w:r>
      <w:r w:rsidR="00C74981">
        <w:rPr>
          <w:rFonts w:ascii="Times New Roman" w:hAnsi="Times New Roman" w:cs="Times New Roman"/>
          <w:sz w:val="24"/>
          <w:szCs w:val="24"/>
        </w:rPr>
        <w:t xml:space="preserve"> nejdříve Filiberto Luchese, později se projektu ujal jeho žák, Giovanni Pietro Tencalla. Ten vytvořil raně barokní zámek s použitím některých manýristických architektonických prvků. Dodnes se zachovala jako nezměněná část pouze sala terrena</w:t>
      </w:r>
      <w:r w:rsidR="003979CA">
        <w:rPr>
          <w:rFonts w:ascii="Times New Roman" w:hAnsi="Times New Roman" w:cs="Times New Roman"/>
          <w:sz w:val="24"/>
          <w:szCs w:val="24"/>
        </w:rPr>
        <w:t xml:space="preserve">. </w:t>
      </w:r>
      <w:commentRangeStart w:id="3"/>
      <w:r w:rsidR="003979CA">
        <w:rPr>
          <w:rFonts w:ascii="Times New Roman" w:hAnsi="Times New Roman" w:cs="Times New Roman"/>
          <w:sz w:val="24"/>
          <w:szCs w:val="24"/>
        </w:rPr>
        <w:t>V</w:t>
      </w:r>
      <w:commentRangeEnd w:id="3"/>
      <w:r w:rsidR="005767D6">
        <w:rPr>
          <w:rStyle w:val="Odkaznakoment"/>
        </w:rPr>
        <w:commentReference w:id="3"/>
      </w:r>
      <w:r w:rsidR="003979CA">
        <w:rPr>
          <w:rFonts w:ascii="Times New Roman" w:hAnsi="Times New Roman" w:cs="Times New Roman"/>
          <w:sz w:val="24"/>
          <w:szCs w:val="24"/>
        </w:rPr>
        <w:t xml:space="preserve"> roce</w:t>
      </w:r>
      <w:r w:rsidR="00C74981">
        <w:rPr>
          <w:rFonts w:ascii="Times New Roman" w:hAnsi="Times New Roman" w:cs="Times New Roman"/>
          <w:sz w:val="24"/>
          <w:szCs w:val="24"/>
        </w:rPr>
        <w:t xml:space="preserve"> 1752 </w:t>
      </w:r>
      <w:r w:rsidR="003979CA">
        <w:rPr>
          <w:rFonts w:ascii="Times New Roman" w:hAnsi="Times New Roman" w:cs="Times New Roman"/>
          <w:sz w:val="24"/>
          <w:szCs w:val="24"/>
        </w:rPr>
        <w:t xml:space="preserve">zámek vyhořel a jeho obnovu započal Ferdinand Troyer, kterou řídil Ignác Jos. Cyrani z Bolleshausu, později František Antonín Křoupal. Největší podíl na obnově měl ale biskup Leopald Egkh. Fresky v kapli </w:t>
      </w:r>
      <w:r w:rsidR="008104A0">
        <w:rPr>
          <w:rFonts w:ascii="Times New Roman" w:hAnsi="Times New Roman" w:cs="Times New Roman"/>
          <w:sz w:val="24"/>
          <w:szCs w:val="24"/>
        </w:rPr>
        <w:t xml:space="preserve">a zámeckých knihovnách </w:t>
      </w:r>
      <w:r w:rsidR="003979CA">
        <w:rPr>
          <w:rFonts w:ascii="Times New Roman" w:hAnsi="Times New Roman" w:cs="Times New Roman"/>
          <w:sz w:val="24"/>
          <w:szCs w:val="24"/>
        </w:rPr>
        <w:t>vytvořil Josef Stern.</w:t>
      </w:r>
      <w:r w:rsidR="008104A0">
        <w:rPr>
          <w:rFonts w:ascii="Times New Roman" w:hAnsi="Times New Roman" w:cs="Times New Roman"/>
          <w:sz w:val="24"/>
          <w:szCs w:val="24"/>
        </w:rPr>
        <w:t xml:space="preserve"> Výzdobu manského sálu má na svědomí mistr Franz Anton Maulbertsch. V průběhu 19. století se už vzhled zámku víceméně neměnil, byl zničen hradní příkop a před salou terrenou vytvořeny dva portik</w:t>
      </w:r>
      <w:r w:rsidR="0024226F">
        <w:rPr>
          <w:rFonts w:ascii="Times New Roman" w:hAnsi="Times New Roman" w:cs="Times New Roman"/>
          <w:sz w:val="24"/>
          <w:szCs w:val="24"/>
        </w:rPr>
        <w:t>ly. Prestiž zámek získal vzácnými návštěvami, konáním manských sněmů a soudů a zasedáním rakouského říšského sněmu.</w:t>
      </w:r>
    </w:p>
    <w:p w14:paraId="25667F43" w14:textId="77777777" w:rsidR="009F6D7F" w:rsidRDefault="009F6D7F" w:rsidP="00C74981">
      <w:pPr>
        <w:spacing w:line="360" w:lineRule="auto"/>
        <w:rPr>
          <w:rFonts w:ascii="Times New Roman" w:hAnsi="Times New Roman" w:cs="Times New Roman"/>
          <w:sz w:val="24"/>
          <w:szCs w:val="24"/>
        </w:rPr>
      </w:pPr>
    </w:p>
    <w:p w14:paraId="682CF977" w14:textId="77777777" w:rsidR="009F6D7F" w:rsidRPr="008B4338" w:rsidRDefault="009F6D7F" w:rsidP="00C74981">
      <w:pPr>
        <w:spacing w:line="360" w:lineRule="auto"/>
        <w:rPr>
          <w:rFonts w:ascii="Times New Roman" w:hAnsi="Times New Roman" w:cs="Times New Roman"/>
          <w:b/>
          <w:sz w:val="32"/>
          <w:szCs w:val="32"/>
        </w:rPr>
      </w:pPr>
      <w:r w:rsidRPr="008B4338">
        <w:rPr>
          <w:rFonts w:ascii="Times New Roman" w:hAnsi="Times New Roman" w:cs="Times New Roman"/>
          <w:b/>
          <w:sz w:val="32"/>
          <w:szCs w:val="32"/>
        </w:rPr>
        <w:t>Zámecká obrazárna</w:t>
      </w:r>
    </w:p>
    <w:p w14:paraId="206B390D" w14:textId="77777777" w:rsidR="00AF36FF" w:rsidRDefault="008B4338" w:rsidP="008B4338">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571F84">
        <w:rPr>
          <w:rFonts w:ascii="Times New Roman" w:hAnsi="Times New Roman" w:cs="Times New Roman"/>
          <w:sz w:val="24"/>
          <w:szCs w:val="24"/>
        </w:rPr>
        <w:t>Je často hodnocena jako jedna z nejcennějších sbírek obrazů v České republice a jedna z předních kolekcí v</w:t>
      </w:r>
      <w:r w:rsidR="0017492C">
        <w:rPr>
          <w:rFonts w:ascii="Times New Roman" w:hAnsi="Times New Roman" w:cs="Times New Roman"/>
          <w:sz w:val="24"/>
          <w:szCs w:val="24"/>
        </w:rPr>
        <w:t> </w:t>
      </w:r>
      <w:r w:rsidR="00571F84">
        <w:rPr>
          <w:rFonts w:ascii="Times New Roman" w:hAnsi="Times New Roman" w:cs="Times New Roman"/>
          <w:sz w:val="24"/>
          <w:szCs w:val="24"/>
        </w:rPr>
        <w:t>Evrop</w:t>
      </w:r>
      <w:r w:rsidR="0017492C">
        <w:rPr>
          <w:rFonts w:ascii="Times New Roman" w:hAnsi="Times New Roman" w:cs="Times New Roman"/>
          <w:sz w:val="24"/>
          <w:szCs w:val="24"/>
        </w:rPr>
        <w:t xml:space="preserve">ě. Obrazárnu založil Karel II. Lichtenštejn z Kastelkornu </w:t>
      </w:r>
      <w:r w:rsidR="0017492C" w:rsidRPr="0017492C">
        <w:rPr>
          <w:rFonts w:ascii="Times New Roman" w:eastAsia="Times New Roman" w:hAnsi="Times New Roman" w:cs="Times New Roman"/>
          <w:sz w:val="24"/>
          <w:szCs w:val="24"/>
          <w:lang w:eastAsia="cs-CZ"/>
        </w:rPr>
        <w:t>zároveň s opravou zámku zničeného vpádem švédských vojsk během třicetileté války</w:t>
      </w:r>
      <w:r w:rsidR="0017492C">
        <w:rPr>
          <w:rFonts w:ascii="Times New Roman" w:hAnsi="Times New Roman" w:cs="Times New Roman"/>
          <w:sz w:val="24"/>
          <w:szCs w:val="24"/>
        </w:rPr>
        <w:t xml:space="preserve">. Začal skupováním </w:t>
      </w:r>
      <w:r>
        <w:rPr>
          <w:rFonts w:ascii="Times New Roman" w:hAnsi="Times New Roman" w:cs="Times New Roman"/>
          <w:sz w:val="24"/>
          <w:szCs w:val="24"/>
        </w:rPr>
        <w:t xml:space="preserve">většiny stávajících </w:t>
      </w:r>
      <w:commentRangeStart w:id="4"/>
      <w:r>
        <w:rPr>
          <w:rFonts w:ascii="Times New Roman" w:hAnsi="Times New Roman" w:cs="Times New Roman"/>
          <w:sz w:val="24"/>
          <w:szCs w:val="24"/>
        </w:rPr>
        <w:t>obrazů</w:t>
      </w:r>
      <w:commentRangeEnd w:id="4"/>
      <w:r w:rsidR="00AB08AF">
        <w:rPr>
          <w:rStyle w:val="Odkaznakoment"/>
        </w:rPr>
        <w:commentReference w:id="4"/>
      </w:r>
      <w:r>
        <w:rPr>
          <w:rFonts w:ascii="Times New Roman" w:hAnsi="Times New Roman" w:cs="Times New Roman"/>
          <w:sz w:val="24"/>
          <w:szCs w:val="24"/>
        </w:rPr>
        <w:t xml:space="preserve">. Zaměstnával také celou řadu malířů a kopistů. Je zde vystavena část nejlepších obrazů, které pro sebe </w:t>
      </w:r>
      <w:r w:rsidR="00AF36FF">
        <w:rPr>
          <w:rFonts w:ascii="Times New Roman" w:hAnsi="Times New Roman" w:cs="Times New Roman"/>
          <w:sz w:val="24"/>
          <w:szCs w:val="24"/>
        </w:rPr>
        <w:t xml:space="preserve">ale </w:t>
      </w:r>
      <w:r>
        <w:rPr>
          <w:rFonts w:ascii="Times New Roman" w:hAnsi="Times New Roman" w:cs="Times New Roman"/>
          <w:sz w:val="24"/>
          <w:szCs w:val="24"/>
        </w:rPr>
        <w:t xml:space="preserve">získávala </w:t>
      </w:r>
      <w:r w:rsidR="00AF36FF">
        <w:rPr>
          <w:rFonts w:ascii="Times New Roman" w:hAnsi="Times New Roman" w:cs="Times New Roman"/>
          <w:sz w:val="24"/>
          <w:szCs w:val="24"/>
        </w:rPr>
        <w:t xml:space="preserve">celá </w:t>
      </w:r>
      <w:r>
        <w:rPr>
          <w:rFonts w:ascii="Times New Roman" w:hAnsi="Times New Roman" w:cs="Times New Roman"/>
          <w:sz w:val="24"/>
          <w:szCs w:val="24"/>
        </w:rPr>
        <w:t>řada olomouckých biskupů a arcibiskupů</w:t>
      </w:r>
      <w:r w:rsidR="00AF36FF">
        <w:rPr>
          <w:rFonts w:ascii="Times New Roman" w:hAnsi="Times New Roman" w:cs="Times New Roman"/>
          <w:sz w:val="24"/>
          <w:szCs w:val="24"/>
        </w:rPr>
        <w:t>.</w:t>
      </w:r>
    </w:p>
    <w:p w14:paraId="4C787400" w14:textId="77777777" w:rsidR="00BF71DB" w:rsidRDefault="00BF71DB" w:rsidP="008B4338">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AF36FF">
        <w:rPr>
          <w:rFonts w:ascii="Times New Roman" w:hAnsi="Times New Roman" w:cs="Times New Roman"/>
          <w:sz w:val="24"/>
          <w:szCs w:val="24"/>
        </w:rPr>
        <w:t xml:space="preserve">Jako první mezi nimi byl šlechtic Stanislav Thurzo. Umělecké předměty, které získával, zdobily sakrální prostory a sály kroměřížského zámku. Z jeho mecenátu se dochovaly dvě dvojice oltářních obrazů Lucase Cranacha staršího, </w:t>
      </w:r>
      <w:r w:rsidR="00E24C92">
        <w:rPr>
          <w:rFonts w:ascii="Times New Roman" w:hAnsi="Times New Roman" w:cs="Times New Roman"/>
          <w:sz w:val="24"/>
          <w:szCs w:val="24"/>
        </w:rPr>
        <w:t xml:space="preserve">Stětí sv. Barbory a Stětí sv. Jana Křtitele z </w:t>
      </w:r>
      <w:r w:rsidR="00AF36FF">
        <w:rPr>
          <w:rFonts w:ascii="Times New Roman" w:hAnsi="Times New Roman" w:cs="Times New Roman"/>
          <w:sz w:val="24"/>
          <w:szCs w:val="24"/>
        </w:rPr>
        <w:t>roku 1515.</w:t>
      </w:r>
      <w:r w:rsidR="00E24C92">
        <w:rPr>
          <w:rFonts w:ascii="Times New Roman" w:hAnsi="Times New Roman" w:cs="Times New Roman"/>
          <w:sz w:val="24"/>
          <w:szCs w:val="24"/>
        </w:rPr>
        <w:t xml:space="preserve"> </w:t>
      </w:r>
      <w:r w:rsidR="00E24C92" w:rsidRPr="0079611C">
        <w:rPr>
          <w:rFonts w:ascii="Times New Roman" w:hAnsi="Times New Roman" w:cs="Times New Roman"/>
          <w:i/>
          <w:sz w:val="24"/>
          <w:szCs w:val="24"/>
        </w:rPr>
        <w:t>Dnes patří k vrcholným exponátům kroměřížské obrazárny i ke Cranachovým předním dílům.</w:t>
      </w:r>
      <w:r w:rsidR="00E24C92" w:rsidRPr="0079611C">
        <w:rPr>
          <w:rFonts w:ascii="Times New Roman" w:eastAsia="Times New Roman" w:hAnsi="Times New Roman" w:cs="Times New Roman"/>
          <w:i/>
          <w:sz w:val="24"/>
          <w:szCs w:val="24"/>
          <w:lang w:eastAsia="cs-CZ"/>
        </w:rPr>
        <w:t xml:space="preserve"> zároveň s opravou zámku zničeného vpádem švédských vojsk během třicetileté války</w:t>
      </w:r>
      <w:r w:rsidR="00E24C92" w:rsidRPr="0079611C">
        <w:rPr>
          <w:rFonts w:ascii="Times New Roman" w:hAnsi="Times New Roman" w:cs="Times New Roman"/>
          <w:i/>
          <w:sz w:val="24"/>
          <w:szCs w:val="24"/>
        </w:rPr>
        <w:t xml:space="preserve">. Velmi hypoteticky lze podobiznu Stanislava Thurzy hledat ve tváři, dívající se na diváka </w:t>
      </w:r>
      <w:r w:rsidR="00E24C92" w:rsidRPr="0079611C">
        <w:rPr>
          <w:rFonts w:ascii="Times New Roman" w:hAnsi="Times New Roman" w:cs="Times New Roman"/>
          <w:i/>
          <w:sz w:val="24"/>
          <w:szCs w:val="24"/>
        </w:rPr>
        <w:lastRenderedPageBreak/>
        <w:t>v pozadí Stětí sv.</w:t>
      </w:r>
      <w:r w:rsidRPr="0079611C">
        <w:rPr>
          <w:rFonts w:ascii="Times New Roman" w:hAnsi="Times New Roman" w:cs="Times New Roman"/>
          <w:i/>
          <w:sz w:val="24"/>
          <w:szCs w:val="24"/>
        </w:rPr>
        <w:t xml:space="preserve"> Jana Křtitele</w:t>
      </w:r>
      <w:r w:rsidR="001420AC">
        <w:rPr>
          <w:rFonts w:ascii="Times New Roman" w:hAnsi="Times New Roman" w:cs="Times New Roman"/>
          <w:i/>
          <w:sz w:val="24"/>
          <w:szCs w:val="24"/>
        </w:rPr>
        <w:t>.</w:t>
      </w:r>
      <w:r w:rsidR="001420AC">
        <w:rPr>
          <w:rStyle w:val="Znakapoznpodarou"/>
          <w:rFonts w:ascii="Times New Roman" w:hAnsi="Times New Roman" w:cs="Times New Roman"/>
          <w:i/>
          <w:sz w:val="24"/>
          <w:szCs w:val="24"/>
        </w:rPr>
        <w:footnoteReference w:id="1"/>
      </w:r>
      <w:r w:rsidR="001420AC" w:rsidRPr="001420AC">
        <w:rPr>
          <w:rFonts w:ascii="Times New Roman" w:hAnsi="Times New Roman" w:cs="Times New Roman"/>
          <w:i/>
          <w:sz w:val="24"/>
          <w:szCs w:val="24"/>
        </w:rPr>
        <w:t xml:space="preserve"> </w:t>
      </w:r>
      <w:r w:rsidRPr="001420AC">
        <w:rPr>
          <w:rFonts w:ascii="Times New Roman" w:hAnsi="Times New Roman" w:cs="Times New Roman"/>
          <w:i/>
          <w:sz w:val="24"/>
          <w:szCs w:val="24"/>
        </w:rPr>
        <w:t xml:space="preserve">Sbírka ve svém celku </w:t>
      </w:r>
      <w:r w:rsidR="006B0DAA" w:rsidRPr="001420AC">
        <w:rPr>
          <w:rFonts w:ascii="Times New Roman" w:hAnsi="Times New Roman" w:cs="Times New Roman"/>
          <w:i/>
          <w:sz w:val="24"/>
          <w:szCs w:val="24"/>
        </w:rPr>
        <w:t xml:space="preserve">dokládá vývoj </w:t>
      </w:r>
      <w:proofErr w:type="gramStart"/>
      <w:r w:rsidR="006B0DAA" w:rsidRPr="001420AC">
        <w:rPr>
          <w:rFonts w:ascii="Times New Roman" w:hAnsi="Times New Roman" w:cs="Times New Roman"/>
          <w:i/>
          <w:sz w:val="24"/>
          <w:szCs w:val="24"/>
        </w:rPr>
        <w:t>vkusu  a odlišné</w:t>
      </w:r>
      <w:proofErr w:type="gramEnd"/>
      <w:r w:rsidR="006B0DAA" w:rsidRPr="001420AC">
        <w:rPr>
          <w:rFonts w:ascii="Times New Roman" w:hAnsi="Times New Roman" w:cs="Times New Roman"/>
          <w:i/>
          <w:sz w:val="24"/>
          <w:szCs w:val="24"/>
        </w:rPr>
        <w:t xml:space="preserve"> nároky na reprezentaci v různých </w:t>
      </w:r>
      <w:r w:rsidR="001420AC" w:rsidRPr="001420AC">
        <w:rPr>
          <w:rFonts w:ascii="Times New Roman" w:hAnsi="Times New Roman" w:cs="Times New Roman"/>
          <w:i/>
          <w:sz w:val="24"/>
          <w:szCs w:val="24"/>
        </w:rPr>
        <w:t>obdobích</w:t>
      </w:r>
      <w:commentRangeStart w:id="5"/>
      <w:r w:rsidR="006B0DAA">
        <w:rPr>
          <w:rFonts w:ascii="Times New Roman" w:hAnsi="Times New Roman" w:cs="Times New Roman"/>
          <w:sz w:val="24"/>
          <w:szCs w:val="24"/>
        </w:rPr>
        <w:t>.</w:t>
      </w:r>
      <w:r w:rsidR="001420AC">
        <w:rPr>
          <w:rStyle w:val="Znakapoznpodarou"/>
          <w:rFonts w:ascii="Times New Roman" w:hAnsi="Times New Roman" w:cs="Times New Roman"/>
          <w:sz w:val="24"/>
          <w:szCs w:val="24"/>
        </w:rPr>
        <w:footnoteReference w:id="2"/>
      </w:r>
      <w:commentRangeEnd w:id="5"/>
      <w:r w:rsidR="005767D6">
        <w:rPr>
          <w:rStyle w:val="Odkaznakoment"/>
        </w:rPr>
        <w:commentReference w:id="5"/>
      </w:r>
    </w:p>
    <w:p w14:paraId="4406FA64" w14:textId="77777777" w:rsidR="00EC61C9" w:rsidRDefault="00C51B9E" w:rsidP="00C51B9E">
      <w:pPr>
        <w:spacing w:line="360" w:lineRule="auto"/>
        <w:jc w:val="center"/>
        <w:rPr>
          <w:rFonts w:ascii="Times New Roman" w:hAnsi="Times New Roman" w:cs="Times New Roman"/>
          <w:b/>
          <w:sz w:val="32"/>
          <w:szCs w:val="32"/>
        </w:rPr>
      </w:pPr>
      <w:r>
        <w:rPr>
          <w:rFonts w:ascii="Times New Roman" w:hAnsi="Times New Roman" w:cs="Times New Roman"/>
          <w:b/>
          <w:noProof/>
          <w:sz w:val="32"/>
          <w:szCs w:val="32"/>
          <w:lang w:eastAsia="cs-CZ"/>
        </w:rPr>
        <w:drawing>
          <wp:inline distT="0" distB="0" distL="0" distR="0" wp14:anchorId="5EBC067F" wp14:editId="6E52294D">
            <wp:extent cx="4791075" cy="7084769"/>
            <wp:effectExtent l="0" t="0" r="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JAZ26ebf1_luk_a_lyra_02_cranach.jpg"/>
                    <pic:cNvPicPr/>
                  </pic:nvPicPr>
                  <pic:blipFill>
                    <a:blip r:embed="rId10">
                      <a:extLst>
                        <a:ext uri="{28A0092B-C50C-407E-A947-70E740481C1C}">
                          <a14:useLocalDpi xmlns:a14="http://schemas.microsoft.com/office/drawing/2010/main" val="0"/>
                        </a:ext>
                      </a:extLst>
                    </a:blip>
                    <a:stretch>
                      <a:fillRect/>
                    </a:stretch>
                  </pic:blipFill>
                  <pic:spPr>
                    <a:xfrm>
                      <a:off x="0" y="0"/>
                      <a:ext cx="4792860" cy="7087408"/>
                    </a:xfrm>
                    <a:prstGeom prst="rect">
                      <a:avLst/>
                    </a:prstGeom>
                  </pic:spPr>
                </pic:pic>
              </a:graphicData>
            </a:graphic>
          </wp:inline>
        </w:drawing>
      </w:r>
    </w:p>
    <w:p w14:paraId="5AC0B8BA" w14:textId="77777777" w:rsidR="006B0DAA" w:rsidRPr="00EC61C9" w:rsidRDefault="006B0DAA" w:rsidP="008B4338">
      <w:pPr>
        <w:spacing w:line="360" w:lineRule="auto"/>
        <w:rPr>
          <w:rFonts w:ascii="Times New Roman" w:hAnsi="Times New Roman" w:cs="Times New Roman"/>
          <w:b/>
          <w:sz w:val="32"/>
          <w:szCs w:val="32"/>
        </w:rPr>
      </w:pPr>
      <w:r w:rsidRPr="00EC61C9">
        <w:rPr>
          <w:rFonts w:ascii="Times New Roman" w:hAnsi="Times New Roman" w:cs="Times New Roman"/>
          <w:b/>
          <w:sz w:val="32"/>
          <w:szCs w:val="32"/>
        </w:rPr>
        <w:lastRenderedPageBreak/>
        <w:t>Gotická a renesanční malba</w:t>
      </w:r>
    </w:p>
    <w:p w14:paraId="2E7B8EB7" w14:textId="77777777" w:rsidR="006B0DAA" w:rsidRDefault="00EC61C9" w:rsidP="008B4338">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6B0DAA">
        <w:rPr>
          <w:rFonts w:ascii="Times New Roman" w:hAnsi="Times New Roman" w:cs="Times New Roman"/>
          <w:sz w:val="24"/>
          <w:szCs w:val="24"/>
        </w:rPr>
        <w:t>N</w:t>
      </w:r>
      <w:r>
        <w:rPr>
          <w:rFonts w:ascii="Times New Roman" w:hAnsi="Times New Roman" w:cs="Times New Roman"/>
          <w:sz w:val="24"/>
          <w:szCs w:val="24"/>
        </w:rPr>
        <w:t xml:space="preserve">ejstaršími malbami ve sbírce je cyklus osmi mariánských desek, které vytvořil Mistr kroměřížského Mariánského oltáře. Pravděpodobně souvisel se starší výzdobou zámku. Příkladem podunajské malby je pak Nesení kříže zhotovené Jörgem Breuem starším. Další </w:t>
      </w:r>
      <w:r w:rsidR="00C521EF">
        <w:rPr>
          <w:rFonts w:ascii="Times New Roman" w:hAnsi="Times New Roman" w:cs="Times New Roman"/>
          <w:sz w:val="24"/>
          <w:szCs w:val="24"/>
        </w:rPr>
        <w:t xml:space="preserve">významné </w:t>
      </w:r>
      <w:r>
        <w:rPr>
          <w:rFonts w:ascii="Times New Roman" w:hAnsi="Times New Roman" w:cs="Times New Roman"/>
          <w:sz w:val="24"/>
          <w:szCs w:val="24"/>
        </w:rPr>
        <w:t xml:space="preserve">desky představují </w:t>
      </w:r>
      <w:r w:rsidR="00C521EF">
        <w:rPr>
          <w:rFonts w:ascii="Times New Roman" w:hAnsi="Times New Roman" w:cs="Times New Roman"/>
          <w:sz w:val="24"/>
          <w:szCs w:val="24"/>
        </w:rPr>
        <w:t>Sv. Kateřinu a Sv. Barboru. Z nizozemské renesanční malby zde zaujímají místo tři deskové obrazy, Poslední večeře od Pietra Coecka van Aelst, Prorok Eliáš křísí syna vdovy od Antonise Blocklandta van Monfort a Klanění tří králů z dílny Aertgena van Leyden.</w:t>
      </w:r>
    </w:p>
    <w:p w14:paraId="551EBF79" w14:textId="77777777" w:rsidR="00913D55" w:rsidRDefault="00913D55" w:rsidP="008B4338">
      <w:pPr>
        <w:spacing w:line="360" w:lineRule="auto"/>
        <w:rPr>
          <w:rFonts w:ascii="Times New Roman" w:hAnsi="Times New Roman" w:cs="Times New Roman"/>
          <w:b/>
          <w:sz w:val="32"/>
          <w:szCs w:val="32"/>
        </w:rPr>
      </w:pPr>
    </w:p>
    <w:p w14:paraId="17A45941" w14:textId="77777777" w:rsidR="00C521EF" w:rsidRDefault="00C521EF" w:rsidP="008B4338">
      <w:pPr>
        <w:spacing w:line="360" w:lineRule="auto"/>
        <w:rPr>
          <w:rFonts w:ascii="Times New Roman" w:hAnsi="Times New Roman" w:cs="Times New Roman"/>
          <w:b/>
          <w:sz w:val="32"/>
          <w:szCs w:val="32"/>
        </w:rPr>
      </w:pPr>
      <w:r w:rsidRPr="00EE5D3E">
        <w:rPr>
          <w:rFonts w:ascii="Times New Roman" w:hAnsi="Times New Roman" w:cs="Times New Roman"/>
          <w:b/>
          <w:sz w:val="32"/>
          <w:szCs w:val="32"/>
        </w:rPr>
        <w:t>Nizozemský a německý portrét 16. století</w:t>
      </w:r>
    </w:p>
    <w:p w14:paraId="1700D35B" w14:textId="77777777" w:rsidR="00EE5D3E" w:rsidRPr="00EE5D3E" w:rsidRDefault="00F05A74" w:rsidP="008B4338">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EE5D3E">
        <w:rPr>
          <w:rFonts w:ascii="Times New Roman" w:hAnsi="Times New Roman" w:cs="Times New Roman"/>
          <w:sz w:val="24"/>
          <w:szCs w:val="24"/>
        </w:rPr>
        <w:t>Tento druh se vyvinul v</w:t>
      </w:r>
      <w:r w:rsidR="0040520F">
        <w:rPr>
          <w:rFonts w:ascii="Times New Roman" w:hAnsi="Times New Roman" w:cs="Times New Roman"/>
          <w:sz w:val="24"/>
          <w:szCs w:val="24"/>
        </w:rPr>
        <w:t> Nizozemí už v druhé polovině 14. století. Pro své dokonalé zpracování byla portrétní malba vyhledáváná přes dvě století. Mezi nejvýznamější portrétisty patří Jan van Scorel</w:t>
      </w:r>
      <w:r w:rsidR="00715CC7">
        <w:rPr>
          <w:rFonts w:ascii="Times New Roman" w:hAnsi="Times New Roman" w:cs="Times New Roman"/>
          <w:sz w:val="24"/>
          <w:szCs w:val="24"/>
        </w:rPr>
        <w:t>, jehož Podobizna poutníka do Svaté země je zde vystavena. Dále se zde nachází Portrét dánského krále Christiana II. Dalšího slavného malíře Quentina Metsyse. Dalšími zajímavými díly jsou zde Portrét muže s rukavicemi a Portrét muže s karafiátem od Bartolomea</w:t>
      </w:r>
      <w:r w:rsidR="00913D55">
        <w:rPr>
          <w:rFonts w:ascii="Times New Roman" w:hAnsi="Times New Roman" w:cs="Times New Roman"/>
          <w:sz w:val="24"/>
          <w:szCs w:val="24"/>
        </w:rPr>
        <w:t xml:space="preserve"> Bruyna staršího. Portrétní umění se také objevilo v německém renesančním malířství, které ovlivnil Albrecht Dürer. </w:t>
      </w:r>
      <w:del w:id="6" w:author="Jakubecon" w:date="2014-07-15T15:12:00Z">
        <w:r w:rsidR="00913D55" w:rsidDel="00AB08AF">
          <w:rPr>
            <w:rFonts w:ascii="Times New Roman" w:hAnsi="Times New Roman" w:cs="Times New Roman"/>
            <w:sz w:val="24"/>
            <w:szCs w:val="24"/>
          </w:rPr>
          <w:delText>2</w:delText>
        </w:r>
      </w:del>
      <w:r w:rsidR="00913D55">
        <w:rPr>
          <w:rFonts w:ascii="Times New Roman" w:hAnsi="Times New Roman" w:cs="Times New Roman"/>
          <w:sz w:val="24"/>
          <w:szCs w:val="24"/>
        </w:rPr>
        <w:t xml:space="preserve">Rudolfínské malířství zastupuje alegorický dvojportrét Dva smějící se hoši od Hanse von </w:t>
      </w:r>
      <w:commentRangeStart w:id="7"/>
      <w:proofErr w:type="spellStart"/>
      <w:r w:rsidR="00913D55">
        <w:rPr>
          <w:rFonts w:ascii="Times New Roman" w:hAnsi="Times New Roman" w:cs="Times New Roman"/>
          <w:sz w:val="24"/>
          <w:szCs w:val="24"/>
        </w:rPr>
        <w:t>Aachena</w:t>
      </w:r>
      <w:commentRangeEnd w:id="7"/>
      <w:proofErr w:type="spellEnd"/>
      <w:r w:rsidR="00AB08AF">
        <w:rPr>
          <w:rStyle w:val="Odkaznakoment"/>
        </w:rPr>
        <w:commentReference w:id="7"/>
      </w:r>
      <w:r w:rsidR="00913D55">
        <w:rPr>
          <w:rFonts w:ascii="Times New Roman" w:hAnsi="Times New Roman" w:cs="Times New Roman"/>
          <w:sz w:val="24"/>
          <w:szCs w:val="24"/>
        </w:rPr>
        <w:t>.</w:t>
      </w:r>
    </w:p>
    <w:p w14:paraId="15B8FB24" w14:textId="77777777" w:rsidR="00913D55" w:rsidRDefault="00913D55" w:rsidP="008B4338">
      <w:pPr>
        <w:spacing w:line="360" w:lineRule="auto"/>
        <w:rPr>
          <w:rFonts w:ascii="Times New Roman" w:hAnsi="Times New Roman" w:cs="Times New Roman"/>
          <w:b/>
          <w:sz w:val="32"/>
          <w:szCs w:val="32"/>
        </w:rPr>
      </w:pPr>
    </w:p>
    <w:p w14:paraId="74874694" w14:textId="77777777" w:rsidR="00EE5D3E" w:rsidRDefault="00EE5D3E" w:rsidP="008B4338">
      <w:pPr>
        <w:spacing w:line="360" w:lineRule="auto"/>
        <w:rPr>
          <w:rFonts w:ascii="Times New Roman" w:hAnsi="Times New Roman" w:cs="Times New Roman"/>
          <w:b/>
          <w:sz w:val="32"/>
          <w:szCs w:val="32"/>
        </w:rPr>
      </w:pPr>
      <w:r>
        <w:rPr>
          <w:rFonts w:ascii="Times New Roman" w:hAnsi="Times New Roman" w:cs="Times New Roman"/>
          <w:b/>
          <w:sz w:val="32"/>
          <w:szCs w:val="32"/>
        </w:rPr>
        <w:t>Záalpská žánrová malba</w:t>
      </w:r>
    </w:p>
    <w:p w14:paraId="04AB85F1" w14:textId="77777777" w:rsidR="00913D55" w:rsidRPr="00913D55" w:rsidRDefault="00F05A74" w:rsidP="008B4338">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913D55">
        <w:rPr>
          <w:rFonts w:ascii="Times New Roman" w:hAnsi="Times New Roman" w:cs="Times New Roman"/>
          <w:sz w:val="24"/>
          <w:szCs w:val="24"/>
        </w:rPr>
        <w:t xml:space="preserve">Většina zde prezentovaných obrazů představuje produkci nizozemských dílen v období 16. století. </w:t>
      </w:r>
      <w:r w:rsidR="00C96191">
        <w:rPr>
          <w:rFonts w:ascii="Times New Roman" w:hAnsi="Times New Roman" w:cs="Times New Roman"/>
          <w:sz w:val="24"/>
          <w:szCs w:val="24"/>
        </w:rPr>
        <w:t>Mezi obrazy venkovského žánru patří například Kermes svatého Jiří od Davida Vinckboonse, Selská rvačka z ruky Jana Brueghela. Jiný žánr jsou zastupuje obraz Hendrika van Steenwycka staršího Společnost na italské piazze. Jsou zde také díla nově se rozvíjející krajinomalby, například Krajina se štvanicí na jelena  od Anthonie Mirou.</w:t>
      </w:r>
    </w:p>
    <w:p w14:paraId="433E30DD" w14:textId="77777777" w:rsidR="00937390" w:rsidRDefault="00EE5D3E" w:rsidP="008B4338">
      <w:pPr>
        <w:spacing w:line="360" w:lineRule="auto"/>
        <w:rPr>
          <w:rFonts w:ascii="Times New Roman" w:hAnsi="Times New Roman" w:cs="Times New Roman"/>
          <w:b/>
          <w:sz w:val="32"/>
          <w:szCs w:val="32"/>
        </w:rPr>
      </w:pPr>
      <w:r>
        <w:rPr>
          <w:rFonts w:ascii="Times New Roman" w:hAnsi="Times New Roman" w:cs="Times New Roman"/>
          <w:b/>
          <w:sz w:val="32"/>
          <w:szCs w:val="32"/>
        </w:rPr>
        <w:t>Flámská a holandská malba 17. století</w:t>
      </w:r>
    </w:p>
    <w:p w14:paraId="43E55E9C" w14:textId="77777777" w:rsidR="00C96191" w:rsidRPr="00937390" w:rsidRDefault="00F05A74" w:rsidP="008B4338">
      <w:pPr>
        <w:spacing w:line="360" w:lineRule="auto"/>
        <w:rPr>
          <w:rFonts w:ascii="Times New Roman" w:hAnsi="Times New Roman" w:cs="Times New Roman"/>
          <w:b/>
          <w:sz w:val="32"/>
          <w:szCs w:val="32"/>
        </w:rPr>
      </w:pPr>
      <w:r>
        <w:rPr>
          <w:rFonts w:ascii="Times New Roman" w:hAnsi="Times New Roman" w:cs="Times New Roman"/>
          <w:sz w:val="24"/>
          <w:szCs w:val="24"/>
        </w:rPr>
        <w:t xml:space="preserve">  </w:t>
      </w:r>
      <w:r w:rsidR="00937390">
        <w:rPr>
          <w:rFonts w:ascii="Times New Roman" w:hAnsi="Times New Roman" w:cs="Times New Roman"/>
          <w:sz w:val="24"/>
          <w:szCs w:val="24"/>
        </w:rPr>
        <w:t>Největší počet děl je zde z katolických Flander.</w:t>
      </w:r>
      <w:r w:rsidR="00937390" w:rsidRPr="00937390">
        <w:rPr>
          <w:rFonts w:ascii="Times New Roman" w:hAnsi="Times New Roman" w:cs="Times New Roman"/>
          <w:sz w:val="24"/>
          <w:szCs w:val="24"/>
        </w:rPr>
        <w:t xml:space="preserve"> </w:t>
      </w:r>
      <w:r w:rsidR="00937390">
        <w:rPr>
          <w:rFonts w:ascii="Times New Roman" w:hAnsi="Times New Roman" w:cs="Times New Roman"/>
          <w:sz w:val="24"/>
          <w:szCs w:val="24"/>
        </w:rPr>
        <w:t xml:space="preserve">Malbu zlatého věku zde reprezentují Portrét anglického krále Karla I. A jeho manželky Henrietty Marie, připsaný Anthonisi van Dyckovi, </w:t>
      </w:r>
      <w:r w:rsidR="00937390">
        <w:rPr>
          <w:rFonts w:ascii="Times New Roman" w:hAnsi="Times New Roman" w:cs="Times New Roman"/>
          <w:sz w:val="24"/>
          <w:szCs w:val="24"/>
        </w:rPr>
        <w:lastRenderedPageBreak/>
        <w:t>Po</w:t>
      </w:r>
      <w:r w:rsidR="00A24A85">
        <w:rPr>
          <w:rFonts w:ascii="Times New Roman" w:hAnsi="Times New Roman" w:cs="Times New Roman"/>
          <w:sz w:val="24"/>
          <w:szCs w:val="24"/>
        </w:rPr>
        <w:t>dobizna mladého muže zhotovená Simonem de Vose. Antická mytologie je tématem dalšího obrazu, Diana a Kallistó od Franse Wouterse. Morální podtext v sobě zase skrývá obraz Veselá společnost od Willema van Herpa.</w:t>
      </w:r>
    </w:p>
    <w:p w14:paraId="516B55B8" w14:textId="77777777" w:rsidR="00EF2D54" w:rsidRDefault="00EF2D54" w:rsidP="008B4338">
      <w:pPr>
        <w:spacing w:line="360" w:lineRule="auto"/>
        <w:rPr>
          <w:rFonts w:ascii="Times New Roman" w:hAnsi="Times New Roman" w:cs="Times New Roman"/>
          <w:b/>
          <w:sz w:val="32"/>
          <w:szCs w:val="32"/>
        </w:rPr>
      </w:pPr>
    </w:p>
    <w:p w14:paraId="1DC465E3" w14:textId="77777777" w:rsidR="00EE5D3E" w:rsidRDefault="00EE5D3E" w:rsidP="008B4338">
      <w:pPr>
        <w:spacing w:line="360" w:lineRule="auto"/>
        <w:rPr>
          <w:rFonts w:ascii="Times New Roman" w:hAnsi="Times New Roman" w:cs="Times New Roman"/>
          <w:b/>
          <w:sz w:val="32"/>
          <w:szCs w:val="32"/>
        </w:rPr>
      </w:pPr>
      <w:r>
        <w:rPr>
          <w:rFonts w:ascii="Times New Roman" w:hAnsi="Times New Roman" w:cs="Times New Roman"/>
          <w:b/>
          <w:sz w:val="32"/>
          <w:szCs w:val="32"/>
        </w:rPr>
        <w:t>Italská malba 15. a 16. století</w:t>
      </w:r>
    </w:p>
    <w:p w14:paraId="12857A7A" w14:textId="77777777" w:rsidR="00A24A85" w:rsidRPr="00A24A85" w:rsidRDefault="00F05A74" w:rsidP="008B4338">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A24A85">
        <w:rPr>
          <w:rFonts w:ascii="Times New Roman" w:hAnsi="Times New Roman" w:cs="Times New Roman"/>
          <w:sz w:val="24"/>
          <w:szCs w:val="24"/>
        </w:rPr>
        <w:t>Nachází se tady díla představitelů benátské školy, toskánské školy (</w:t>
      </w:r>
      <w:r w:rsidR="00CE095E">
        <w:rPr>
          <w:rFonts w:ascii="Times New Roman" w:hAnsi="Times New Roman" w:cs="Times New Roman"/>
          <w:sz w:val="24"/>
          <w:szCs w:val="24"/>
        </w:rPr>
        <w:t xml:space="preserve">Neri di Bicci, Adorace dítěte). Autorem starozákonní malby Samson a Dalila je Pomponio Amalteo ovlivněný benátskou malbou. Významný malíř  benátské školy je Paolo Veronese, do sbírky přispěl obrazem Jedenáct apoštolů. </w:t>
      </w:r>
      <w:r w:rsidR="00EF2D54">
        <w:rPr>
          <w:rFonts w:ascii="Times New Roman" w:hAnsi="Times New Roman" w:cs="Times New Roman"/>
          <w:sz w:val="24"/>
          <w:szCs w:val="24"/>
        </w:rPr>
        <w:t>Vystaven je tu nejvýznamější dílo</w:t>
      </w:r>
      <w:r w:rsidR="00CE095E">
        <w:rPr>
          <w:rFonts w:ascii="Times New Roman" w:hAnsi="Times New Roman" w:cs="Times New Roman"/>
          <w:sz w:val="24"/>
          <w:szCs w:val="24"/>
        </w:rPr>
        <w:t xml:space="preserve"> zámecké obrazárny</w:t>
      </w:r>
      <w:r w:rsidR="00EF2D54">
        <w:rPr>
          <w:rFonts w:ascii="Times New Roman" w:hAnsi="Times New Roman" w:cs="Times New Roman"/>
          <w:sz w:val="24"/>
          <w:szCs w:val="24"/>
        </w:rPr>
        <w:t xml:space="preserve">, </w:t>
      </w:r>
      <w:r w:rsidR="00CE095E">
        <w:rPr>
          <w:rFonts w:ascii="Times New Roman" w:hAnsi="Times New Roman" w:cs="Times New Roman"/>
          <w:sz w:val="24"/>
          <w:szCs w:val="24"/>
        </w:rPr>
        <w:t xml:space="preserve">Tizianův Apollon </w:t>
      </w:r>
      <w:r w:rsidR="00EF2D54">
        <w:rPr>
          <w:rFonts w:ascii="Times New Roman" w:hAnsi="Times New Roman" w:cs="Times New Roman"/>
          <w:sz w:val="24"/>
          <w:szCs w:val="24"/>
        </w:rPr>
        <w:t>a Marsyas. Zachycuje příběh z Metamorfóz, potrestání satyra a jeho stahování z kůže. Obraz byl poprvé doložen roku 1655 v amsterodamské sbírce, dílo pak získali obchodníci z Kolína nad Rýnem, později byl odkoupen Karlem Lichtensteinem.</w:t>
      </w:r>
    </w:p>
    <w:p w14:paraId="25B858F6" w14:textId="77777777" w:rsidR="00EF2D54" w:rsidRDefault="00C51B9E" w:rsidP="00C51B9E">
      <w:pPr>
        <w:spacing w:line="360" w:lineRule="auto"/>
        <w:jc w:val="center"/>
        <w:rPr>
          <w:rFonts w:ascii="Times New Roman" w:hAnsi="Times New Roman" w:cs="Times New Roman"/>
          <w:b/>
          <w:sz w:val="32"/>
          <w:szCs w:val="32"/>
        </w:rPr>
      </w:pPr>
      <w:r>
        <w:rPr>
          <w:rFonts w:ascii="Times New Roman" w:hAnsi="Times New Roman" w:cs="Times New Roman"/>
          <w:b/>
          <w:noProof/>
          <w:sz w:val="32"/>
          <w:szCs w:val="32"/>
          <w:lang w:eastAsia="cs-CZ"/>
        </w:rPr>
        <w:drawing>
          <wp:inline distT="0" distB="0" distL="0" distR="0" wp14:anchorId="61074FC7" wp14:editId="708C7934">
            <wp:extent cx="5172075" cy="4761593"/>
            <wp:effectExtent l="0" t="0" r="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OT201c7e_tizi_marsyas.jpg"/>
                    <pic:cNvPicPr/>
                  </pic:nvPicPr>
                  <pic:blipFill>
                    <a:blip r:embed="rId11">
                      <a:extLst>
                        <a:ext uri="{28A0092B-C50C-407E-A947-70E740481C1C}">
                          <a14:useLocalDpi xmlns:a14="http://schemas.microsoft.com/office/drawing/2010/main" val="0"/>
                        </a:ext>
                      </a:extLst>
                    </a:blip>
                    <a:stretch>
                      <a:fillRect/>
                    </a:stretch>
                  </pic:blipFill>
                  <pic:spPr>
                    <a:xfrm>
                      <a:off x="0" y="0"/>
                      <a:ext cx="5173498" cy="4762903"/>
                    </a:xfrm>
                    <a:prstGeom prst="rect">
                      <a:avLst/>
                    </a:prstGeom>
                  </pic:spPr>
                </pic:pic>
              </a:graphicData>
            </a:graphic>
          </wp:inline>
        </w:drawing>
      </w:r>
    </w:p>
    <w:p w14:paraId="2C39A983" w14:textId="77777777" w:rsidR="00EE5D3E" w:rsidRDefault="00EE5D3E" w:rsidP="008B4338">
      <w:pPr>
        <w:spacing w:line="360" w:lineRule="auto"/>
        <w:rPr>
          <w:rFonts w:ascii="Times New Roman" w:hAnsi="Times New Roman" w:cs="Times New Roman"/>
          <w:b/>
          <w:sz w:val="32"/>
          <w:szCs w:val="32"/>
        </w:rPr>
      </w:pPr>
      <w:r>
        <w:rPr>
          <w:rFonts w:ascii="Times New Roman" w:hAnsi="Times New Roman" w:cs="Times New Roman"/>
          <w:b/>
          <w:sz w:val="32"/>
          <w:szCs w:val="32"/>
        </w:rPr>
        <w:lastRenderedPageBreak/>
        <w:t>Italská malba 17. století</w:t>
      </w:r>
    </w:p>
    <w:p w14:paraId="3B28DFC1" w14:textId="77777777" w:rsidR="00EF2D54" w:rsidRPr="00EF2D54" w:rsidRDefault="00F05A74" w:rsidP="008B4338">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EF2D54">
        <w:rPr>
          <w:rFonts w:ascii="Times New Roman" w:hAnsi="Times New Roman" w:cs="Times New Roman"/>
          <w:sz w:val="24"/>
          <w:szCs w:val="24"/>
        </w:rPr>
        <w:t>Italské malířství 17. století v obrazárně reprezentuje styly různých malířských škol. Benátskou malbu zastupuje autorská replika Inspirace svatého Jeronýma</w:t>
      </w:r>
      <w:r w:rsidR="002A09AB">
        <w:rPr>
          <w:rFonts w:ascii="Times New Roman" w:hAnsi="Times New Roman" w:cs="Times New Roman"/>
          <w:sz w:val="24"/>
          <w:szCs w:val="24"/>
        </w:rPr>
        <w:t xml:space="preserve"> z tvorby Johanna Lisse. Krajinář Johann Anton Eismann vytvořil rozměrné dílo Krajina u řeky. Severoitalské malířství zde zastupuje plátno malíře Giovanniho Battisty Carloneho. Na něm je pravděpodobně vyobrazena sebevražda řeckého státníka Themistokla.</w:t>
      </w:r>
    </w:p>
    <w:p w14:paraId="2A1CCECC" w14:textId="77777777" w:rsidR="002A09AB" w:rsidRDefault="002A09AB" w:rsidP="008B4338">
      <w:pPr>
        <w:spacing w:line="360" w:lineRule="auto"/>
        <w:rPr>
          <w:rFonts w:ascii="Times New Roman" w:hAnsi="Times New Roman" w:cs="Times New Roman"/>
          <w:b/>
          <w:sz w:val="32"/>
          <w:szCs w:val="32"/>
        </w:rPr>
      </w:pPr>
    </w:p>
    <w:p w14:paraId="2E36403A" w14:textId="77777777" w:rsidR="00EE5D3E" w:rsidRDefault="00EE5D3E" w:rsidP="008B4338">
      <w:pPr>
        <w:spacing w:line="360" w:lineRule="auto"/>
        <w:rPr>
          <w:rFonts w:ascii="Times New Roman" w:hAnsi="Times New Roman" w:cs="Times New Roman"/>
          <w:b/>
          <w:sz w:val="32"/>
          <w:szCs w:val="32"/>
        </w:rPr>
      </w:pPr>
      <w:r>
        <w:rPr>
          <w:rFonts w:ascii="Times New Roman" w:hAnsi="Times New Roman" w:cs="Times New Roman"/>
          <w:b/>
          <w:sz w:val="32"/>
          <w:szCs w:val="32"/>
        </w:rPr>
        <w:t>Středoevropská malba</w:t>
      </w:r>
    </w:p>
    <w:p w14:paraId="724ABBEC" w14:textId="77777777" w:rsidR="00EE5D3E" w:rsidRDefault="00F05A74" w:rsidP="008B4338">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2A09AB">
        <w:rPr>
          <w:rFonts w:ascii="Times New Roman" w:hAnsi="Times New Roman" w:cs="Times New Roman"/>
          <w:sz w:val="24"/>
          <w:szCs w:val="24"/>
        </w:rPr>
        <w:t>Karel Lichtenstein často nakupoval tato díla od samotných autorů p</w:t>
      </w:r>
      <w:r w:rsidR="00573E51">
        <w:rPr>
          <w:rFonts w:ascii="Times New Roman" w:hAnsi="Times New Roman" w:cs="Times New Roman"/>
          <w:sz w:val="24"/>
          <w:szCs w:val="24"/>
        </w:rPr>
        <w:t xml:space="preserve">rostřednictvím svých nákupčích. </w:t>
      </w:r>
      <w:commentRangeStart w:id="8"/>
      <w:r w:rsidR="00573E51">
        <w:rPr>
          <w:rFonts w:ascii="Times New Roman" w:hAnsi="Times New Roman" w:cs="Times New Roman"/>
          <w:sz w:val="24"/>
          <w:szCs w:val="24"/>
        </w:rPr>
        <w:t>Tak</w:t>
      </w:r>
      <w:commentRangeEnd w:id="8"/>
      <w:r w:rsidR="00AB08AF">
        <w:rPr>
          <w:rStyle w:val="Odkaznakoment"/>
        </w:rPr>
        <w:commentReference w:id="8"/>
      </w:r>
      <w:r w:rsidR="00573E51">
        <w:rPr>
          <w:rFonts w:ascii="Times New Roman" w:hAnsi="Times New Roman" w:cs="Times New Roman"/>
          <w:sz w:val="24"/>
          <w:szCs w:val="24"/>
        </w:rPr>
        <w:t xml:space="preserve"> tomu pravděpodobně bylo i u souboru pláten s antickými náměty Sebevražda Catonova, Camilius vydává falerským hochům nevěrného učitele, Venuše v dílně vulkánově, Oběť bohyni Dianě a Nereidy nesou mrtvou Leandrovu od významného barokního malí</w:t>
      </w:r>
      <w:r w:rsidR="001420AC">
        <w:rPr>
          <w:rFonts w:ascii="Times New Roman" w:hAnsi="Times New Roman" w:cs="Times New Roman"/>
          <w:sz w:val="24"/>
          <w:szCs w:val="24"/>
        </w:rPr>
        <w:t>ře Johanna Heinricha schönfelda.</w:t>
      </w:r>
      <w:r w:rsidR="00BD7525">
        <w:rPr>
          <w:rStyle w:val="Znakapoznpodarou"/>
          <w:rFonts w:ascii="Times New Roman" w:hAnsi="Times New Roman" w:cs="Times New Roman"/>
          <w:sz w:val="24"/>
          <w:szCs w:val="24"/>
        </w:rPr>
        <w:footnoteReference w:id="3"/>
      </w:r>
      <w:r w:rsidR="00BD7525">
        <w:rPr>
          <w:rFonts w:ascii="Times New Roman" w:hAnsi="Times New Roman" w:cs="Times New Roman"/>
          <w:sz w:val="24"/>
          <w:szCs w:val="24"/>
        </w:rPr>
        <w:t xml:space="preserve"> </w:t>
      </w:r>
      <w:r w:rsidR="00573E51">
        <w:rPr>
          <w:rFonts w:ascii="Times New Roman" w:hAnsi="Times New Roman" w:cs="Times New Roman"/>
          <w:sz w:val="24"/>
          <w:szCs w:val="24"/>
        </w:rPr>
        <w:t xml:space="preserve">Zajímavé jsou také Paudissovy obrazy, ovlivněny holandskými mistry, Spící lovec se psy a </w:t>
      </w:r>
      <w:r>
        <w:rPr>
          <w:rFonts w:ascii="Times New Roman" w:hAnsi="Times New Roman" w:cs="Times New Roman"/>
          <w:sz w:val="24"/>
          <w:szCs w:val="24"/>
        </w:rPr>
        <w:t>Filozof (svatý Jeroným). Přední český malíř této doby Jan Kryštof Liška zhotovil dvě oltářní plátna Vidění sv. Bernarda z Clairvaux před Ukřižovaným a Vidění sv. Štěpána Hardinga, které získal do s</w:t>
      </w:r>
      <w:r w:rsidR="00BD7525">
        <w:rPr>
          <w:rFonts w:ascii="Times New Roman" w:hAnsi="Times New Roman" w:cs="Times New Roman"/>
          <w:sz w:val="24"/>
          <w:szCs w:val="24"/>
        </w:rPr>
        <w:t>bírky arcibiskup Leopold Prečan.</w:t>
      </w:r>
    </w:p>
    <w:p w14:paraId="3818382F" w14:textId="77777777" w:rsidR="00BF71DB" w:rsidRDefault="00BF71DB" w:rsidP="008B4338">
      <w:pPr>
        <w:spacing w:line="360" w:lineRule="auto"/>
        <w:rPr>
          <w:rFonts w:ascii="Times New Roman" w:hAnsi="Times New Roman" w:cs="Times New Roman"/>
          <w:sz w:val="24"/>
          <w:szCs w:val="24"/>
        </w:rPr>
      </w:pPr>
    </w:p>
    <w:p w14:paraId="143028D6" w14:textId="77777777" w:rsidR="00BF71DB" w:rsidRDefault="00BF71DB" w:rsidP="008B4338">
      <w:pPr>
        <w:spacing w:line="360" w:lineRule="auto"/>
        <w:rPr>
          <w:rFonts w:ascii="Times New Roman" w:hAnsi="Times New Roman" w:cs="Times New Roman"/>
          <w:sz w:val="24"/>
          <w:szCs w:val="24"/>
        </w:rPr>
      </w:pPr>
    </w:p>
    <w:p w14:paraId="169B5158" w14:textId="77777777" w:rsidR="008B4338" w:rsidRPr="0017492C" w:rsidRDefault="008B4338" w:rsidP="008B4338">
      <w:pPr>
        <w:spacing w:line="360" w:lineRule="auto"/>
        <w:rPr>
          <w:rFonts w:ascii="Times New Roman" w:eastAsia="Times New Roman" w:hAnsi="Times New Roman" w:cs="Times New Roman"/>
          <w:sz w:val="24"/>
          <w:szCs w:val="24"/>
          <w:lang w:eastAsia="cs-CZ"/>
        </w:rPr>
      </w:pPr>
    </w:p>
    <w:p w14:paraId="5F8C47E7" w14:textId="77777777" w:rsidR="0012279C" w:rsidRDefault="0012279C" w:rsidP="007939F1">
      <w:pPr>
        <w:jc w:val="center"/>
      </w:pPr>
    </w:p>
    <w:p w14:paraId="23AF45D5" w14:textId="77777777" w:rsidR="0012279C" w:rsidRDefault="0012279C" w:rsidP="007939F1">
      <w:pPr>
        <w:jc w:val="center"/>
      </w:pPr>
    </w:p>
    <w:p w14:paraId="1616B8D9" w14:textId="77777777" w:rsidR="0012279C" w:rsidRDefault="0012279C" w:rsidP="007939F1">
      <w:pPr>
        <w:jc w:val="center"/>
      </w:pPr>
    </w:p>
    <w:p w14:paraId="00BE26B7" w14:textId="77777777" w:rsidR="0012279C" w:rsidRDefault="0012279C" w:rsidP="007939F1">
      <w:pPr>
        <w:jc w:val="center"/>
      </w:pPr>
    </w:p>
    <w:p w14:paraId="19DFF1B5" w14:textId="77777777" w:rsidR="0012279C" w:rsidRDefault="0012279C" w:rsidP="007939F1">
      <w:pPr>
        <w:jc w:val="center"/>
      </w:pPr>
    </w:p>
    <w:p w14:paraId="3F485B36" w14:textId="77777777" w:rsidR="0012279C" w:rsidRDefault="0012279C" w:rsidP="007939F1">
      <w:pPr>
        <w:jc w:val="center"/>
      </w:pPr>
    </w:p>
    <w:p w14:paraId="55DFFD45" w14:textId="77777777" w:rsidR="0012279C" w:rsidRDefault="0012279C" w:rsidP="007939F1">
      <w:pPr>
        <w:jc w:val="center"/>
      </w:pPr>
    </w:p>
    <w:p w14:paraId="0D042FB7" w14:textId="77777777" w:rsidR="0012279C" w:rsidRDefault="0012279C" w:rsidP="00C51B9E"/>
    <w:p w14:paraId="74A72551" w14:textId="77777777" w:rsidR="00C51B9E" w:rsidRDefault="00F95435" w:rsidP="00C51B9E">
      <w:pPr>
        <w:rPr>
          <w:rFonts w:ascii="Times New Roman" w:hAnsi="Times New Roman" w:cs="Times New Roman"/>
          <w:b/>
          <w:sz w:val="32"/>
          <w:szCs w:val="32"/>
        </w:rPr>
      </w:pPr>
      <w:r w:rsidRPr="00F95435">
        <w:rPr>
          <w:rFonts w:ascii="Times New Roman" w:hAnsi="Times New Roman" w:cs="Times New Roman"/>
          <w:b/>
          <w:sz w:val="32"/>
          <w:szCs w:val="32"/>
        </w:rPr>
        <w:t xml:space="preserve">Použitá </w:t>
      </w:r>
      <w:commentRangeStart w:id="10"/>
      <w:r w:rsidRPr="00F95435">
        <w:rPr>
          <w:rFonts w:ascii="Times New Roman" w:hAnsi="Times New Roman" w:cs="Times New Roman"/>
          <w:b/>
          <w:sz w:val="32"/>
          <w:szCs w:val="32"/>
        </w:rPr>
        <w:t>literatura</w:t>
      </w:r>
      <w:commentRangeEnd w:id="10"/>
      <w:r w:rsidR="005767D6">
        <w:rPr>
          <w:rStyle w:val="Odkaznakoment"/>
        </w:rPr>
        <w:commentReference w:id="10"/>
      </w:r>
    </w:p>
    <w:p w14:paraId="4B4F8A36" w14:textId="77777777" w:rsidR="000E4497" w:rsidRDefault="000E4497" w:rsidP="00C51B9E">
      <w:pPr>
        <w:rPr>
          <w:rFonts w:ascii="Times New Roman" w:hAnsi="Times New Roman" w:cs="Times New Roman"/>
          <w:sz w:val="24"/>
          <w:szCs w:val="24"/>
        </w:rPr>
      </w:pPr>
      <w:r>
        <w:rPr>
          <w:rFonts w:ascii="Times New Roman" w:hAnsi="Times New Roman" w:cs="Times New Roman"/>
          <w:sz w:val="24"/>
          <w:szCs w:val="24"/>
        </w:rPr>
        <w:t xml:space="preserve">Národní památkový ústav. Arcibiskupský zámek a zahrady v Kroměříži. Kroměříž, </w:t>
      </w:r>
      <w:commentRangeStart w:id="11"/>
      <w:r>
        <w:rPr>
          <w:rFonts w:ascii="Times New Roman" w:hAnsi="Times New Roman" w:cs="Times New Roman"/>
          <w:sz w:val="24"/>
          <w:szCs w:val="24"/>
        </w:rPr>
        <w:t>2009</w:t>
      </w:r>
      <w:commentRangeEnd w:id="11"/>
      <w:r w:rsidR="005767D6">
        <w:rPr>
          <w:rStyle w:val="Odkaznakoment"/>
        </w:rPr>
        <w:commentReference w:id="11"/>
      </w:r>
    </w:p>
    <w:p w14:paraId="45762823" w14:textId="77777777" w:rsidR="00A22CC5" w:rsidRDefault="00F95435" w:rsidP="00C51B9E">
      <w:pPr>
        <w:rPr>
          <w:rFonts w:ascii="Times New Roman" w:hAnsi="Times New Roman" w:cs="Times New Roman"/>
          <w:sz w:val="24"/>
          <w:szCs w:val="24"/>
        </w:rPr>
      </w:pPr>
      <w:r>
        <w:rPr>
          <w:rFonts w:ascii="Times New Roman" w:hAnsi="Times New Roman" w:cs="Times New Roman"/>
          <w:sz w:val="24"/>
          <w:szCs w:val="24"/>
        </w:rPr>
        <w:t>ZATLOUKAL, Ondřej, PERŮTKA, Marek. Arcibiskupský zámek</w:t>
      </w:r>
      <w:r w:rsidR="00A22CC5">
        <w:rPr>
          <w:rFonts w:ascii="Times New Roman" w:hAnsi="Times New Roman" w:cs="Times New Roman"/>
          <w:sz w:val="24"/>
          <w:szCs w:val="24"/>
        </w:rPr>
        <w:t xml:space="preserve"> a zahrady v Kroměříži. Kroměříž, 2011</w:t>
      </w:r>
    </w:p>
    <w:p w14:paraId="60EE9D7B" w14:textId="77777777" w:rsidR="00A22CC5" w:rsidRDefault="00A22CC5" w:rsidP="00C51B9E">
      <w:pPr>
        <w:rPr>
          <w:rFonts w:ascii="Times New Roman" w:hAnsi="Times New Roman" w:cs="Times New Roman"/>
          <w:sz w:val="24"/>
          <w:szCs w:val="24"/>
        </w:rPr>
      </w:pPr>
      <w:r>
        <w:rPr>
          <w:rFonts w:ascii="Times New Roman" w:hAnsi="Times New Roman" w:cs="Times New Roman"/>
          <w:sz w:val="24"/>
          <w:szCs w:val="24"/>
        </w:rPr>
        <w:t>FIŠER, Zdeněk, KROUPA, Jiří. Průvodce městem Kroměříž</w:t>
      </w:r>
      <w:r w:rsidR="000E4497">
        <w:rPr>
          <w:rFonts w:ascii="Times New Roman" w:hAnsi="Times New Roman" w:cs="Times New Roman"/>
          <w:sz w:val="24"/>
          <w:szCs w:val="24"/>
        </w:rPr>
        <w:t>. Brno, 1991</w:t>
      </w:r>
    </w:p>
    <w:p w14:paraId="3D1C5E90" w14:textId="77777777" w:rsidR="000E4497" w:rsidRDefault="000E4497" w:rsidP="00C51B9E">
      <w:pPr>
        <w:rPr>
          <w:rFonts w:ascii="Times New Roman" w:hAnsi="Times New Roman" w:cs="Times New Roman"/>
          <w:sz w:val="24"/>
          <w:szCs w:val="24"/>
        </w:rPr>
      </w:pPr>
      <w:r>
        <w:rPr>
          <w:rFonts w:ascii="Times New Roman" w:hAnsi="Times New Roman" w:cs="Times New Roman"/>
          <w:sz w:val="24"/>
          <w:szCs w:val="24"/>
        </w:rPr>
        <w:t>BLAŽKOVÁ, Milena. 11 pokladů Čech a Moravy. Praha, 2002</w:t>
      </w:r>
    </w:p>
    <w:sectPr w:rsidR="000E4497">
      <w:footerReference w:type="default" r:id="rId12"/>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Jakubecon" w:date="2014-07-15T15:00:00Z" w:initials="J">
    <w:p w14:paraId="01A63FA7" w14:textId="77777777" w:rsidR="005767D6" w:rsidRDefault="005767D6">
      <w:pPr>
        <w:pStyle w:val="Textkomente"/>
      </w:pPr>
      <w:r>
        <w:rPr>
          <w:rStyle w:val="Odkaznakoment"/>
        </w:rPr>
        <w:annotationRef/>
      </w:r>
      <w:r>
        <w:t>Chybí o obsah a v rámci struktury práce postrádám závěr.</w:t>
      </w:r>
      <w:r w:rsidR="00AB08AF">
        <w:t xml:space="preserve"> Práce má těžké téma. Trochu se míjí zadáním, tím mělo být jedno dílo. Ale budiž, i sbírka je osobitým dílem. O to je horší, že její historie a struktura je vylíčena tak nedostatečně. Jednotlivé okruhy jsou jen sporně představeny a vůbec se neuvádí přínos jiných sběratelů – např. arcibiskupa </w:t>
      </w:r>
      <w:proofErr w:type="spellStart"/>
      <w:r w:rsidR="00AB08AF">
        <w:t>Kohna</w:t>
      </w:r>
      <w:proofErr w:type="spellEnd"/>
      <w:r w:rsidR="00AB08AF">
        <w:t xml:space="preserve">! Těžké téma práce se nepodařilo zvládnout! Příště bude možná lepší sejít se ke konzultaci. </w:t>
      </w:r>
    </w:p>
  </w:comment>
  <w:comment w:id="3" w:author="Jakubecon" w:date="2014-07-15T15:01:00Z" w:initials="J">
    <w:p w14:paraId="61E49354" w14:textId="77777777" w:rsidR="005767D6" w:rsidRDefault="005767D6">
      <w:pPr>
        <w:pStyle w:val="Textkomente"/>
      </w:pPr>
      <w:r>
        <w:rPr>
          <w:rStyle w:val="Odkaznakoment"/>
        </w:rPr>
        <w:annotationRef/>
      </w:r>
      <w:r>
        <w:t xml:space="preserve">To není tak docela pravda – celá hmota a fasády jsou </w:t>
      </w:r>
      <w:proofErr w:type="spellStart"/>
      <w:r>
        <w:t>Tencallovy</w:t>
      </w:r>
      <w:proofErr w:type="spellEnd"/>
      <w:r>
        <w:t>.</w:t>
      </w:r>
    </w:p>
  </w:comment>
  <w:comment w:id="4" w:author="Jakubecon" w:date="2014-07-15T15:11:00Z" w:initials="J">
    <w:p w14:paraId="18F4D70F" w14:textId="77777777" w:rsidR="00AB08AF" w:rsidRDefault="00AB08AF">
      <w:pPr>
        <w:pStyle w:val="Textkomente"/>
      </w:pPr>
      <w:r>
        <w:rPr>
          <w:rStyle w:val="Odkaznakoment"/>
        </w:rPr>
        <w:annotationRef/>
      </w:r>
      <w:r>
        <w:t>To je velmi vágní a zcela nedostatečná informaci o historii sbírky! Není uveden původ kolekce – anglické sbírky a jejich cesta do střední Evropy přes Kolín nad Rýnem…!</w:t>
      </w:r>
    </w:p>
  </w:comment>
  <w:comment w:id="5" w:author="Jakubecon" w:date="2014-07-15T15:02:00Z" w:initials="J">
    <w:p w14:paraId="03EB1BB7" w14:textId="77777777" w:rsidR="005767D6" w:rsidRDefault="005767D6">
      <w:pPr>
        <w:pStyle w:val="Textkomente"/>
      </w:pPr>
      <w:r>
        <w:rPr>
          <w:rStyle w:val="Odkaznakoment"/>
        </w:rPr>
        <w:annotationRef/>
      </w:r>
      <w:r>
        <w:t xml:space="preserve">Není </w:t>
      </w:r>
      <w:r w:rsidR="00AB08AF">
        <w:t>vhodné navazovat v jedné citaci takto s odkazem na dva zdroje. Je lepší oddělit nějakou Vaší větou.</w:t>
      </w:r>
    </w:p>
  </w:comment>
  <w:comment w:id="7" w:author="Jakubecon" w:date="2014-07-15T15:13:00Z" w:initials="J">
    <w:p w14:paraId="6D92F6F9" w14:textId="77777777" w:rsidR="00AB08AF" w:rsidRDefault="00AB08AF">
      <w:pPr>
        <w:pStyle w:val="Textkomente"/>
      </w:pPr>
      <w:r>
        <w:rPr>
          <w:rStyle w:val="Odkaznakoment"/>
        </w:rPr>
        <w:annotationRef/>
      </w:r>
      <w:r>
        <w:t xml:space="preserve">Správně je to </w:t>
      </w:r>
      <w:proofErr w:type="spellStart"/>
      <w:r>
        <w:t>dvouportrét</w:t>
      </w:r>
      <w:proofErr w:type="spellEnd"/>
      <w:r>
        <w:t xml:space="preserve"> Hanse von </w:t>
      </w:r>
      <w:proofErr w:type="spellStart"/>
      <w:r>
        <w:t>Aachen</w:t>
      </w:r>
      <w:proofErr w:type="spellEnd"/>
      <w:r>
        <w:t xml:space="preserve">! </w:t>
      </w:r>
      <w:proofErr w:type="spellStart"/>
      <w:r>
        <w:t>Aachen</w:t>
      </w:r>
      <w:proofErr w:type="spellEnd"/>
      <w:r>
        <w:t xml:space="preserve"> se neskloňuje, pokud ano, je to špatně. </w:t>
      </w:r>
      <w:proofErr w:type="spellStart"/>
      <w:r>
        <w:t>Aachen</w:t>
      </w:r>
      <w:proofErr w:type="spellEnd"/>
      <w:r>
        <w:t xml:space="preserve"> jsou Cáchy – je to tedy toponymický přívlastek.</w:t>
      </w:r>
    </w:p>
  </w:comment>
  <w:comment w:id="8" w:author="Jakubecon" w:date="2014-07-15T15:14:00Z" w:initials="J">
    <w:p w14:paraId="3A1990D7" w14:textId="77777777" w:rsidR="00AB08AF" w:rsidRDefault="00AB08AF">
      <w:pPr>
        <w:pStyle w:val="Textkomente"/>
      </w:pPr>
      <w:r>
        <w:rPr>
          <w:rStyle w:val="Odkaznakoment"/>
        </w:rPr>
        <w:annotationRef/>
      </w:r>
      <w:r>
        <w:t>Bylo by nanejvýš vhodné zmínit i činnost biskupových kopistů ve Vídni.</w:t>
      </w:r>
    </w:p>
  </w:comment>
  <w:comment w:id="10" w:author="Jakubecon" w:date="2014-07-15T14:56:00Z" w:initials="J">
    <w:p w14:paraId="01D64E9E" w14:textId="77777777" w:rsidR="005767D6" w:rsidRPr="00F95435" w:rsidRDefault="005767D6" w:rsidP="005767D6">
      <w:pPr>
        <w:rPr>
          <w:rFonts w:ascii="Times New Roman" w:hAnsi="Times New Roman" w:cs="Times New Roman"/>
          <w:sz w:val="24"/>
          <w:szCs w:val="24"/>
        </w:rPr>
      </w:pPr>
      <w:r>
        <w:rPr>
          <w:rStyle w:val="Odkaznakoment"/>
        </w:rPr>
        <w:annotationRef/>
      </w:r>
      <w:r>
        <w:rPr>
          <w:rFonts w:ascii="Times New Roman" w:hAnsi="Times New Roman" w:cs="Times New Roman"/>
          <w:sz w:val="24"/>
          <w:szCs w:val="24"/>
        </w:rPr>
        <w:t xml:space="preserve">Chybí </w:t>
      </w:r>
      <w:r>
        <w:rPr>
          <w:rFonts w:ascii="Times New Roman" w:hAnsi="Times New Roman" w:cs="Times New Roman"/>
          <w:sz w:val="24"/>
          <w:szCs w:val="24"/>
        </w:rPr>
        <w:t xml:space="preserve">především </w:t>
      </w:r>
      <w:r>
        <w:rPr>
          <w:rFonts w:ascii="Times New Roman" w:hAnsi="Times New Roman" w:cs="Times New Roman"/>
          <w:sz w:val="24"/>
          <w:szCs w:val="24"/>
        </w:rPr>
        <w:t xml:space="preserve">základní katalog obrazárny, editovaný M. </w:t>
      </w:r>
      <w:proofErr w:type="spellStart"/>
      <w:r>
        <w:rPr>
          <w:rFonts w:ascii="Times New Roman" w:hAnsi="Times New Roman" w:cs="Times New Roman"/>
          <w:sz w:val="24"/>
          <w:szCs w:val="24"/>
        </w:rPr>
        <w:t>Tognerem</w:t>
      </w:r>
      <w:proofErr w:type="spellEnd"/>
      <w:r>
        <w:rPr>
          <w:rFonts w:ascii="Times New Roman" w:hAnsi="Times New Roman" w:cs="Times New Roman"/>
          <w:sz w:val="24"/>
          <w:szCs w:val="24"/>
        </w:rPr>
        <w:t>!</w:t>
      </w:r>
      <w:r>
        <w:rPr>
          <w:rFonts w:ascii="Times New Roman" w:hAnsi="Times New Roman" w:cs="Times New Roman"/>
          <w:sz w:val="24"/>
          <w:szCs w:val="24"/>
        </w:rPr>
        <w:t xml:space="preserve"> A taky monografie zámku – </w:t>
      </w:r>
      <w:proofErr w:type="spellStart"/>
      <w:r>
        <w:rPr>
          <w:rFonts w:ascii="Times New Roman" w:hAnsi="Times New Roman" w:cs="Times New Roman"/>
          <w:sz w:val="24"/>
          <w:szCs w:val="24"/>
        </w:rPr>
        <w:t>ed</w:t>
      </w:r>
      <w:proofErr w:type="spellEnd"/>
      <w:r>
        <w:rPr>
          <w:rFonts w:ascii="Times New Roman" w:hAnsi="Times New Roman" w:cs="Times New Roman"/>
          <w:sz w:val="24"/>
          <w:szCs w:val="24"/>
        </w:rPr>
        <w:t xml:space="preserve">. L. Daniel – M. </w:t>
      </w:r>
      <w:proofErr w:type="spellStart"/>
      <w:r>
        <w:rPr>
          <w:rFonts w:ascii="Times New Roman" w:hAnsi="Times New Roman" w:cs="Times New Roman"/>
          <w:sz w:val="24"/>
          <w:szCs w:val="24"/>
        </w:rPr>
        <w:t>Togner</w:t>
      </w:r>
      <w:proofErr w:type="spellEnd"/>
      <w:r>
        <w:rPr>
          <w:rFonts w:ascii="Times New Roman" w:hAnsi="Times New Roman" w:cs="Times New Roman"/>
          <w:sz w:val="24"/>
          <w:szCs w:val="24"/>
        </w:rPr>
        <w:t xml:space="preserve"> – M. </w:t>
      </w:r>
      <w:proofErr w:type="spellStart"/>
      <w:r>
        <w:rPr>
          <w:rFonts w:ascii="Times New Roman" w:hAnsi="Times New Roman" w:cs="Times New Roman"/>
          <w:sz w:val="24"/>
          <w:szCs w:val="24"/>
        </w:rPr>
        <w:t>Perůtka</w:t>
      </w:r>
      <w:proofErr w:type="spellEnd"/>
      <w:r>
        <w:rPr>
          <w:rFonts w:ascii="Times New Roman" w:hAnsi="Times New Roman" w:cs="Times New Roman"/>
          <w:sz w:val="24"/>
          <w:szCs w:val="24"/>
        </w:rPr>
        <w:t>, kde jde velká kapitola o obrazárně.</w:t>
      </w:r>
    </w:p>
    <w:p w14:paraId="1592B3F4" w14:textId="77777777" w:rsidR="005767D6" w:rsidRDefault="005767D6">
      <w:pPr>
        <w:pStyle w:val="Textkomente"/>
      </w:pPr>
    </w:p>
  </w:comment>
  <w:comment w:id="11" w:author="Jakubecon" w:date="2014-07-15T14:57:00Z" w:initials="J">
    <w:p w14:paraId="380E6618" w14:textId="77777777" w:rsidR="005767D6" w:rsidRDefault="005767D6">
      <w:pPr>
        <w:pStyle w:val="Textkomente"/>
      </w:pPr>
      <w:r>
        <w:rPr>
          <w:rStyle w:val="Odkaznakoment"/>
        </w:rPr>
        <w:annotationRef/>
      </w:r>
      <w:r>
        <w:t>To není bibliografický údaj. Vůbec nevím, co si pod tím představit, nebo co pod tím hledat…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1A63FA7" w15:done="0"/>
  <w15:commentEx w15:paraId="61E49354" w15:done="0"/>
  <w15:commentEx w15:paraId="18F4D70F" w15:done="0"/>
  <w15:commentEx w15:paraId="03EB1BB7" w15:done="0"/>
  <w15:commentEx w15:paraId="6D92F6F9" w15:done="0"/>
  <w15:commentEx w15:paraId="3A1990D7" w15:done="0"/>
  <w15:commentEx w15:paraId="1592B3F4" w15:done="0"/>
  <w15:commentEx w15:paraId="380E661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C70CDB" w14:textId="77777777" w:rsidR="00DD44F4" w:rsidRDefault="00DD44F4" w:rsidP="0057041B">
      <w:pPr>
        <w:spacing w:after="0" w:line="240" w:lineRule="auto"/>
      </w:pPr>
      <w:r>
        <w:separator/>
      </w:r>
    </w:p>
  </w:endnote>
  <w:endnote w:type="continuationSeparator" w:id="0">
    <w:p w14:paraId="3B238050" w14:textId="77777777" w:rsidR="00DD44F4" w:rsidRDefault="00DD44F4" w:rsidP="005704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8800080"/>
      <w:docPartObj>
        <w:docPartGallery w:val="Page Numbers (Bottom of Page)"/>
        <w:docPartUnique/>
      </w:docPartObj>
    </w:sdtPr>
    <w:sdtEndPr>
      <w:rPr>
        <w:noProof/>
      </w:rPr>
    </w:sdtEndPr>
    <w:sdtContent>
      <w:p w14:paraId="1868F44E" w14:textId="77777777" w:rsidR="0057041B" w:rsidRDefault="0057041B">
        <w:pPr>
          <w:pStyle w:val="Zpat"/>
          <w:jc w:val="center"/>
        </w:pPr>
        <w:r>
          <w:fldChar w:fldCharType="begin"/>
        </w:r>
        <w:r>
          <w:instrText xml:space="preserve"> PAGE   \* MERGEFORMAT </w:instrText>
        </w:r>
        <w:r>
          <w:fldChar w:fldCharType="separate"/>
        </w:r>
        <w:r w:rsidR="00AB08AF">
          <w:rPr>
            <w:noProof/>
          </w:rPr>
          <w:t>8</w:t>
        </w:r>
        <w:r>
          <w:rPr>
            <w:noProof/>
          </w:rPr>
          <w:fldChar w:fldCharType="end"/>
        </w:r>
      </w:p>
    </w:sdtContent>
  </w:sdt>
  <w:p w14:paraId="0D711FCB" w14:textId="77777777" w:rsidR="0057041B" w:rsidRDefault="0057041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115129" w14:textId="77777777" w:rsidR="00DD44F4" w:rsidRDefault="00DD44F4" w:rsidP="0057041B">
      <w:pPr>
        <w:spacing w:after="0" w:line="240" w:lineRule="auto"/>
      </w:pPr>
      <w:r>
        <w:separator/>
      </w:r>
    </w:p>
  </w:footnote>
  <w:footnote w:type="continuationSeparator" w:id="0">
    <w:p w14:paraId="6D353600" w14:textId="77777777" w:rsidR="00DD44F4" w:rsidRDefault="00DD44F4" w:rsidP="0057041B">
      <w:pPr>
        <w:spacing w:after="0" w:line="240" w:lineRule="auto"/>
      </w:pPr>
      <w:r>
        <w:continuationSeparator/>
      </w:r>
    </w:p>
  </w:footnote>
  <w:footnote w:id="1">
    <w:p w14:paraId="3751238C" w14:textId="77777777" w:rsidR="001420AC" w:rsidRPr="001420AC" w:rsidRDefault="001420AC" w:rsidP="001420AC">
      <w:pPr>
        <w:rPr>
          <w:rFonts w:ascii="Times New Roman" w:hAnsi="Times New Roman" w:cs="Times New Roman"/>
          <w:sz w:val="24"/>
          <w:szCs w:val="24"/>
        </w:rPr>
      </w:pPr>
      <w:r>
        <w:rPr>
          <w:rStyle w:val="Znakapoznpodarou"/>
        </w:rPr>
        <w:footnoteRef/>
      </w:r>
      <w:r>
        <w:t xml:space="preserve"> </w:t>
      </w:r>
      <w:r>
        <w:rPr>
          <w:rFonts w:ascii="Times New Roman" w:hAnsi="Times New Roman" w:cs="Times New Roman"/>
          <w:sz w:val="24"/>
          <w:szCs w:val="24"/>
        </w:rPr>
        <w:t>Národní památkový ústav. Arcibiskupský zámek a zahrady v Kroměříži. Kroměříž, 2009</w:t>
      </w:r>
    </w:p>
  </w:footnote>
  <w:footnote w:id="2">
    <w:p w14:paraId="3ECD9597" w14:textId="77777777" w:rsidR="001420AC" w:rsidRPr="001420AC" w:rsidRDefault="001420AC" w:rsidP="001420AC">
      <w:pPr>
        <w:rPr>
          <w:rFonts w:ascii="Times New Roman" w:hAnsi="Times New Roman" w:cs="Times New Roman"/>
          <w:sz w:val="24"/>
          <w:szCs w:val="24"/>
        </w:rPr>
      </w:pPr>
      <w:r>
        <w:rPr>
          <w:rStyle w:val="Znakapoznpodarou"/>
        </w:rPr>
        <w:footnoteRef/>
      </w:r>
      <w:r>
        <w:t xml:space="preserve"> </w:t>
      </w:r>
      <w:r>
        <w:rPr>
          <w:rFonts w:ascii="Times New Roman" w:hAnsi="Times New Roman" w:cs="Times New Roman"/>
          <w:sz w:val="24"/>
          <w:szCs w:val="24"/>
        </w:rPr>
        <w:t>ZATLOUKAL, Ondřej, PERŮTKA, Marek. Arcibiskupský zámek a zahrady v Kroměříži. Kroměříž, 2011</w:t>
      </w:r>
    </w:p>
  </w:footnote>
  <w:footnote w:id="3">
    <w:p w14:paraId="6FF092A0" w14:textId="77777777" w:rsidR="00BD7525" w:rsidRPr="00BD7525" w:rsidRDefault="00BD7525" w:rsidP="00BD7525">
      <w:pPr>
        <w:rPr>
          <w:rFonts w:ascii="Times New Roman" w:hAnsi="Times New Roman" w:cs="Times New Roman"/>
          <w:sz w:val="24"/>
          <w:szCs w:val="24"/>
        </w:rPr>
      </w:pPr>
      <w:r>
        <w:rPr>
          <w:rStyle w:val="Znakapoznpodarou"/>
        </w:rPr>
        <w:footnoteRef/>
      </w:r>
      <w:r>
        <w:t xml:space="preserve"> </w:t>
      </w:r>
      <w:r>
        <w:rPr>
          <w:rFonts w:ascii="Times New Roman" w:hAnsi="Times New Roman" w:cs="Times New Roman"/>
          <w:sz w:val="24"/>
          <w:szCs w:val="24"/>
        </w:rPr>
        <w:t>ZATLOUKAL, Ondřej, PERŮTKA, Marek. Arcibiskupský zámek a zahrady v Kroměříži. Kroměříž, 2011</w:t>
      </w:r>
      <w:r w:rsidR="005767D6">
        <w:rPr>
          <w:rFonts w:ascii="Times New Roman" w:hAnsi="Times New Roman" w:cs="Times New Roman"/>
          <w:sz w:val="24"/>
          <w:szCs w:val="24"/>
        </w:rPr>
        <w:t xml:space="preserve"> </w:t>
      </w:r>
      <w:ins w:id="9" w:author="Jakubecon" w:date="2014-07-15T14:59:00Z">
        <w:r w:rsidR="005767D6">
          <w:rPr>
            <w:rFonts w:ascii="Times New Roman" w:hAnsi="Times New Roman" w:cs="Times New Roman"/>
            <w:sz w:val="24"/>
            <w:szCs w:val="24"/>
          </w:rPr>
          <w:t>– odkaz na stranu/y  - to je funkce poznámek.</w:t>
        </w:r>
      </w:ins>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kubecon">
    <w15:presenceInfo w15:providerId="None" w15:userId="Jakubec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4960"/>
    <w:rsid w:val="000E4497"/>
    <w:rsid w:val="0012279C"/>
    <w:rsid w:val="001420AC"/>
    <w:rsid w:val="0017492C"/>
    <w:rsid w:val="0024226F"/>
    <w:rsid w:val="002A09AB"/>
    <w:rsid w:val="003979CA"/>
    <w:rsid w:val="003A1DDA"/>
    <w:rsid w:val="0040520F"/>
    <w:rsid w:val="00471B60"/>
    <w:rsid w:val="0057041B"/>
    <w:rsid w:val="00571F84"/>
    <w:rsid w:val="00573E51"/>
    <w:rsid w:val="005767D6"/>
    <w:rsid w:val="00621E65"/>
    <w:rsid w:val="00622E54"/>
    <w:rsid w:val="006B0DAA"/>
    <w:rsid w:val="00715CC7"/>
    <w:rsid w:val="007939F1"/>
    <w:rsid w:val="0079611C"/>
    <w:rsid w:val="008104A0"/>
    <w:rsid w:val="00881795"/>
    <w:rsid w:val="008967EC"/>
    <w:rsid w:val="008B4338"/>
    <w:rsid w:val="00913D55"/>
    <w:rsid w:val="00937390"/>
    <w:rsid w:val="009F6D7F"/>
    <w:rsid w:val="00A22CC5"/>
    <w:rsid w:val="00A24A85"/>
    <w:rsid w:val="00A76534"/>
    <w:rsid w:val="00AB08AF"/>
    <w:rsid w:val="00AF36FF"/>
    <w:rsid w:val="00BD7525"/>
    <w:rsid w:val="00BF71DB"/>
    <w:rsid w:val="00C36D82"/>
    <w:rsid w:val="00C51B9E"/>
    <w:rsid w:val="00C521EF"/>
    <w:rsid w:val="00C74981"/>
    <w:rsid w:val="00C96191"/>
    <w:rsid w:val="00CE095E"/>
    <w:rsid w:val="00CF4960"/>
    <w:rsid w:val="00DD44F4"/>
    <w:rsid w:val="00E24C92"/>
    <w:rsid w:val="00E63772"/>
    <w:rsid w:val="00EC61C9"/>
    <w:rsid w:val="00ED7904"/>
    <w:rsid w:val="00EE5D3E"/>
    <w:rsid w:val="00EF2D54"/>
    <w:rsid w:val="00F05A74"/>
    <w:rsid w:val="00F95435"/>
    <w:rsid w:val="00FB39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A03E3"/>
  <w15:chartTrackingRefBased/>
  <w15:docId w15:val="{4C14DA27-AF6E-4789-8CD2-A1F305F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471B60"/>
    <w:pPr>
      <w:autoSpaceDE w:val="0"/>
      <w:autoSpaceDN w:val="0"/>
      <w:adjustRightInd w:val="0"/>
      <w:spacing w:after="0" w:line="240" w:lineRule="auto"/>
    </w:pPr>
    <w:rPr>
      <w:rFonts w:ascii="Times New Roman" w:hAnsi="Times New Roman" w:cs="Times New Roman"/>
      <w:color w:val="000000"/>
      <w:sz w:val="24"/>
      <w:szCs w:val="24"/>
    </w:rPr>
  </w:style>
  <w:style w:type="paragraph" w:styleId="Zhlav">
    <w:name w:val="header"/>
    <w:basedOn w:val="Normln"/>
    <w:link w:val="ZhlavChar"/>
    <w:uiPriority w:val="99"/>
    <w:unhideWhenUsed/>
    <w:rsid w:val="0057041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7041B"/>
  </w:style>
  <w:style w:type="paragraph" w:styleId="Zpat">
    <w:name w:val="footer"/>
    <w:basedOn w:val="Normln"/>
    <w:link w:val="ZpatChar"/>
    <w:uiPriority w:val="99"/>
    <w:unhideWhenUsed/>
    <w:rsid w:val="0057041B"/>
    <w:pPr>
      <w:tabs>
        <w:tab w:val="center" w:pos="4536"/>
        <w:tab w:val="right" w:pos="9072"/>
      </w:tabs>
      <w:spacing w:after="0" w:line="240" w:lineRule="auto"/>
    </w:pPr>
  </w:style>
  <w:style w:type="character" w:customStyle="1" w:styleId="ZpatChar">
    <w:name w:val="Zápatí Char"/>
    <w:basedOn w:val="Standardnpsmoodstavce"/>
    <w:link w:val="Zpat"/>
    <w:uiPriority w:val="99"/>
    <w:rsid w:val="0057041B"/>
  </w:style>
  <w:style w:type="paragraph" w:styleId="Textpoznpodarou">
    <w:name w:val="footnote text"/>
    <w:basedOn w:val="Normln"/>
    <w:link w:val="TextpoznpodarouChar"/>
    <w:uiPriority w:val="99"/>
    <w:semiHidden/>
    <w:unhideWhenUsed/>
    <w:rsid w:val="001420AC"/>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1420AC"/>
    <w:rPr>
      <w:sz w:val="20"/>
      <w:szCs w:val="20"/>
    </w:rPr>
  </w:style>
  <w:style w:type="character" w:styleId="Znakapoznpodarou">
    <w:name w:val="footnote reference"/>
    <w:basedOn w:val="Standardnpsmoodstavce"/>
    <w:uiPriority w:val="99"/>
    <w:semiHidden/>
    <w:unhideWhenUsed/>
    <w:rsid w:val="001420AC"/>
    <w:rPr>
      <w:vertAlign w:val="superscript"/>
    </w:rPr>
  </w:style>
  <w:style w:type="character" w:styleId="Odkaznakoment">
    <w:name w:val="annotation reference"/>
    <w:basedOn w:val="Standardnpsmoodstavce"/>
    <w:uiPriority w:val="99"/>
    <w:semiHidden/>
    <w:unhideWhenUsed/>
    <w:rsid w:val="005767D6"/>
    <w:rPr>
      <w:sz w:val="16"/>
      <w:szCs w:val="16"/>
    </w:rPr>
  </w:style>
  <w:style w:type="paragraph" w:styleId="Textkomente">
    <w:name w:val="annotation text"/>
    <w:basedOn w:val="Normln"/>
    <w:link w:val="TextkomenteChar"/>
    <w:uiPriority w:val="99"/>
    <w:semiHidden/>
    <w:unhideWhenUsed/>
    <w:rsid w:val="005767D6"/>
    <w:pPr>
      <w:spacing w:line="240" w:lineRule="auto"/>
    </w:pPr>
    <w:rPr>
      <w:sz w:val="20"/>
      <w:szCs w:val="20"/>
    </w:rPr>
  </w:style>
  <w:style w:type="character" w:customStyle="1" w:styleId="TextkomenteChar">
    <w:name w:val="Text komentáře Char"/>
    <w:basedOn w:val="Standardnpsmoodstavce"/>
    <w:link w:val="Textkomente"/>
    <w:uiPriority w:val="99"/>
    <w:semiHidden/>
    <w:rsid w:val="005767D6"/>
    <w:rPr>
      <w:sz w:val="20"/>
      <w:szCs w:val="20"/>
    </w:rPr>
  </w:style>
  <w:style w:type="paragraph" w:styleId="Pedmtkomente">
    <w:name w:val="annotation subject"/>
    <w:basedOn w:val="Textkomente"/>
    <w:next w:val="Textkomente"/>
    <w:link w:val="PedmtkomenteChar"/>
    <w:uiPriority w:val="99"/>
    <w:semiHidden/>
    <w:unhideWhenUsed/>
    <w:rsid w:val="005767D6"/>
    <w:rPr>
      <w:b/>
      <w:bCs/>
    </w:rPr>
  </w:style>
  <w:style w:type="character" w:customStyle="1" w:styleId="PedmtkomenteChar">
    <w:name w:val="Předmět komentáře Char"/>
    <w:basedOn w:val="TextkomenteChar"/>
    <w:link w:val="Pedmtkomente"/>
    <w:uiPriority w:val="99"/>
    <w:semiHidden/>
    <w:rsid w:val="005767D6"/>
    <w:rPr>
      <w:b/>
      <w:bCs/>
      <w:sz w:val="20"/>
      <w:szCs w:val="20"/>
    </w:rPr>
  </w:style>
  <w:style w:type="paragraph" w:styleId="Textbubliny">
    <w:name w:val="Balloon Text"/>
    <w:basedOn w:val="Normln"/>
    <w:link w:val="TextbublinyChar"/>
    <w:uiPriority w:val="99"/>
    <w:semiHidden/>
    <w:unhideWhenUsed/>
    <w:rsid w:val="005767D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767D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3955385">
      <w:bodyDiv w:val="1"/>
      <w:marLeft w:val="0"/>
      <w:marRight w:val="0"/>
      <w:marTop w:val="0"/>
      <w:marBottom w:val="0"/>
      <w:divBdr>
        <w:top w:val="none" w:sz="0" w:space="0" w:color="auto"/>
        <w:left w:val="none" w:sz="0" w:space="0" w:color="auto"/>
        <w:bottom w:val="none" w:sz="0" w:space="0" w:color="auto"/>
        <w:right w:val="none" w:sz="0" w:space="0" w:color="auto"/>
      </w:divBdr>
    </w:div>
    <w:div w:id="726105618">
      <w:bodyDiv w:val="1"/>
      <w:marLeft w:val="0"/>
      <w:marRight w:val="0"/>
      <w:marTop w:val="0"/>
      <w:marBottom w:val="0"/>
      <w:divBdr>
        <w:top w:val="none" w:sz="0" w:space="0" w:color="auto"/>
        <w:left w:val="none" w:sz="0" w:space="0" w:color="auto"/>
        <w:bottom w:val="none" w:sz="0" w:space="0" w:color="auto"/>
        <w:right w:val="none" w:sz="0" w:space="0" w:color="auto"/>
      </w:divBdr>
    </w:div>
    <w:div w:id="930511308">
      <w:bodyDiv w:val="1"/>
      <w:marLeft w:val="0"/>
      <w:marRight w:val="0"/>
      <w:marTop w:val="0"/>
      <w:marBottom w:val="0"/>
      <w:divBdr>
        <w:top w:val="none" w:sz="0" w:space="0" w:color="auto"/>
        <w:left w:val="none" w:sz="0" w:space="0" w:color="auto"/>
        <w:bottom w:val="none" w:sz="0" w:space="0" w:color="auto"/>
        <w:right w:val="none" w:sz="0" w:space="0" w:color="auto"/>
      </w:divBdr>
    </w:div>
    <w:div w:id="934747598">
      <w:bodyDiv w:val="1"/>
      <w:marLeft w:val="0"/>
      <w:marRight w:val="0"/>
      <w:marTop w:val="0"/>
      <w:marBottom w:val="0"/>
      <w:divBdr>
        <w:top w:val="none" w:sz="0" w:space="0" w:color="auto"/>
        <w:left w:val="none" w:sz="0" w:space="0" w:color="auto"/>
        <w:bottom w:val="none" w:sz="0" w:space="0" w:color="auto"/>
        <w:right w:val="none" w:sz="0" w:space="0" w:color="auto"/>
      </w:divBdr>
    </w:div>
    <w:div w:id="982463774">
      <w:bodyDiv w:val="1"/>
      <w:marLeft w:val="0"/>
      <w:marRight w:val="0"/>
      <w:marTop w:val="0"/>
      <w:marBottom w:val="0"/>
      <w:divBdr>
        <w:top w:val="none" w:sz="0" w:space="0" w:color="auto"/>
        <w:left w:val="none" w:sz="0" w:space="0" w:color="auto"/>
        <w:bottom w:val="none" w:sz="0" w:space="0" w:color="auto"/>
        <w:right w:val="none" w:sz="0" w:space="0" w:color="auto"/>
      </w:divBdr>
    </w:div>
    <w:div w:id="1425875854">
      <w:bodyDiv w:val="1"/>
      <w:marLeft w:val="0"/>
      <w:marRight w:val="0"/>
      <w:marTop w:val="0"/>
      <w:marBottom w:val="0"/>
      <w:divBdr>
        <w:top w:val="none" w:sz="0" w:space="0" w:color="auto"/>
        <w:left w:val="none" w:sz="0" w:space="0" w:color="auto"/>
        <w:bottom w:val="none" w:sz="0" w:space="0" w:color="auto"/>
        <w:right w:val="none" w:sz="0" w:space="0" w:color="auto"/>
      </w:divBdr>
      <w:divsChild>
        <w:div w:id="1562446300">
          <w:marLeft w:val="0"/>
          <w:marRight w:val="0"/>
          <w:marTop w:val="0"/>
          <w:marBottom w:val="0"/>
          <w:divBdr>
            <w:top w:val="none" w:sz="0" w:space="0" w:color="auto"/>
            <w:left w:val="none" w:sz="0" w:space="0" w:color="auto"/>
            <w:bottom w:val="none" w:sz="0" w:space="0" w:color="auto"/>
            <w:right w:val="none" w:sz="0" w:space="0" w:color="auto"/>
          </w:divBdr>
          <w:divsChild>
            <w:div w:id="35102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597125">
      <w:bodyDiv w:val="1"/>
      <w:marLeft w:val="0"/>
      <w:marRight w:val="0"/>
      <w:marTop w:val="0"/>
      <w:marBottom w:val="0"/>
      <w:divBdr>
        <w:top w:val="none" w:sz="0" w:space="0" w:color="auto"/>
        <w:left w:val="none" w:sz="0" w:space="0" w:color="auto"/>
        <w:bottom w:val="none" w:sz="0" w:space="0" w:color="auto"/>
        <w:right w:val="none" w:sz="0" w:space="0" w:color="auto"/>
      </w:divBdr>
    </w:div>
    <w:div w:id="1771312383">
      <w:bodyDiv w:val="1"/>
      <w:marLeft w:val="0"/>
      <w:marRight w:val="0"/>
      <w:marTop w:val="0"/>
      <w:marBottom w:val="0"/>
      <w:divBdr>
        <w:top w:val="none" w:sz="0" w:space="0" w:color="auto"/>
        <w:left w:val="none" w:sz="0" w:space="0" w:color="auto"/>
        <w:bottom w:val="none" w:sz="0" w:space="0" w:color="auto"/>
        <w:right w:val="none" w:sz="0" w:space="0" w:color="auto"/>
      </w:divBdr>
    </w:div>
    <w:div w:id="1810826472">
      <w:bodyDiv w:val="1"/>
      <w:marLeft w:val="0"/>
      <w:marRight w:val="0"/>
      <w:marTop w:val="0"/>
      <w:marBottom w:val="0"/>
      <w:divBdr>
        <w:top w:val="none" w:sz="0" w:space="0" w:color="auto"/>
        <w:left w:val="none" w:sz="0" w:space="0" w:color="auto"/>
        <w:bottom w:val="none" w:sz="0" w:space="0" w:color="auto"/>
        <w:right w:val="none" w:sz="0" w:space="0" w:color="auto"/>
      </w:divBdr>
    </w:div>
    <w:div w:id="1821533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jp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jpg"/><Relationship Id="rId4" Type="http://schemas.openxmlformats.org/officeDocument/2006/relationships/webSettings" Target="web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xmlns:b="http://schemas.openxmlformats.org/officeDocument/2006/bibliography" xmlns="http://schemas.openxmlformats.org/officeDocument/2006/bibliography">
    <b:Tag>1</b:Tag>
    <b:RefOrder>3</b:RefOrder>
  </b:Source>
  <b:Source xmlns:b="http://schemas.openxmlformats.org/officeDocument/2006/bibliography" xmlns="http://schemas.openxmlformats.org/officeDocument/2006/bibliography">
    <b:Tag>2</b:Tag>
    <b:RefOrder>1</b:RefOrder>
  </b:Source>
  <b:Source>
    <b:Tag>Placeholder1</b:Tag>
    <b:SourceType>Book</b:SourceType>
    <b:Guid>{9AB18E5F-669D-47B1-99A8-3D0453AA2A91}</b:Guid>
    <b:Author>
      <b:Author>
        <b:NameList>
          <b:Person>
            <b:Last>ústav</b:Last>
            <b:First>Národní</b:First>
            <b:Middle>památkový</b:Middle>
          </b:Person>
        </b:NameList>
      </b:Author>
    </b:Author>
    <b:Title>Arcibiskupský zámek a zahrady v Kroměříži</b:Title>
    <b:Year>2009</b:Year>
    <b:City>Kroměříž</b:City>
    <b:RefOrder>2</b:RefOrder>
  </b:Source>
</b:Sources>
</file>

<file path=customXml/itemProps1.xml><?xml version="1.0" encoding="utf-8"?>
<ds:datastoreItem xmlns:ds="http://schemas.openxmlformats.org/officeDocument/2006/customXml" ds:itemID="{0BAF1E81-9969-44F7-A742-5801C0F57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8</Pages>
  <Words>1112</Words>
  <Characters>6565</Characters>
  <Application>Microsoft Office Word</Application>
  <DocSecurity>0</DocSecurity>
  <Lines>54</Lines>
  <Paragraphs>15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Katka</dc:creator>
  <cp:keywords/>
  <dc:description/>
  <cp:lastModifiedBy>Jakubecon</cp:lastModifiedBy>
  <cp:revision>7</cp:revision>
  <dcterms:created xsi:type="dcterms:W3CDTF">2014-06-15T19:20:00Z</dcterms:created>
  <dcterms:modified xsi:type="dcterms:W3CDTF">2014-07-15T13:17:00Z</dcterms:modified>
</cp:coreProperties>
</file>