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E60" w:rsidRDefault="002A7E60" w:rsidP="00F96F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43B70">
        <w:rPr>
          <w:rFonts w:ascii="Times New Roman" w:hAnsi="Times New Roman" w:cs="Times New Roman"/>
          <w:sz w:val="24"/>
          <w:szCs w:val="24"/>
        </w:rPr>
        <w:t xml:space="preserve">Dokonce i ty zdánlivě nejsvobodnější činnosti, jakými jsou věda, umění a sport, mají </w:t>
      </w:r>
      <w:bookmarkEnd w:id="0"/>
      <w:r w:rsidRPr="00843B70">
        <w:rPr>
          <w:rFonts w:ascii="Times New Roman" w:hAnsi="Times New Roman" w:cs="Times New Roman"/>
          <w:sz w:val="24"/>
          <w:szCs w:val="24"/>
        </w:rPr>
        <w:t xml:space="preserve">hodnotu jen tehdy, pokud napodobují, až přehánějí snahu o přesnost, důslednost a svědomitost, čili hodnoty </w:t>
      </w:r>
      <w:commentRangeStart w:id="1"/>
      <w:r w:rsidRPr="00843B70">
        <w:rPr>
          <w:rFonts w:ascii="Times New Roman" w:hAnsi="Times New Roman" w:cs="Times New Roman"/>
          <w:sz w:val="24"/>
          <w:szCs w:val="24"/>
        </w:rPr>
        <w:t xml:space="preserve">práci vlastní. </w:t>
      </w:r>
      <w:commentRangeEnd w:id="1"/>
      <w:r>
        <w:rPr>
          <w:rStyle w:val="CommentReference"/>
        </w:rPr>
        <w:commentReference w:id="1"/>
      </w:r>
      <w:r w:rsidRPr="00843B70">
        <w:rPr>
          <w:rFonts w:ascii="Times New Roman" w:hAnsi="Times New Roman" w:cs="Times New Roman"/>
          <w:sz w:val="24"/>
          <w:szCs w:val="24"/>
        </w:rPr>
        <w:t xml:space="preserve">Povolání jako oráč, kovář a námořník jim, aniž by to </w:t>
      </w:r>
      <w:commentRangeStart w:id="2"/>
      <w:r w:rsidRPr="00843B70">
        <w:rPr>
          <w:rFonts w:ascii="Times New Roman" w:hAnsi="Times New Roman" w:cs="Times New Roman"/>
          <w:sz w:val="24"/>
          <w:szCs w:val="24"/>
        </w:rPr>
        <w:t>věděla</w:t>
      </w:r>
      <w:commentRangeEnd w:id="2"/>
      <w:r>
        <w:rPr>
          <w:rStyle w:val="CommentReference"/>
        </w:rPr>
        <w:commentReference w:id="2"/>
      </w:r>
      <w:r w:rsidRPr="00843B70">
        <w:rPr>
          <w:rFonts w:ascii="Times New Roman" w:hAnsi="Times New Roman" w:cs="Times New Roman"/>
          <w:sz w:val="24"/>
          <w:szCs w:val="24"/>
        </w:rPr>
        <w:t xml:space="preserve">, poskytují vzor, protože pracují jak se sluší a patří. Kvůli tomu aby vůbec mohly použít tento obdivuhodně dvojznačný </w:t>
      </w:r>
      <w:commentRangeStart w:id="3"/>
      <w:r w:rsidRPr="00843B70">
        <w:rPr>
          <w:rFonts w:ascii="Times New Roman" w:hAnsi="Times New Roman" w:cs="Times New Roman"/>
          <w:sz w:val="24"/>
          <w:szCs w:val="24"/>
        </w:rPr>
        <w:t xml:space="preserve">výraz, </w:t>
      </w:r>
      <w:commentRangeEnd w:id="3"/>
      <w:r>
        <w:rPr>
          <w:rStyle w:val="CommentReference"/>
        </w:rPr>
        <w:commentReference w:id="3"/>
      </w:r>
      <w:commentRangeStart w:id="4"/>
      <w:r w:rsidRPr="00843B70">
        <w:rPr>
          <w:rFonts w:ascii="Times New Roman" w:hAnsi="Times New Roman" w:cs="Times New Roman"/>
          <w:sz w:val="24"/>
          <w:szCs w:val="24"/>
        </w:rPr>
        <w:t>by</w:t>
      </w:r>
      <w:commentRangeEnd w:id="4"/>
      <w:r>
        <w:rPr>
          <w:rStyle w:val="CommentReference"/>
        </w:rPr>
        <w:commentReference w:id="4"/>
      </w:r>
      <w:r w:rsidRPr="00843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ony</w:t>
      </w:r>
      <w:r w:rsidRPr="00843B70">
        <w:rPr>
          <w:rFonts w:ascii="Times New Roman" w:hAnsi="Times New Roman" w:cs="Times New Roman"/>
          <w:sz w:val="24"/>
          <w:szCs w:val="24"/>
        </w:rPr>
        <w:t xml:space="preserve"> činnosti z</w:t>
      </w:r>
      <w:r>
        <w:rPr>
          <w:rFonts w:ascii="Times New Roman" w:hAnsi="Times New Roman" w:cs="Times New Roman"/>
          <w:sz w:val="24"/>
          <w:szCs w:val="24"/>
        </w:rPr>
        <w:t>troskotaly</w:t>
      </w:r>
      <w:r w:rsidRPr="00843B70">
        <w:rPr>
          <w:rFonts w:ascii="Times New Roman" w:hAnsi="Times New Roman" w:cs="Times New Roman"/>
          <w:sz w:val="24"/>
          <w:szCs w:val="24"/>
        </w:rPr>
        <w:t xml:space="preserve"> v čisté zlovůli. Jedinou svobodou, kterou bychom mohli přiřknout zlatému věku,</w:t>
      </w:r>
      <w:r>
        <w:rPr>
          <w:rFonts w:ascii="Times New Roman" w:hAnsi="Times New Roman" w:cs="Times New Roman"/>
          <w:sz w:val="24"/>
          <w:szCs w:val="24"/>
        </w:rPr>
        <w:t xml:space="preserve"> je právě ta, </w:t>
      </w:r>
      <w:r w:rsidRPr="00843B70">
        <w:rPr>
          <w:rFonts w:ascii="Times New Roman" w:hAnsi="Times New Roman" w:cs="Times New Roman"/>
          <w:sz w:val="24"/>
          <w:szCs w:val="24"/>
        </w:rPr>
        <w:t xml:space="preserve">ze které by se </w:t>
      </w:r>
      <w:commentRangeStart w:id="5"/>
      <w:r w:rsidRPr="00843B70">
        <w:rPr>
          <w:rFonts w:ascii="Times New Roman" w:hAnsi="Times New Roman" w:cs="Times New Roman"/>
          <w:sz w:val="24"/>
          <w:szCs w:val="24"/>
        </w:rPr>
        <w:t>dětičky radoval</w:t>
      </w:r>
      <w:r>
        <w:rPr>
          <w:rFonts w:ascii="Times New Roman" w:hAnsi="Times New Roman" w:cs="Times New Roman"/>
          <w:sz w:val="24"/>
          <w:szCs w:val="24"/>
        </w:rPr>
        <w:t>y</w:t>
      </w:r>
      <w:commentRangeEnd w:id="5"/>
      <w:r>
        <w:rPr>
          <w:rStyle w:val="CommentReference"/>
        </w:rPr>
        <w:commentReference w:id="5"/>
      </w:r>
      <w:r>
        <w:rPr>
          <w:rFonts w:ascii="Times New Roman" w:hAnsi="Times New Roman" w:cs="Times New Roman"/>
          <w:sz w:val="24"/>
          <w:szCs w:val="24"/>
        </w:rPr>
        <w:t xml:space="preserve">, kdyby jim rodiče </w:t>
      </w:r>
      <w:commentRangeStart w:id="6"/>
      <w:r>
        <w:rPr>
          <w:rFonts w:ascii="Times New Roman" w:hAnsi="Times New Roman" w:cs="Times New Roman"/>
          <w:sz w:val="24"/>
          <w:szCs w:val="24"/>
        </w:rPr>
        <w:t>neustále</w:t>
      </w:r>
      <w:commentRangeEnd w:id="6"/>
      <w:r>
        <w:rPr>
          <w:rStyle w:val="CommentReference"/>
        </w:rPr>
        <w:commentReference w:id="6"/>
      </w:r>
      <w:r>
        <w:rPr>
          <w:rFonts w:ascii="Times New Roman" w:hAnsi="Times New Roman" w:cs="Times New Roman"/>
          <w:sz w:val="24"/>
          <w:szCs w:val="24"/>
        </w:rPr>
        <w:t xml:space="preserve"> nenutili nějaká pravidla</w:t>
      </w:r>
      <w:r w:rsidRPr="00843B7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Ve</w:t>
      </w:r>
      <w:r w:rsidRPr="00843B70">
        <w:rPr>
          <w:rFonts w:ascii="Times New Roman" w:hAnsi="Times New Roman" w:cs="Times New Roman"/>
          <w:sz w:val="24"/>
          <w:szCs w:val="24"/>
        </w:rPr>
        <w:t xml:space="preserve"> skutečnosti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843B70">
        <w:rPr>
          <w:rFonts w:ascii="Times New Roman" w:hAnsi="Times New Roman" w:cs="Times New Roman"/>
          <w:sz w:val="24"/>
          <w:szCs w:val="24"/>
        </w:rPr>
        <w:t xml:space="preserve"> jenom </w:t>
      </w:r>
      <w:commentRangeStart w:id="7"/>
      <w:r w:rsidRPr="00843B70">
        <w:rPr>
          <w:rFonts w:ascii="Times New Roman" w:hAnsi="Times New Roman" w:cs="Times New Roman"/>
          <w:sz w:val="24"/>
          <w:szCs w:val="24"/>
        </w:rPr>
        <w:t>nepodmíněnou</w:t>
      </w:r>
      <w:commentRangeEnd w:id="7"/>
      <w:r>
        <w:rPr>
          <w:rStyle w:val="CommentReference"/>
        </w:rPr>
        <w:commentReference w:id="7"/>
      </w:r>
      <w:r w:rsidRPr="00843B70">
        <w:rPr>
          <w:rFonts w:ascii="Times New Roman" w:hAnsi="Times New Roman" w:cs="Times New Roman"/>
          <w:sz w:val="24"/>
          <w:szCs w:val="24"/>
        </w:rPr>
        <w:t xml:space="preserve"> podřízeností jejich rozmarům. </w:t>
      </w:r>
      <w:r>
        <w:rPr>
          <w:rFonts w:ascii="Times New Roman" w:hAnsi="Times New Roman" w:cs="Times New Roman"/>
          <w:sz w:val="24"/>
          <w:szCs w:val="24"/>
        </w:rPr>
        <w:t>Lidské tělo</w:t>
      </w:r>
      <w:r w:rsidRPr="00F96F9D">
        <w:rPr>
          <w:rFonts w:ascii="Times New Roman" w:hAnsi="Times New Roman" w:cs="Times New Roman"/>
          <w:sz w:val="24"/>
          <w:szCs w:val="24"/>
        </w:rPr>
        <w:t xml:space="preserve"> </w:t>
      </w:r>
      <w:r w:rsidRPr="00843B70">
        <w:rPr>
          <w:rFonts w:ascii="Times New Roman" w:hAnsi="Times New Roman" w:cs="Times New Roman"/>
          <w:sz w:val="24"/>
          <w:szCs w:val="24"/>
        </w:rPr>
        <w:t>nemůže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843B70">
        <w:rPr>
          <w:rFonts w:ascii="Times New Roman" w:hAnsi="Times New Roman" w:cs="Times New Roman"/>
          <w:sz w:val="24"/>
          <w:szCs w:val="24"/>
        </w:rPr>
        <w:t>a žádných okolností</w:t>
      </w:r>
      <w:r>
        <w:rPr>
          <w:rFonts w:ascii="Times New Roman" w:hAnsi="Times New Roman" w:cs="Times New Roman"/>
          <w:sz w:val="24"/>
          <w:szCs w:val="24"/>
        </w:rPr>
        <w:t xml:space="preserve"> přestat být závislým</w:t>
      </w:r>
      <w:r w:rsidRPr="00843B70">
        <w:rPr>
          <w:rFonts w:ascii="Times New Roman" w:hAnsi="Times New Roman" w:cs="Times New Roman"/>
          <w:sz w:val="24"/>
          <w:szCs w:val="24"/>
        </w:rPr>
        <w:t xml:space="preserve"> na mocném universu, do kterého je vrženo. Přesto je </w:t>
      </w:r>
      <w:commentRangeStart w:id="8"/>
      <w:r w:rsidRPr="00843B70">
        <w:rPr>
          <w:rFonts w:ascii="Times New Roman" w:hAnsi="Times New Roman" w:cs="Times New Roman"/>
          <w:sz w:val="24"/>
          <w:szCs w:val="24"/>
        </w:rPr>
        <w:t xml:space="preserve">možné, </w:t>
      </w:r>
      <w:commentRangeEnd w:id="8"/>
      <w:r>
        <w:rPr>
          <w:rStyle w:val="CommentReference"/>
        </w:rPr>
        <w:commentReference w:id="8"/>
      </w:r>
      <w:r w:rsidRPr="00843B70">
        <w:rPr>
          <w:rFonts w:ascii="Times New Roman" w:hAnsi="Times New Roman" w:cs="Times New Roman"/>
          <w:sz w:val="24"/>
          <w:szCs w:val="24"/>
        </w:rPr>
        <w:t xml:space="preserve">že by člověk nebyl podroben věcem a jiným lidem na základě různých </w:t>
      </w:r>
      <w:r>
        <w:rPr>
          <w:rFonts w:ascii="Times New Roman" w:hAnsi="Times New Roman" w:cs="Times New Roman"/>
          <w:sz w:val="24"/>
          <w:szCs w:val="24"/>
        </w:rPr>
        <w:t>potřeb a nebezpečí. B</w:t>
      </w:r>
      <w:r w:rsidRPr="00843B70">
        <w:rPr>
          <w:rFonts w:ascii="Times New Roman" w:hAnsi="Times New Roman" w:cs="Times New Roman"/>
          <w:sz w:val="24"/>
          <w:szCs w:val="24"/>
        </w:rPr>
        <w:t xml:space="preserve">yl by jim však zcela vydán napospas </w:t>
      </w:r>
      <w:r>
        <w:rPr>
          <w:rFonts w:ascii="Times New Roman" w:hAnsi="Times New Roman" w:cs="Times New Roman"/>
          <w:sz w:val="24"/>
          <w:szCs w:val="24"/>
        </w:rPr>
        <w:t>kvůli</w:t>
      </w:r>
      <w:r w:rsidRPr="00843B70">
        <w:rPr>
          <w:rFonts w:ascii="Times New Roman" w:hAnsi="Times New Roman" w:cs="Times New Roman"/>
          <w:sz w:val="24"/>
          <w:szCs w:val="24"/>
        </w:rPr>
        <w:t xml:space="preserve"> emocím, které by mu ne</w:t>
      </w:r>
      <w:r>
        <w:rPr>
          <w:rFonts w:ascii="Times New Roman" w:hAnsi="Times New Roman" w:cs="Times New Roman"/>
          <w:sz w:val="24"/>
          <w:szCs w:val="24"/>
        </w:rPr>
        <w:t>přetržitě</w:t>
      </w:r>
      <w:r w:rsidRPr="00843B70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9"/>
      <w:r w:rsidRPr="00843B70">
        <w:rPr>
          <w:rFonts w:ascii="Times New Roman" w:hAnsi="Times New Roman" w:cs="Times New Roman"/>
          <w:sz w:val="24"/>
          <w:szCs w:val="24"/>
        </w:rPr>
        <w:t>rvaly</w:t>
      </w:r>
      <w:commentRangeEnd w:id="9"/>
      <w:r>
        <w:rPr>
          <w:rStyle w:val="CommentReference"/>
        </w:rPr>
        <w:commentReference w:id="9"/>
      </w:r>
      <w:r w:rsidRPr="00843B70">
        <w:rPr>
          <w:rFonts w:ascii="Times New Roman" w:hAnsi="Times New Roman" w:cs="Times New Roman"/>
          <w:sz w:val="24"/>
          <w:szCs w:val="24"/>
        </w:rPr>
        <w:t xml:space="preserve"> vnitřnosti a od nichž by ho žádná pravidelná činnost neochránila. Kdybychom měli pojmem svobody chápat prostou absenci veškeré nutnosti, pak by toto slovo bylo zbaveno jakéhokoli konkrétního významu. Alespoň by pro nás ale </w:t>
      </w:r>
      <w:r>
        <w:rPr>
          <w:rFonts w:ascii="Times New Roman" w:hAnsi="Times New Roman" w:cs="Times New Roman"/>
          <w:sz w:val="24"/>
          <w:szCs w:val="24"/>
        </w:rPr>
        <w:t>nepředstavovala něco</w:t>
      </w:r>
      <w:r w:rsidRPr="00843B70">
        <w:rPr>
          <w:rFonts w:ascii="Times New Roman" w:hAnsi="Times New Roman" w:cs="Times New Roman"/>
          <w:sz w:val="24"/>
          <w:szCs w:val="24"/>
        </w:rPr>
        <w:t>, s </w:t>
      </w:r>
      <w:commentRangeStart w:id="10"/>
      <w:r w:rsidRPr="00843B70">
        <w:rPr>
          <w:rFonts w:ascii="Times New Roman" w:hAnsi="Times New Roman" w:cs="Times New Roman"/>
          <w:sz w:val="24"/>
          <w:szCs w:val="24"/>
        </w:rPr>
        <w:t>jejímž</w:t>
      </w:r>
      <w:commentRangeEnd w:id="10"/>
      <w:r>
        <w:rPr>
          <w:rStyle w:val="CommentReference"/>
        </w:rPr>
        <w:commentReference w:id="10"/>
      </w:r>
      <w:r w:rsidRPr="00843B70">
        <w:rPr>
          <w:rFonts w:ascii="Times New Roman" w:hAnsi="Times New Roman" w:cs="Times New Roman"/>
          <w:sz w:val="24"/>
          <w:szCs w:val="24"/>
        </w:rPr>
        <w:t xml:space="preserve"> odnětím život ztrácí hodnotu.</w:t>
      </w:r>
    </w:p>
    <w:p w:rsidR="002A7E60" w:rsidRDefault="002A7E60" w:rsidP="00F96F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7E60" w:rsidRDefault="002A7E60" w:rsidP="00F96F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7E60" w:rsidRDefault="002A7E60" w:rsidP="00F96F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celkové hodnocení: P3, P7 jsou závažnější, jinak dobře</w:t>
      </w:r>
    </w:p>
    <w:p w:rsidR="002A7E60" w:rsidRPr="00843B70" w:rsidRDefault="002A7E60" w:rsidP="00F96F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(ale už jste měla trochu „nápovědu“ ze semináře)</w:t>
      </w:r>
    </w:p>
    <w:sectPr w:rsidR="002A7E60" w:rsidRPr="00843B70" w:rsidSect="001E7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Pavla" w:date="2014-03-12T08:38:00Z" w:initials="P">
    <w:p w:rsidR="002A7E60" w:rsidRDefault="002A7E60">
      <w:pPr>
        <w:pStyle w:val="CommentText"/>
      </w:pPr>
      <w:r>
        <w:rPr>
          <w:rStyle w:val="CommentReference"/>
        </w:rPr>
        <w:annotationRef/>
      </w:r>
      <w:r>
        <w:t>opačný slovosled – práce je jádro</w:t>
      </w:r>
    </w:p>
  </w:comment>
  <w:comment w:id="2" w:author="Pavla" w:date="2014-03-12T08:40:00Z" w:initials="P">
    <w:p w:rsidR="002A7E60" w:rsidRDefault="002A7E60">
      <w:pPr>
        <w:pStyle w:val="CommentText"/>
      </w:pPr>
      <w:r>
        <w:rPr>
          <w:rStyle w:val="CommentReference"/>
        </w:rPr>
        <w:annotationRef/>
      </w:r>
      <w:r>
        <w:t>obratnější by bylo např. „nevědomky“</w:t>
      </w:r>
    </w:p>
  </w:comment>
  <w:comment w:id="3" w:author="Pavla" w:date="2014-03-12T08:39:00Z" w:initials="P">
    <w:p w:rsidR="002A7E60" w:rsidRDefault="002A7E60">
      <w:pPr>
        <w:pStyle w:val="CommentText"/>
      </w:pPr>
      <w:r>
        <w:rPr>
          <w:rStyle w:val="CommentReference"/>
        </w:rPr>
        <w:annotationRef/>
      </w:r>
      <w:r>
        <w:t>ten „výraz“ se vztahuje k frázi „jak se sluší a patří“</w:t>
      </w:r>
    </w:p>
  </w:comment>
  <w:comment w:id="4" w:author="Pavla" w:date="2014-03-12T08:41:00Z" w:initials="P">
    <w:p w:rsidR="002A7E60" w:rsidRDefault="002A7E60">
      <w:pPr>
        <w:pStyle w:val="CommentText"/>
      </w:pPr>
      <w:r>
        <w:rPr>
          <w:rStyle w:val="CommentReference"/>
        </w:rPr>
        <w:annotationRef/>
      </w:r>
      <w:r>
        <w:t>bez onoho vzoru by „ony činnosti....“</w:t>
      </w:r>
    </w:p>
  </w:comment>
  <w:comment w:id="5" w:author="Pavla" w:date="2014-03-12T08:42:00Z" w:initials="P">
    <w:p w:rsidR="002A7E60" w:rsidRDefault="002A7E60">
      <w:pPr>
        <w:pStyle w:val="CommentText"/>
      </w:pPr>
      <w:r>
        <w:rPr>
          <w:rStyle w:val="CommentReference"/>
        </w:rPr>
        <w:annotationRef/>
      </w:r>
      <w:r>
        <w:t>viz P1, jádro jsou „dětičky“</w:t>
      </w:r>
    </w:p>
  </w:comment>
  <w:comment w:id="6" w:author="Pavla" w:date="2014-03-12T08:42:00Z" w:initials="P">
    <w:p w:rsidR="002A7E60" w:rsidRDefault="002A7E60">
      <w:pPr>
        <w:pStyle w:val="CommentText"/>
      </w:pPr>
      <w:r>
        <w:rPr>
          <w:rStyle w:val="CommentReference"/>
        </w:rPr>
        <w:annotationRef/>
      </w:r>
      <w:r>
        <w:t>vynechat – jde o pravidla vůbec, obecně</w:t>
      </w:r>
    </w:p>
  </w:comment>
  <w:comment w:id="7" w:author="Pavla" w:date="2014-03-12T08:43:00Z" w:initials="P">
    <w:p w:rsidR="002A7E60" w:rsidRDefault="002A7E60">
      <w:pPr>
        <w:pStyle w:val="CommentText"/>
      </w:pPr>
      <w:r>
        <w:rPr>
          <w:rStyle w:val="CommentReference"/>
        </w:rPr>
        <w:annotationRef/>
      </w:r>
      <w:r>
        <w:t>bezpodmínečnou/bezvýhradnou</w:t>
      </w:r>
    </w:p>
  </w:comment>
  <w:comment w:id="8" w:author="Pavla" w:date="2014-03-12T08:44:00Z" w:initials="P">
    <w:p w:rsidR="002A7E60" w:rsidRDefault="002A7E60">
      <w:pPr>
        <w:pStyle w:val="CommentText"/>
      </w:pPr>
      <w:r>
        <w:rPr>
          <w:rStyle w:val="CommentReference"/>
        </w:rPr>
        <w:annotationRef/>
      </w:r>
      <w:r>
        <w:t>to nevíme, zde je „iIkdyby snad....“</w:t>
      </w:r>
    </w:p>
  </w:comment>
  <w:comment w:id="9" w:author="Pavla" w:date="2014-03-12T08:45:00Z" w:initials="P">
    <w:p w:rsidR="002A7E60" w:rsidRDefault="002A7E60">
      <w:pPr>
        <w:pStyle w:val="CommentText"/>
      </w:pPr>
      <w:r>
        <w:rPr>
          <w:rStyle w:val="CommentReference"/>
        </w:rPr>
        <w:annotationRef/>
      </w:r>
      <w:r>
        <w:t>příliš silné</w:t>
      </w:r>
    </w:p>
  </w:comment>
  <w:comment w:id="10" w:author="Pavla" w:date="2014-03-12T08:47:00Z" w:initials="P">
    <w:p w:rsidR="002A7E60" w:rsidRDefault="002A7E60">
      <w:pPr>
        <w:pStyle w:val="CommentText"/>
      </w:pPr>
      <w:r>
        <w:rPr>
          <w:rStyle w:val="CommentReference"/>
        </w:rPr>
        <w:annotationRef/>
      </w:r>
      <w:r>
        <w:t xml:space="preserve">jehož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6B5"/>
    <w:rsid w:val="001726B5"/>
    <w:rsid w:val="001E7AF5"/>
    <w:rsid w:val="001F34F3"/>
    <w:rsid w:val="0023030D"/>
    <w:rsid w:val="00251073"/>
    <w:rsid w:val="002A7E60"/>
    <w:rsid w:val="007513EC"/>
    <w:rsid w:val="00843B70"/>
    <w:rsid w:val="00B51E09"/>
    <w:rsid w:val="00BF0054"/>
    <w:rsid w:val="00EE6B71"/>
    <w:rsid w:val="00F96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AF5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B51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51E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2BC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1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2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51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2B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1</Pages>
  <Words>195</Words>
  <Characters>1157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Vojtová</dc:creator>
  <cp:keywords/>
  <dc:description/>
  <cp:lastModifiedBy>Pavla</cp:lastModifiedBy>
  <cp:revision>2</cp:revision>
  <dcterms:created xsi:type="dcterms:W3CDTF">2014-03-11T11:38:00Z</dcterms:created>
  <dcterms:modified xsi:type="dcterms:W3CDTF">2014-03-12T07:51:00Z</dcterms:modified>
</cp:coreProperties>
</file>