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CD" w:rsidRPr="004F5DE3" w:rsidRDefault="008603CD" w:rsidP="00056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DE3">
        <w:rPr>
          <w:rFonts w:ascii="Times New Roman" w:hAnsi="Times New Roman" w:cs="Times New Roman"/>
          <w:sz w:val="24"/>
          <w:szCs w:val="24"/>
        </w:rPr>
        <w:t>Simone Weil 3§</w:t>
      </w:r>
    </w:p>
    <w:p w:rsidR="008603CD" w:rsidRDefault="008603CD" w:rsidP="00056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DE3">
        <w:rPr>
          <w:rFonts w:ascii="Times New Roman" w:hAnsi="Times New Roman" w:cs="Times New Roman"/>
          <w:sz w:val="24"/>
          <w:szCs w:val="24"/>
        </w:rPr>
        <w:t xml:space="preserve">Dokonce i ty zdánlivě nejsvobodnější činnosti, věda, umění či </w:t>
      </w:r>
      <w:commentRangeStart w:id="0"/>
      <w:r w:rsidRPr="004F5DE3">
        <w:rPr>
          <w:rFonts w:ascii="Times New Roman" w:hAnsi="Times New Roman" w:cs="Times New Roman"/>
          <w:sz w:val="24"/>
          <w:szCs w:val="24"/>
        </w:rPr>
        <w:t>sport</w:t>
      </w:r>
      <w:commentRangeEnd w:id="0"/>
      <w:r>
        <w:rPr>
          <w:rStyle w:val="CommentReference"/>
        </w:rPr>
        <w:commentReference w:id="0"/>
      </w:r>
      <w:r w:rsidRPr="004F5DE3">
        <w:rPr>
          <w:rFonts w:ascii="Times New Roman" w:hAnsi="Times New Roman" w:cs="Times New Roman"/>
          <w:sz w:val="24"/>
          <w:szCs w:val="24"/>
        </w:rPr>
        <w:t xml:space="preserve"> mají hodnotu, pouze pokud napodobují</w:t>
      </w:r>
      <w:commentRangeStart w:id="1"/>
      <w:r w:rsidRPr="004F5DE3">
        <w:rPr>
          <w:rFonts w:ascii="Times New Roman" w:hAnsi="Times New Roman" w:cs="Times New Roman"/>
          <w:sz w:val="24"/>
          <w:szCs w:val="24"/>
        </w:rPr>
        <w:t xml:space="preserve">, </w:t>
      </w:r>
      <w:commentRangeEnd w:id="1"/>
      <w:r>
        <w:rPr>
          <w:rStyle w:val="CommentReference"/>
        </w:rPr>
        <w:commentReference w:id="1"/>
      </w:r>
      <w:r w:rsidRPr="004F5DE3">
        <w:rPr>
          <w:rFonts w:ascii="Times New Roman" w:hAnsi="Times New Roman" w:cs="Times New Roman"/>
          <w:sz w:val="24"/>
          <w:szCs w:val="24"/>
        </w:rPr>
        <w:t xml:space="preserve">nebo dokonce předčí přesnost, důslednost a usilovnost vlastní práci. Bez tohoto vzoru, kterým je nevědomky </w:t>
      </w:r>
      <w:commentRangeStart w:id="2"/>
      <w:r w:rsidRPr="004F5DE3">
        <w:rPr>
          <w:rFonts w:ascii="Times New Roman" w:hAnsi="Times New Roman" w:cs="Times New Roman"/>
          <w:sz w:val="24"/>
          <w:szCs w:val="24"/>
        </w:rPr>
        <w:t>naplňují</w:t>
      </w:r>
      <w:commentRangeEnd w:id="2"/>
      <w:r>
        <w:rPr>
          <w:rStyle w:val="CommentReference"/>
        </w:rPr>
        <w:commentReference w:id="2"/>
      </w:r>
      <w:r w:rsidRPr="004F5DE3">
        <w:rPr>
          <w:rFonts w:ascii="Times New Roman" w:hAnsi="Times New Roman" w:cs="Times New Roman"/>
          <w:sz w:val="24"/>
          <w:szCs w:val="24"/>
        </w:rPr>
        <w:t xml:space="preserve"> třeba rolníci, kováři či námořníci tím, že pracují, jak se patří, </w:t>
      </w:r>
      <w:commentRangeStart w:id="3"/>
      <w:r w:rsidRPr="004F5DE3">
        <w:rPr>
          <w:rFonts w:ascii="Times New Roman" w:hAnsi="Times New Roman" w:cs="Times New Roman"/>
          <w:sz w:val="24"/>
          <w:szCs w:val="24"/>
        </w:rPr>
        <w:t>aby vyjádřili tuto obdivuhodnou dvojznačnost</w:t>
      </w:r>
      <w:commentRangeEnd w:id="3"/>
      <w:r>
        <w:rPr>
          <w:rStyle w:val="CommentReference"/>
        </w:rPr>
        <w:commentReference w:id="3"/>
      </w:r>
      <w:r w:rsidRPr="004F5DE3">
        <w:rPr>
          <w:rFonts w:ascii="Times New Roman" w:hAnsi="Times New Roman" w:cs="Times New Roman"/>
          <w:sz w:val="24"/>
          <w:szCs w:val="24"/>
        </w:rPr>
        <w:t xml:space="preserve">, by propadly naprosté svévoli. Jediná svoboda, kterou můžeme zlatému věku přisoudit, je ta, ze které </w:t>
      </w:r>
      <w:commentRangeStart w:id="4"/>
      <w:r w:rsidRPr="004F5DE3">
        <w:rPr>
          <w:rFonts w:ascii="Times New Roman" w:hAnsi="Times New Roman" w:cs="Times New Roman"/>
          <w:sz w:val="24"/>
          <w:szCs w:val="24"/>
        </w:rPr>
        <w:t xml:space="preserve">se těší </w:t>
      </w:r>
      <w:commentRangeEnd w:id="4"/>
      <w:r>
        <w:rPr>
          <w:rStyle w:val="CommentReference"/>
        </w:rPr>
        <w:commentReference w:id="4"/>
      </w:r>
      <w:r w:rsidRPr="004F5DE3">
        <w:rPr>
          <w:rFonts w:ascii="Times New Roman" w:hAnsi="Times New Roman" w:cs="Times New Roman"/>
          <w:sz w:val="24"/>
          <w:szCs w:val="24"/>
        </w:rPr>
        <w:t xml:space="preserve">malé děti, pokud jim rodiče nevytyčili pravidla. Ve skutečnosti však taková svoboda není nic jiného než bezpodmínečné podrobení se rozmaru. Lidské tělo nemůže v žádném případě přestat náležet mocnému vesmíru, do kterého je </w:t>
      </w:r>
      <w:commentRangeStart w:id="5"/>
      <w:r w:rsidRPr="004F5DE3">
        <w:rPr>
          <w:rFonts w:ascii="Times New Roman" w:hAnsi="Times New Roman" w:cs="Times New Roman"/>
          <w:sz w:val="24"/>
          <w:szCs w:val="24"/>
        </w:rPr>
        <w:t>chycen</w:t>
      </w:r>
      <w:commentRangeEnd w:id="5"/>
      <w:r>
        <w:rPr>
          <w:rStyle w:val="CommentReference"/>
        </w:rPr>
        <w:commentReference w:id="5"/>
      </w:r>
      <w:r w:rsidRPr="004F5DE3">
        <w:rPr>
          <w:rFonts w:ascii="Times New Roman" w:hAnsi="Times New Roman" w:cs="Times New Roman"/>
          <w:sz w:val="24"/>
          <w:szCs w:val="24"/>
        </w:rPr>
        <w:t xml:space="preserve">. Člověk </w:t>
      </w:r>
      <w:commentRangeStart w:id="6"/>
      <w:r w:rsidRPr="004F5DE3">
        <w:rPr>
          <w:rFonts w:ascii="Times New Roman" w:hAnsi="Times New Roman" w:cs="Times New Roman"/>
          <w:sz w:val="24"/>
          <w:szCs w:val="24"/>
        </w:rPr>
        <w:t>by</w:t>
      </w:r>
      <w:commentRangeEnd w:id="6"/>
      <w:r>
        <w:rPr>
          <w:rStyle w:val="CommentReference"/>
        </w:rPr>
        <w:commentReference w:id="6"/>
      </w:r>
      <w:r w:rsidRPr="004F5DE3">
        <w:rPr>
          <w:rFonts w:ascii="Times New Roman" w:hAnsi="Times New Roman" w:cs="Times New Roman"/>
          <w:sz w:val="24"/>
          <w:szCs w:val="24"/>
        </w:rPr>
        <w:t xml:space="preserve"> už dokonce ani nebyl podrobován věcem a ostatním lidem </w:t>
      </w:r>
      <w:commentRangeStart w:id="7"/>
      <w:r w:rsidRPr="004F5DE3">
        <w:rPr>
          <w:rFonts w:ascii="Times New Roman" w:hAnsi="Times New Roman" w:cs="Times New Roman"/>
          <w:sz w:val="24"/>
          <w:szCs w:val="24"/>
        </w:rPr>
        <w:t xml:space="preserve">skrze </w:t>
      </w:r>
      <w:commentRangeEnd w:id="7"/>
      <w:r>
        <w:rPr>
          <w:rStyle w:val="CommentReference"/>
        </w:rPr>
        <w:commentReference w:id="7"/>
      </w:r>
      <w:r w:rsidRPr="004F5DE3">
        <w:rPr>
          <w:rFonts w:ascii="Times New Roman" w:hAnsi="Times New Roman" w:cs="Times New Roman"/>
          <w:sz w:val="24"/>
          <w:szCs w:val="24"/>
        </w:rPr>
        <w:t xml:space="preserve">potřeby a nebezpečí; byl by jim úplně vydán napospas jen </w:t>
      </w:r>
      <w:commentRangeStart w:id="8"/>
      <w:r w:rsidRPr="004F5DE3">
        <w:rPr>
          <w:rFonts w:ascii="Times New Roman" w:hAnsi="Times New Roman" w:cs="Times New Roman"/>
          <w:sz w:val="24"/>
          <w:szCs w:val="24"/>
        </w:rPr>
        <w:t>skrze</w:t>
      </w:r>
      <w:commentRangeEnd w:id="8"/>
      <w:r>
        <w:rPr>
          <w:rStyle w:val="CommentReference"/>
        </w:rPr>
        <w:commentReference w:id="8"/>
      </w:r>
      <w:r w:rsidRPr="004F5DE3">
        <w:rPr>
          <w:rFonts w:ascii="Times New Roman" w:hAnsi="Times New Roman" w:cs="Times New Roman"/>
          <w:sz w:val="24"/>
          <w:szCs w:val="24"/>
        </w:rPr>
        <w:t xml:space="preserve"> emoce, které na něj neustále vnitřně působí a před kterými by ho už žádná spořádaná činnost neubránila. Kdybychom měli svobodou myslet prostou nepřítomnost veškeré nutnosti, pak by toto slovo pozbylo jakéhokoliv konkrétního významu a ani by tedy pro nás nepředstavovalo to, o co </w:t>
      </w:r>
      <w:commentRangeStart w:id="9"/>
      <w:r w:rsidRPr="004F5DE3">
        <w:rPr>
          <w:rFonts w:ascii="Times New Roman" w:hAnsi="Times New Roman" w:cs="Times New Roman"/>
          <w:sz w:val="24"/>
          <w:szCs w:val="24"/>
        </w:rPr>
        <w:t>nás strádání v životě připravuje</w:t>
      </w:r>
      <w:commentRangeEnd w:id="9"/>
      <w:r>
        <w:rPr>
          <w:rStyle w:val="CommentReference"/>
        </w:rPr>
        <w:commentReference w:id="9"/>
      </w:r>
      <w:r w:rsidRPr="004F5DE3">
        <w:rPr>
          <w:rFonts w:ascii="Times New Roman" w:hAnsi="Times New Roman" w:cs="Times New Roman"/>
          <w:sz w:val="24"/>
          <w:szCs w:val="24"/>
        </w:rPr>
        <w:t>.</w:t>
      </w:r>
      <w:bookmarkStart w:id="10" w:name="_GoBack"/>
      <w:bookmarkEnd w:id="10"/>
    </w:p>
    <w:p w:rsidR="008603CD" w:rsidRDefault="008603CD" w:rsidP="00056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3CD" w:rsidRPr="004F5DE3" w:rsidRDefault="008603CD" w:rsidP="000563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P4, P7, P10 závažné chyby, jinak spíše formulační nedostatky; na nároky zkoušky by to zatím nestačilo</w:t>
      </w:r>
    </w:p>
    <w:sectPr w:rsidR="008603CD" w:rsidRPr="004F5DE3" w:rsidSect="00B23F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3-07T09:08:00Z" w:initials="P">
    <w:p w:rsidR="008603CD" w:rsidRDefault="008603CD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" w:author="Pavla" w:date="2014-03-07T09:09:00Z" w:initials="P">
    <w:p w:rsidR="008603CD" w:rsidRDefault="008603CD">
      <w:pPr>
        <w:pStyle w:val="CommentText"/>
      </w:pPr>
      <w:r>
        <w:rPr>
          <w:rStyle w:val="CommentReference"/>
        </w:rPr>
        <w:annotationRef/>
      </w:r>
      <w:r>
        <w:t>bez čárky- není vylučovací vztah</w:t>
      </w:r>
    </w:p>
  </w:comment>
  <w:comment w:id="2" w:author="Pavla" w:date="2014-03-07T09:10:00Z" w:initials="P">
    <w:p w:rsidR="008603CD" w:rsidRDefault="008603CD">
      <w:pPr>
        <w:pStyle w:val="CommentText"/>
      </w:pPr>
      <w:r>
        <w:rPr>
          <w:rStyle w:val="CommentReference"/>
        </w:rPr>
        <w:annotationRef/>
      </w:r>
      <w:r>
        <w:t>to ne, „jim poskytují/ nabízejí“</w:t>
      </w:r>
    </w:p>
  </w:comment>
  <w:comment w:id="3" w:author="Pavla" w:date="2014-03-07T09:11:00Z" w:initials="P">
    <w:p w:rsidR="008603CD" w:rsidRDefault="008603CD" w:rsidP="00031C7D">
      <w:pPr>
        <w:pStyle w:val="CommentText"/>
      </w:pPr>
      <w:r>
        <w:rPr>
          <w:rStyle w:val="CommentReference"/>
        </w:rPr>
        <w:annotationRef/>
      </w:r>
      <w:r>
        <w:t>ne, „abychom užili tento obd. nejednoznačný/mnohoznačný výraz“ –  řečnický obrat</w:t>
      </w:r>
    </w:p>
    <w:p w:rsidR="008603CD" w:rsidRDefault="008603CD" w:rsidP="00031C7D">
      <w:pPr>
        <w:pStyle w:val="CommentText"/>
      </w:pPr>
    </w:p>
  </w:comment>
  <w:comment w:id="4" w:author="Pavla" w:date="2014-03-07T09:12:00Z" w:initials="P">
    <w:p w:rsidR="008603CD" w:rsidRDefault="008603CD">
      <w:pPr>
        <w:pStyle w:val="CommentText"/>
      </w:pPr>
      <w:r>
        <w:rPr>
          <w:rStyle w:val="CommentReference"/>
        </w:rPr>
        <w:annotationRef/>
      </w:r>
      <w:r>
        <w:t>je tam podmínka, tedy: by se těšily, kdyby jim..., nebo DOKUD jim nevytyčí</w:t>
      </w:r>
    </w:p>
  </w:comment>
  <w:comment w:id="5" w:author="Pavla" w:date="2014-03-07T09:22:00Z" w:initials="P">
    <w:p w:rsidR="008603CD" w:rsidRDefault="008603CD">
      <w:pPr>
        <w:pStyle w:val="CommentText"/>
      </w:pPr>
      <w:r>
        <w:rPr>
          <w:rStyle w:val="CommentReference"/>
        </w:rPr>
        <w:annotationRef/>
      </w:r>
      <w:r>
        <w:t>chyceno, anebo lépe např.  „z něhož  se nevymaní/ je uvězněno“ apod.</w:t>
      </w:r>
    </w:p>
  </w:comment>
  <w:comment w:id="6" w:author="Pavla" w:date="2014-03-07T09:14:00Z" w:initials="P">
    <w:p w:rsidR="008603CD" w:rsidRDefault="008603CD">
      <w:pPr>
        <w:pStyle w:val="CommentText"/>
      </w:pPr>
      <w:r>
        <w:rPr>
          <w:rStyle w:val="CommentReference"/>
        </w:rPr>
        <w:annotationRef/>
      </w:r>
      <w:r>
        <w:t>I kdyby... už nebyl podoben</w:t>
      </w:r>
    </w:p>
  </w:comment>
  <w:comment w:id="7" w:author="Pavla" w:date="2014-03-07T09:15:00Z" w:initials="P">
    <w:p w:rsidR="008603CD" w:rsidRDefault="008603CD">
      <w:pPr>
        <w:pStyle w:val="CommentText"/>
      </w:pPr>
      <w:r>
        <w:rPr>
          <w:rStyle w:val="CommentReference"/>
        </w:rPr>
        <w:annotationRef/>
      </w:r>
      <w:r>
        <w:t>lépe: 7. pád nebo „pro své... ohrožení“</w:t>
      </w:r>
    </w:p>
  </w:comment>
  <w:comment w:id="8" w:author="Pavla" w:date="2014-03-07T09:15:00Z" w:initials="P">
    <w:p w:rsidR="008603CD" w:rsidRDefault="008603CD">
      <w:pPr>
        <w:pStyle w:val="CommentText"/>
      </w:pPr>
      <w:r>
        <w:rPr>
          <w:rStyle w:val="CommentReference"/>
        </w:rPr>
        <w:annotationRef/>
      </w:r>
      <w:r>
        <w:t>zase: „svými...</w:t>
      </w:r>
    </w:p>
  </w:comment>
  <w:comment w:id="9" w:author="Pavla" w:date="2014-03-07T09:16:00Z" w:initials="P">
    <w:p w:rsidR="008603CD" w:rsidRDefault="008603CD" w:rsidP="00112909">
      <w:pPr>
        <w:pStyle w:val="CommentText"/>
      </w:pPr>
      <w:r>
        <w:rPr>
          <w:rStyle w:val="CommentReference"/>
        </w:rPr>
        <w:annotationRef/>
      </w:r>
      <w:r>
        <w:t>ne, doslova „něco,  čehož nedostatek bere životu jeho hodnotu“ – přeformulujte si sama</w:t>
      </w:r>
    </w:p>
    <w:p w:rsidR="008603CD" w:rsidRDefault="008603CD" w:rsidP="00112909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CD" w:rsidRDefault="008603CD" w:rsidP="004F5DE3">
      <w:pPr>
        <w:spacing w:after="0" w:line="240" w:lineRule="auto"/>
      </w:pPr>
      <w:r>
        <w:separator/>
      </w:r>
    </w:p>
  </w:endnote>
  <w:endnote w:type="continuationSeparator" w:id="0">
    <w:p w:rsidR="008603CD" w:rsidRDefault="008603CD" w:rsidP="004F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CD" w:rsidRDefault="008603CD" w:rsidP="004F5DE3">
      <w:pPr>
        <w:spacing w:after="0" w:line="240" w:lineRule="auto"/>
      </w:pPr>
      <w:r>
        <w:separator/>
      </w:r>
    </w:p>
  </w:footnote>
  <w:footnote w:type="continuationSeparator" w:id="0">
    <w:p w:rsidR="008603CD" w:rsidRDefault="008603CD" w:rsidP="004F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CD" w:rsidRDefault="008603CD" w:rsidP="004F5DE3">
    <w:pPr>
      <w:pStyle w:val="Header"/>
      <w:jc w:val="right"/>
    </w:pPr>
    <w:r>
      <w:t>Dobiášová Veronika</w:t>
    </w:r>
  </w:p>
  <w:p w:rsidR="008603CD" w:rsidRDefault="008603CD" w:rsidP="004F5DE3">
    <w:pPr>
      <w:pStyle w:val="Header"/>
      <w:tabs>
        <w:tab w:val="clear" w:pos="4536"/>
        <w:tab w:val="center" w:pos="7655"/>
      </w:tabs>
      <w:jc w:val="center"/>
    </w:pPr>
    <w:r>
      <w:tab/>
      <w:t>361826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45A"/>
    <w:rsid w:val="00031C7D"/>
    <w:rsid w:val="00035FAE"/>
    <w:rsid w:val="0005631D"/>
    <w:rsid w:val="00112909"/>
    <w:rsid w:val="00154873"/>
    <w:rsid w:val="00331530"/>
    <w:rsid w:val="004071AF"/>
    <w:rsid w:val="004D1C7F"/>
    <w:rsid w:val="004E5FB5"/>
    <w:rsid w:val="004F5DE3"/>
    <w:rsid w:val="005A645E"/>
    <w:rsid w:val="005F7F11"/>
    <w:rsid w:val="006017F9"/>
    <w:rsid w:val="008603CD"/>
    <w:rsid w:val="00866EE0"/>
    <w:rsid w:val="00866FCD"/>
    <w:rsid w:val="00A5225D"/>
    <w:rsid w:val="00AE745A"/>
    <w:rsid w:val="00B23FD5"/>
    <w:rsid w:val="00D524C3"/>
    <w:rsid w:val="00D73E12"/>
    <w:rsid w:val="00E0513F"/>
    <w:rsid w:val="00E3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D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DE3"/>
  </w:style>
  <w:style w:type="paragraph" w:styleId="Footer">
    <w:name w:val="footer"/>
    <w:basedOn w:val="Normal"/>
    <w:link w:val="FooterChar"/>
    <w:uiPriority w:val="99"/>
    <w:rsid w:val="004F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DE3"/>
  </w:style>
  <w:style w:type="character" w:styleId="CommentReference">
    <w:name w:val="annotation reference"/>
    <w:basedOn w:val="DefaultParagraphFont"/>
    <w:uiPriority w:val="99"/>
    <w:semiHidden/>
    <w:rsid w:val="00031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1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31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180</Words>
  <Characters>1068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Simone Weil 3§</dc:title>
  <dc:subject/>
  <dc:creator>Veronika Dobiášová</dc:creator>
  <cp:keywords/>
  <dc:description/>
  <cp:lastModifiedBy>Pavla</cp:lastModifiedBy>
  <cp:revision>2</cp:revision>
  <dcterms:created xsi:type="dcterms:W3CDTF">2014-03-07T08:50:00Z</dcterms:created>
  <dcterms:modified xsi:type="dcterms:W3CDTF">2014-03-07T08:50:00Z</dcterms:modified>
</cp:coreProperties>
</file>