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82" w:rsidRDefault="00C02082" w:rsidP="00995F99">
      <w:pPr>
        <w:spacing w:after="0"/>
        <w:jc w:val="both"/>
      </w:pPr>
      <w:r>
        <w:t xml:space="preserve">Věnovat Pablu Picassovi okázale zrestaurovanou nejskvostnější výstavní síň na světě o rozloze 3800 m². Nádherné muzeum pro plodného umělce, který se rozhodl žít ve Francii. Je to zázrak, který </w:t>
      </w:r>
      <w:commentRangeStart w:id="0"/>
      <w:r>
        <w:t>se přesune</w:t>
      </w:r>
      <w:commentRangeEnd w:id="0"/>
      <w:r>
        <w:rPr>
          <w:rStyle w:val="CommentReference"/>
        </w:rPr>
        <w:commentReference w:id="0"/>
      </w:r>
      <w:r>
        <w:t xml:space="preserve"> ze všech koutů světa až do samotného srdce Paříže. Jaká pěkná ambice…</w:t>
      </w:r>
    </w:p>
    <w:p w:rsidR="00C02082" w:rsidRDefault="00C02082" w:rsidP="00995F99">
      <w:pPr>
        <w:spacing w:after="0"/>
        <w:jc w:val="both"/>
      </w:pPr>
      <w:r>
        <w:t>Nicméně je tato ambice</w:t>
      </w:r>
      <w:commentRangeStart w:id="1"/>
      <w:r>
        <w:t xml:space="preserve"> zesměšňovaná </w:t>
      </w:r>
      <w:commentRangeEnd w:id="1"/>
      <w:r>
        <w:rPr>
          <w:rStyle w:val="CommentReference"/>
        </w:rPr>
        <w:commentReference w:id="1"/>
      </w:r>
      <w:r>
        <w:t xml:space="preserve">v nesmyslné rozepři, která od podzimu narušuje příjemné </w:t>
      </w:r>
      <w:commentRangeStart w:id="2"/>
      <w:r>
        <w:t>rozpoložení</w:t>
      </w:r>
      <w:commentRangeEnd w:id="2"/>
      <w:r>
        <w:rPr>
          <w:rStyle w:val="CommentReference"/>
        </w:rPr>
        <w:commentReference w:id="2"/>
      </w:r>
      <w:r>
        <w:t xml:space="preserve"> na </w:t>
      </w:r>
      <w:commentRangeStart w:id="3"/>
      <w:r>
        <w:t xml:space="preserve">Ministerstvu kultury </w:t>
      </w:r>
      <w:commentRangeEnd w:id="3"/>
      <w:r>
        <w:rPr>
          <w:rStyle w:val="CommentReference"/>
        </w:rPr>
        <w:commentReference w:id="3"/>
      </w:r>
      <w:r>
        <w:t xml:space="preserve">a mezi </w:t>
      </w:r>
      <w:commentRangeStart w:id="4"/>
      <w:r>
        <w:t>vysokými</w:t>
      </w:r>
      <w:commentRangeEnd w:id="4"/>
      <w:r>
        <w:rPr>
          <w:rStyle w:val="CommentReference"/>
        </w:rPr>
        <w:commentReference w:id="4"/>
      </w:r>
      <w:r>
        <w:t xml:space="preserve"> mocenskými představiteli. Je to složitý boj za nestálých spojenectví, jehož výsledek už je jistý. Paříž se letos v létě svého nového Picassova muzea nedočká. </w:t>
      </w:r>
    </w:p>
    <w:p w:rsidR="00C02082" w:rsidRDefault="00C02082" w:rsidP="00995F99">
      <w:pPr>
        <w:spacing w:after="0"/>
        <w:jc w:val="both"/>
      </w:pPr>
    </w:p>
    <w:p w:rsidR="00C02082" w:rsidRDefault="00C02082" w:rsidP="006E343C">
      <w:pPr>
        <w:jc w:val="both"/>
      </w:pPr>
      <w:r>
        <w:t>Až do minulého týdne se spor osnoval v tichosti. Z ničeho nic Claude Picasso tuto aféru</w:t>
      </w:r>
      <w:r w:rsidRPr="00301394">
        <w:t xml:space="preserve"> </w:t>
      </w:r>
      <w:commentRangeStart w:id="5"/>
      <w:r>
        <w:t xml:space="preserve">odhaluje. </w:t>
      </w:r>
      <w:commentRangeEnd w:id="5"/>
      <w:r>
        <w:rPr>
          <w:rStyle w:val="CommentReference"/>
        </w:rPr>
        <w:commentReference w:id="5"/>
      </w:r>
      <w:r>
        <w:t>V </w:t>
      </w:r>
      <w:commentRangeStart w:id="6"/>
      <w:r>
        <w:t xml:space="preserve">jednom </w:t>
      </w:r>
      <w:commentRangeEnd w:id="6"/>
      <w:r>
        <w:rPr>
          <w:rStyle w:val="CommentReference"/>
        </w:rPr>
        <w:commentReference w:id="6"/>
      </w:r>
      <w:r>
        <w:t xml:space="preserve">rozhovoru pro deník Figaro se Pablův syn zastupující dědice nejznámějšího malíře 20. století </w:t>
      </w:r>
      <w:commentRangeStart w:id="7"/>
      <w:r>
        <w:t xml:space="preserve">bouří. </w:t>
      </w:r>
      <w:commentRangeEnd w:id="7"/>
      <w:r>
        <w:rPr>
          <w:rStyle w:val="CommentReference"/>
        </w:rPr>
        <w:commentReference w:id="7"/>
      </w:r>
      <w:r>
        <w:t xml:space="preserve">Ministryně kultury Aurélie Filippetti měla zamítnout plánované znovuotevření muzea v paláci Hôtel salé, které je v rekonstrukci již pět let. Claude Picasso jí vytýká, že se tak vysmívá jeho otci a že se raději vydává za zábavou na </w:t>
      </w:r>
      <w:commentRangeStart w:id="8"/>
      <w:r>
        <w:t>F</w:t>
      </w:r>
      <w:commentRangeEnd w:id="8"/>
      <w:r>
        <w:rPr>
          <w:rStyle w:val="CommentReference"/>
        </w:rPr>
        <w:commentReference w:id="8"/>
      </w:r>
      <w:r>
        <w:t xml:space="preserve">ilmový festival do Cannes, než aby dokončila tento pařížský skvost. Především ji obviňuje z toho, že chce zbavit funkce ředitelku Picassova muzea Anne Baldassari, jejíž vysokou kompetentnost Claude </w:t>
      </w:r>
      <w:commentRangeStart w:id="9"/>
      <w:r>
        <w:t>na</w:t>
      </w:r>
      <w:commentRangeEnd w:id="9"/>
      <w:r>
        <w:rPr>
          <w:rStyle w:val="CommentReference"/>
        </w:rPr>
        <w:commentReference w:id="9"/>
      </w:r>
      <w:r>
        <w:t xml:space="preserve">tolik vychvaluje. </w:t>
      </w:r>
      <w:commentRangeStart w:id="10"/>
      <w:r>
        <w:t xml:space="preserve">Jedná se o hromový úder, </w:t>
      </w:r>
      <w:commentRangeEnd w:id="10"/>
      <w:r>
        <w:rPr>
          <w:rStyle w:val="CommentReference"/>
        </w:rPr>
        <w:commentReference w:id="10"/>
      </w:r>
      <w:r>
        <w:t xml:space="preserve">za který může hněv </w:t>
      </w:r>
      <w:commentRangeStart w:id="11"/>
      <w:r>
        <w:t xml:space="preserve">potomků </w:t>
      </w:r>
      <w:commentRangeEnd w:id="11"/>
      <w:r>
        <w:rPr>
          <w:rStyle w:val="CommentReference"/>
        </w:rPr>
        <w:commentReference w:id="11"/>
      </w:r>
      <w:r>
        <w:t xml:space="preserve">ve stejné míře jako taktický postup a díky kterému byl přijat u francouzského ministerského předsedy Manuela Vallse, </w:t>
      </w:r>
      <w:commentRangeStart w:id="12"/>
      <w:r>
        <w:t>taktéž syna malíře, o tři dny později</w:t>
      </w:r>
      <w:commentRangeEnd w:id="12"/>
      <w:r>
        <w:rPr>
          <w:rStyle w:val="CommentReference"/>
        </w:rPr>
        <w:commentReference w:id="12"/>
      </w:r>
      <w:r>
        <w:t>. Claude Picasso je obezřetný obchodník v čele mocné společnosti Picasso Administration, která spravuje autorská práva umělce pocházejícího ze španělské Málagy. Ví, co dělá. Odhalením tohoto dramatu veřejnosti se snaží zachránit postavení ženy, jež je v ohrožení. Ženy, která se vysmála muzeím celého světa a která je k vzteku celému</w:t>
      </w:r>
      <w:commentRangeStart w:id="13"/>
      <w:r>
        <w:t xml:space="preserve"> vládnímu </w:t>
      </w:r>
      <w:commentRangeEnd w:id="13"/>
      <w:r>
        <w:rPr>
          <w:rStyle w:val="CommentReference"/>
        </w:rPr>
        <w:commentReference w:id="13"/>
      </w:r>
      <w:r>
        <w:t>kabinetu ministerstva</w:t>
      </w:r>
      <w:bookmarkStart w:id="14" w:name="_GoBack"/>
      <w:bookmarkEnd w:id="14"/>
      <w:r>
        <w:t xml:space="preserve"> kultury. </w:t>
      </w:r>
    </w:p>
    <w:p w:rsidR="00C02082" w:rsidRDefault="00C02082" w:rsidP="006E343C">
      <w:pPr>
        <w:jc w:val="both"/>
      </w:pPr>
    </w:p>
    <w:p w:rsidR="00C02082" w:rsidRDefault="00C02082" w:rsidP="003E1E5C">
      <w:pPr>
        <w:spacing w:line="480" w:lineRule="auto"/>
        <w:jc w:val="both"/>
      </w:pPr>
      <w:r>
        <w:t>hlavní význam. posun P1, P2, P5</w:t>
      </w:r>
    </w:p>
    <w:p w:rsidR="00C02082" w:rsidRDefault="00C02082" w:rsidP="003E1E5C">
      <w:pPr>
        <w:spacing w:line="480" w:lineRule="auto"/>
        <w:jc w:val="both"/>
      </w:pPr>
      <w:r>
        <w:t>jinak správně pochopeno, jen stylistické neobratnosti</w:t>
      </w:r>
    </w:p>
    <w:p w:rsidR="00C02082" w:rsidRDefault="00C02082" w:rsidP="003E1E5C">
      <w:pPr>
        <w:spacing w:line="480" w:lineRule="auto"/>
        <w:jc w:val="both"/>
      </w:pPr>
      <w:r>
        <w:t>započteno</w:t>
      </w:r>
    </w:p>
    <w:sectPr w:rsidR="00C02082" w:rsidSect="007A71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05-16T11:41:00Z" w:initials="P">
    <w:p w:rsidR="00C02082" w:rsidRDefault="00C02082">
      <w:pPr>
        <w:pStyle w:val="CommentText"/>
      </w:pPr>
      <w:r>
        <w:rPr>
          <w:rStyle w:val="CommentReference"/>
        </w:rPr>
        <w:annotationRef/>
      </w:r>
      <w:r>
        <w:t>ne, „déplacer“ používají Fr. rádi pro jakoukoli cestu, takže „celá zeměkoule se bude sjíždět“</w:t>
      </w:r>
    </w:p>
  </w:comment>
  <w:comment w:id="1" w:author="Pavla" w:date="2014-05-16T11:42:00Z" w:initials="P">
    <w:p w:rsidR="00C02082" w:rsidRDefault="00C02082">
      <w:pPr>
        <w:pStyle w:val="CommentText"/>
      </w:pPr>
      <w:r>
        <w:rPr>
          <w:rStyle w:val="CommentReference"/>
        </w:rPr>
        <w:annotationRef/>
      </w:r>
      <w:r>
        <w:t>lépe „narušována/ mařena/ kazí ji...“</w:t>
      </w:r>
    </w:p>
  </w:comment>
  <w:comment w:id="2" w:author="Pavla" w:date="2014-05-16T11:46:00Z" w:initials="P">
    <w:p w:rsidR="00C02082" w:rsidRDefault="00C02082">
      <w:pPr>
        <w:pStyle w:val="CommentText"/>
      </w:pPr>
      <w:r>
        <w:rPr>
          <w:rStyle w:val="CommentReference"/>
        </w:rPr>
        <w:annotationRef/>
      </w:r>
      <w:r>
        <w:t>ne, „beaux esprits“ jsou lidé, takže např. „trápí ušlechtilé duše“ apod.</w:t>
      </w:r>
    </w:p>
  </w:comment>
  <w:comment w:id="3" w:author="Pavla" w:date="2014-05-19T10:38:00Z" w:initials="P">
    <w:p w:rsidR="00C02082" w:rsidRDefault="00C02082">
      <w:pPr>
        <w:pStyle w:val="CommentText"/>
      </w:pPr>
      <w:r>
        <w:rPr>
          <w:rStyle w:val="CommentReference"/>
        </w:rPr>
        <w:annotationRef/>
      </w:r>
      <w:r>
        <w:t>sice je tu velké písmeno „Culture“, ale ministerstvo je ta strana moci</w:t>
      </w:r>
    </w:p>
  </w:comment>
  <w:comment w:id="4" w:author="Pavla" w:date="2014-05-16T11:47:00Z" w:initials="P">
    <w:p w:rsidR="00C02082" w:rsidRDefault="00C02082">
      <w:pPr>
        <w:pStyle w:val="CommentText"/>
      </w:pPr>
      <w:r>
        <w:rPr>
          <w:rStyle w:val="CommentReference"/>
        </w:rPr>
        <w:annotationRef/>
      </w:r>
      <w:r>
        <w:t>„excédés“ = už vyčepaní/ztácejí síly</w:t>
      </w:r>
    </w:p>
  </w:comment>
  <w:comment w:id="5" w:author="Pavla" w:date="2014-05-16T11:49:00Z" w:initials="P">
    <w:p w:rsidR="00C02082" w:rsidRDefault="00C02082">
      <w:pPr>
        <w:pStyle w:val="CommentText"/>
      </w:pPr>
      <w:r>
        <w:rPr>
          <w:rStyle w:val="CommentReference"/>
        </w:rPr>
        <w:annotationRef/>
      </w:r>
      <w:r>
        <w:t>to ne,  „spouští“ + jiný slovosled, CP je jádro</w:t>
      </w:r>
    </w:p>
  </w:comment>
  <w:comment w:id="6" w:author="Pavla" w:date="2014-05-16T11:49:00Z" w:initials="P">
    <w:p w:rsidR="00C02082" w:rsidRDefault="00C02082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7" w:author="Pavla" w:date="2014-05-16T12:03:00Z" w:initials="P">
    <w:p w:rsidR="00C02082" w:rsidRDefault="00C02082">
      <w:pPr>
        <w:pStyle w:val="CommentText"/>
      </w:pPr>
      <w:r>
        <w:rPr>
          <w:rStyle w:val="CommentReference"/>
        </w:rPr>
        <w:annotationRef/>
      </w:r>
      <w:r>
        <w:t>„začal“ , dokonavě – tím spouští aféru</w:t>
      </w:r>
    </w:p>
  </w:comment>
  <w:comment w:id="8" w:author="Pavla" w:date="2014-05-16T11:50:00Z" w:initials="P">
    <w:p w:rsidR="00C02082" w:rsidRDefault="00C02082">
      <w:pPr>
        <w:pStyle w:val="CommentText"/>
      </w:pPr>
      <w:r>
        <w:rPr>
          <w:rStyle w:val="CommentReference"/>
        </w:rPr>
        <w:annotationRef/>
      </w:r>
      <w:r>
        <w:t>f</w:t>
      </w:r>
    </w:p>
  </w:comment>
  <w:comment w:id="9" w:author="Pavla" w:date="2014-05-16T11:51:00Z" w:initials="P">
    <w:p w:rsidR="00C02082" w:rsidRDefault="00C02082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10" w:author="Pavla" w:date="2014-05-19T13:38:00Z" w:initials="P">
    <w:p w:rsidR="00C02082" w:rsidRDefault="00C02082">
      <w:pPr>
        <w:pStyle w:val="CommentText"/>
      </w:pPr>
      <w:r>
        <w:rPr>
          <w:rStyle w:val="CommentReference"/>
        </w:rPr>
        <w:annotationRef/>
      </w:r>
      <w:r>
        <w:t>ne, prostě „Toto jeho hromování  / hromobití</w:t>
      </w:r>
    </w:p>
  </w:comment>
  <w:comment w:id="11" w:author="Pavla" w:date="2014-05-16T11:55:00Z" w:initials="P">
    <w:p w:rsidR="00C02082" w:rsidRDefault="00C02082">
      <w:pPr>
        <w:pStyle w:val="CommentText"/>
      </w:pPr>
      <w:r>
        <w:rPr>
          <w:rStyle w:val="CommentReference"/>
        </w:rPr>
        <w:annotationRef/>
      </w:r>
      <w:r>
        <w:t>potomka, stejně jako taktizování/ taktika</w:t>
      </w:r>
    </w:p>
  </w:comment>
  <w:comment w:id="12" w:author="Pavla" w:date="2014-05-16T11:57:00Z" w:initials="P">
    <w:p w:rsidR="00C02082" w:rsidRDefault="00C02082">
      <w:pPr>
        <w:pStyle w:val="CommentText"/>
      </w:pPr>
      <w:r>
        <w:rPr>
          <w:rStyle w:val="CommentReference"/>
        </w:rPr>
        <w:annotationRef/>
      </w:r>
      <w:r>
        <w:t>„dalšího malířova syna“  čas. údaj více dopředu</w:t>
      </w:r>
    </w:p>
  </w:comment>
  <w:comment w:id="13" w:author="Pavla" w:date="2014-05-19T14:24:00Z" w:initials="P">
    <w:p w:rsidR="00C02082" w:rsidRDefault="00C02082">
      <w:pPr>
        <w:pStyle w:val="CommentText"/>
      </w:pPr>
      <w:r>
        <w:rPr>
          <w:rStyle w:val="CommentReference"/>
        </w:rPr>
        <w:annotationRef/>
      </w:r>
      <w:r>
        <w:t>ministerskému kabinetu/ kanceláři/ úřadu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082" w:rsidRDefault="00C02082" w:rsidP="00BB71D2">
      <w:pPr>
        <w:spacing w:after="0" w:line="240" w:lineRule="auto"/>
      </w:pPr>
      <w:r>
        <w:separator/>
      </w:r>
    </w:p>
  </w:endnote>
  <w:endnote w:type="continuationSeparator" w:id="0">
    <w:p w:rsidR="00C02082" w:rsidRDefault="00C02082" w:rsidP="00BB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082" w:rsidRDefault="00C02082" w:rsidP="00BB71D2">
      <w:pPr>
        <w:spacing w:after="0" w:line="240" w:lineRule="auto"/>
      </w:pPr>
      <w:r>
        <w:separator/>
      </w:r>
    </w:p>
  </w:footnote>
  <w:footnote w:type="continuationSeparator" w:id="0">
    <w:p w:rsidR="00C02082" w:rsidRDefault="00C02082" w:rsidP="00BB7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82" w:rsidRDefault="00C02082" w:rsidP="00E5358F">
    <w:pPr>
      <w:pStyle w:val="Header"/>
      <w:tabs>
        <w:tab w:val="clear" w:pos="9072"/>
      </w:tabs>
    </w:pPr>
    <w:r>
      <w:t>Voitová Petra</w:t>
    </w:r>
    <w:r>
      <w:tab/>
      <w:t>361163 Překlad věcných textů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849"/>
    <w:rsid w:val="00035419"/>
    <w:rsid w:val="00067849"/>
    <w:rsid w:val="002204E4"/>
    <w:rsid w:val="002A2A59"/>
    <w:rsid w:val="00301394"/>
    <w:rsid w:val="003068BC"/>
    <w:rsid w:val="003D1064"/>
    <w:rsid w:val="003E1E5C"/>
    <w:rsid w:val="005A6992"/>
    <w:rsid w:val="006E343C"/>
    <w:rsid w:val="007A7190"/>
    <w:rsid w:val="007D687D"/>
    <w:rsid w:val="00832B0D"/>
    <w:rsid w:val="00904D48"/>
    <w:rsid w:val="00995F99"/>
    <w:rsid w:val="009D273F"/>
    <w:rsid w:val="009E2BC4"/>
    <w:rsid w:val="00A06825"/>
    <w:rsid w:val="00A658BF"/>
    <w:rsid w:val="00BB71D2"/>
    <w:rsid w:val="00C02082"/>
    <w:rsid w:val="00CF6B31"/>
    <w:rsid w:val="00D366DB"/>
    <w:rsid w:val="00E06A7E"/>
    <w:rsid w:val="00E5358F"/>
    <w:rsid w:val="00F063B1"/>
    <w:rsid w:val="00FC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19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71D2"/>
  </w:style>
  <w:style w:type="paragraph" w:styleId="Footer">
    <w:name w:val="footer"/>
    <w:basedOn w:val="Normal"/>
    <w:link w:val="FooterChar"/>
    <w:uiPriority w:val="99"/>
    <w:rsid w:val="00BB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71D2"/>
  </w:style>
  <w:style w:type="character" w:styleId="CommentReference">
    <w:name w:val="annotation reference"/>
    <w:basedOn w:val="DefaultParagraphFont"/>
    <w:uiPriority w:val="99"/>
    <w:semiHidden/>
    <w:rsid w:val="00A65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5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5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65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1</Pages>
  <Words>279</Words>
  <Characters>1648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Voitová</dc:creator>
  <cp:keywords/>
  <dc:description/>
  <cp:lastModifiedBy>Pavla</cp:lastModifiedBy>
  <cp:revision>9</cp:revision>
  <dcterms:created xsi:type="dcterms:W3CDTF">2014-05-15T07:10:00Z</dcterms:created>
  <dcterms:modified xsi:type="dcterms:W3CDTF">2014-05-19T12:24:00Z</dcterms:modified>
</cp:coreProperties>
</file>