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2A" w:rsidRPr="00DC6F1A" w:rsidRDefault="00F11587" w:rsidP="00DC6F1A">
      <w:pPr>
        <w:rPr>
          <w:rFonts w:ascii="Times New Roman" w:hAnsi="Times New Roman" w:cs="Times New Roman"/>
        </w:rPr>
      </w:pPr>
      <w:r w:rsidRPr="00DC6F1A">
        <w:rPr>
          <w:rFonts w:ascii="Times New Roman" w:hAnsi="Times New Roman" w:cs="Times New Roman"/>
        </w:rPr>
        <w:t xml:space="preserve">Da </w:t>
      </w:r>
      <w:hyperlink r:id="rId4" w:history="1">
        <w:r w:rsidRPr="00DC6F1A">
          <w:rPr>
            <w:rStyle w:val="Collegamentoipertestuale"/>
            <w:rFonts w:ascii="Times New Roman" w:hAnsi="Times New Roman" w:cs="Times New Roman"/>
          </w:rPr>
          <w:t>www.repubblica.it</w:t>
        </w:r>
      </w:hyperlink>
      <w:r w:rsidRPr="00DC6F1A">
        <w:rPr>
          <w:rFonts w:ascii="Times New Roman" w:hAnsi="Times New Roman" w:cs="Times New Roman"/>
        </w:rPr>
        <w:t xml:space="preserve"> , 25 marzo 2012</w:t>
      </w:r>
      <w:r w:rsidR="00DC6F1A" w:rsidRPr="00DC6F1A">
        <w:rPr>
          <w:rFonts w:ascii="Times New Roman" w:hAnsi="Times New Roman" w:cs="Times New Roman"/>
        </w:rPr>
        <w:t xml:space="preserve"> (leggermente modificato)</w:t>
      </w:r>
    </w:p>
    <w:p w:rsidR="00F11587" w:rsidRPr="00F11587" w:rsidRDefault="00DC6F1A" w:rsidP="00DC6F1A">
      <w:pPr>
        <w:shd w:val="clear" w:color="auto" w:fill="FFFFFF"/>
        <w:spacing w:before="100" w:beforeAutospacing="1" w:after="64"/>
        <w:outlineLvl w:val="1"/>
        <w:rPr>
          <w:rFonts w:ascii="Times New Roman" w:eastAsia="Times New Roman" w:hAnsi="Times New Roman" w:cs="Times New Roman"/>
          <w:b/>
          <w:bCs/>
          <w:color w:val="00386B"/>
          <w:kern w:val="36"/>
          <w:sz w:val="31"/>
          <w:szCs w:val="31"/>
          <w:lang w:eastAsia="it-IT"/>
        </w:rPr>
      </w:pPr>
      <w:r w:rsidRPr="00DC6F1A">
        <w:rPr>
          <w:rFonts w:ascii="Times New Roman" w:eastAsia="Times New Roman" w:hAnsi="Times New Roman" w:cs="Times New Roman"/>
          <w:b/>
          <w:bCs/>
          <w:color w:val="00386B"/>
          <w:kern w:val="36"/>
          <w:sz w:val="31"/>
          <w:szCs w:val="31"/>
          <w:lang w:eastAsia="it-IT"/>
        </w:rPr>
        <w:t xml:space="preserve">Intervsita a </w:t>
      </w:r>
      <w:r w:rsidR="00F11587" w:rsidRPr="00F11587">
        <w:rPr>
          <w:rFonts w:ascii="Times New Roman" w:eastAsia="Times New Roman" w:hAnsi="Times New Roman" w:cs="Times New Roman"/>
          <w:b/>
          <w:bCs/>
          <w:color w:val="00386B"/>
          <w:kern w:val="36"/>
          <w:sz w:val="31"/>
          <w:szCs w:val="31"/>
          <w:lang w:eastAsia="it-IT"/>
        </w:rPr>
        <w:t xml:space="preserve">MARCO MALVALDI </w:t>
      </w:r>
    </w:p>
    <w:p w:rsidR="00DC6F1A"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color w:val="222222"/>
          <w:lang w:eastAsia="it-IT"/>
        </w:rPr>
        <w:t xml:space="preserve">La cattiva notizia è che dalla ricerca universitaria italiana c'è un cervello in fuga in più. Quella buona è che Marco Malvaldi, chimico diventato giallista bestseller, non è fuggito lontano: dall'Università di Pisa a Vecchiano, dieci chilometri a nord. E anche la ricerca, giura che continuerà a farla («sono un chimico teorico, non mi serve laboratorio»), ma non dalla cattedra. </w:t>
      </w:r>
      <w:r w:rsidR="00DC6F1A" w:rsidRPr="00DC6F1A">
        <w:rPr>
          <w:rFonts w:ascii="Times New Roman" w:hAnsi="Times New Roman" w:cs="Times New Roman"/>
        </w:rPr>
        <w:t xml:space="preserve">Un debutto, quello del 2007, che è andato oltre la sua immaginazione: credeva di avere scritto un giallo, magari un buon giallo, ma mai Marco Malvaldi avrebbe pensato di diventare un uomo di classifica, una rivelazione col botto, un caso editoriale straordinario. </w:t>
      </w:r>
      <w:r w:rsidR="00DC6F1A" w:rsidRPr="00DC6F1A">
        <w:rPr>
          <w:rStyle w:val="Enfasicorsivo"/>
          <w:rFonts w:ascii="Times New Roman" w:hAnsi="Times New Roman" w:cs="Times New Roman"/>
        </w:rPr>
        <w:t>La briscola in cinque</w:t>
      </w:r>
      <w:r w:rsidR="00DC6F1A" w:rsidRPr="00DC6F1A">
        <w:rPr>
          <w:rFonts w:ascii="Times New Roman" w:hAnsi="Times New Roman" w:cs="Times New Roman"/>
        </w:rPr>
        <w:t xml:space="preserve"> è stato l’inizio di un percorso che all’attivo conta quattordici libri  tra cui </w:t>
      </w:r>
      <w:r w:rsidR="00DC6F1A" w:rsidRPr="00DC6F1A">
        <w:rPr>
          <w:rStyle w:val="Enfasicorsivo"/>
          <w:rFonts w:ascii="Times New Roman" w:hAnsi="Times New Roman" w:cs="Times New Roman"/>
        </w:rPr>
        <w:t>La carta più alta,</w:t>
      </w:r>
      <w:r w:rsidR="00DC6F1A" w:rsidRPr="00DC6F1A">
        <w:rPr>
          <w:rFonts w:ascii="Times New Roman" w:hAnsi="Times New Roman" w:cs="Times New Roman"/>
        </w:rPr>
        <w:t xml:space="preserve"> quarto episodio </w:t>
      </w:r>
      <w:r w:rsidR="00DC6F1A" w:rsidRPr="00F11587">
        <w:rPr>
          <w:rFonts w:ascii="Times New Roman" w:eastAsia="Times New Roman" w:hAnsi="Times New Roman" w:cs="Times New Roman"/>
          <w:color w:val="222222"/>
          <w:lang w:eastAsia="it-IT"/>
        </w:rPr>
        <w:t>della saga giallo-comica dei vecchietti del BarLume gestito dall'investigatore-barista Massimo</w:t>
      </w:r>
      <w:r w:rsidR="00DC6F1A" w:rsidRPr="00DC6F1A">
        <w:rPr>
          <w:rFonts w:ascii="Times New Roman" w:eastAsia="Times New Roman" w:hAnsi="Times New Roman" w:cs="Times New Roman"/>
          <w:color w:val="222222"/>
          <w:lang w:eastAsia="it-IT"/>
        </w:rPr>
        <w:t xml:space="preserve">, e dalla quale </w:t>
      </w:r>
      <w:r w:rsidR="00DC6F1A" w:rsidRPr="00DC6F1A">
        <w:rPr>
          <w:rFonts w:ascii="Times New Roman" w:eastAsia="Times New Roman" w:hAnsi="Times New Roman" w:cs="Times New Roman"/>
          <w:lang w:eastAsia="it-IT"/>
        </w:rPr>
        <w:t xml:space="preserve">sono nati i </w:t>
      </w:r>
      <w:r w:rsidR="00DC6F1A" w:rsidRPr="00DC6F1A">
        <w:rPr>
          <w:rFonts w:ascii="Times New Roman" w:hAnsi="Times New Roman" w:cs="Times New Roman"/>
        </w:rPr>
        <w:t>due film de "</w:t>
      </w:r>
      <w:hyperlink r:id="rId5" w:tgtFrame="_blank" w:history="1">
        <w:r w:rsidR="00DC6F1A" w:rsidRPr="00DC6F1A">
          <w:rPr>
            <w:rStyle w:val="Collegamentoipertestuale"/>
            <w:rFonts w:ascii="Times New Roman" w:hAnsi="Times New Roman" w:cs="Times New Roman"/>
            <w:color w:val="auto"/>
            <w:u w:val="none"/>
          </w:rPr>
          <w:t>I Delitti del BarLume</w:t>
        </w:r>
      </w:hyperlink>
      <w:r w:rsidR="00DC6F1A" w:rsidRPr="00DC6F1A">
        <w:rPr>
          <w:rFonts w:ascii="Times New Roman" w:hAnsi="Times New Roman" w:cs="Times New Roman"/>
        </w:rPr>
        <w:t xml:space="preserve">" per la regia di Eugenio Cappuccio. </w:t>
      </w:r>
      <w:r w:rsidR="00DC6F1A" w:rsidRPr="00DC6F1A">
        <w:rPr>
          <w:rFonts w:ascii="Times New Roman" w:hAnsi="Times New Roman" w:cs="Times New Roman"/>
        </w:rPr>
        <w:br/>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Si rende conto, che lei è uno spot vivente contro i corsi di scrittura creativa... Sulla quarta di copertina dei suoi libri si legge che tutto è cominciato un po' per caso...</w:t>
      </w:r>
      <w:r w:rsidRPr="00F11587">
        <w:rPr>
          <w:rFonts w:ascii="Times New Roman" w:eastAsia="Times New Roman" w:hAnsi="Times New Roman" w:cs="Times New Roman"/>
          <w:color w:val="222222"/>
          <w:lang w:eastAsia="it-IT"/>
        </w:rPr>
        <w:t xml:space="preserve"> «Togliamo pure "un po'". Se vuole il racconto per esteso, inizia quando stavo facendo la tesi di laurea e nei momenti di noia, per mio divertimento, mi sono messo a scrivere la prima storia dei vecchietti del bar. L'ho finita durante una vacanza a Pantelleria, l'ho fatta leggere a mia moglie Samantha, che fa la chimica anche lei, e con una risata è finita nel cassetto». </w:t>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Come ne è uscita?</w:t>
      </w:r>
      <w:r w:rsidRPr="00F11587">
        <w:rPr>
          <w:rFonts w:ascii="Times New Roman" w:eastAsia="Times New Roman" w:hAnsi="Times New Roman" w:cs="Times New Roman"/>
          <w:color w:val="222222"/>
          <w:lang w:eastAsia="it-IT"/>
        </w:rPr>
        <w:t xml:space="preserve"> «Dopo la laurea passo un anno in Olanda con un assegno di ricerca, poi torno</w:t>
      </w:r>
      <w:r w:rsidRPr="00DC6F1A">
        <w:rPr>
          <w:rFonts w:ascii="Times New Roman" w:eastAsia="Times New Roman" w:hAnsi="Times New Roman" w:cs="Times New Roman"/>
          <w:color w:val="222222"/>
          <w:lang w:eastAsia="it-IT"/>
        </w:rPr>
        <w:t xml:space="preserve"> </w:t>
      </w:r>
      <w:r w:rsidRPr="00F11587">
        <w:rPr>
          <w:rFonts w:ascii="Times New Roman" w:eastAsia="Times New Roman" w:hAnsi="Times New Roman" w:cs="Times New Roman"/>
          <w:color w:val="222222"/>
          <w:lang w:eastAsia="it-IT"/>
        </w:rPr>
        <w:t>a Pisa per il dottorato. Una sera salto una riunione</w:t>
      </w:r>
      <w:r w:rsidRPr="00DC6F1A">
        <w:rPr>
          <w:rFonts w:ascii="Times New Roman" w:eastAsia="Times New Roman" w:hAnsi="Times New Roman" w:cs="Times New Roman"/>
          <w:color w:val="222222"/>
          <w:lang w:eastAsia="it-IT"/>
        </w:rPr>
        <w:t xml:space="preserve"> </w:t>
      </w:r>
      <w:r w:rsidRPr="00F11587">
        <w:rPr>
          <w:rFonts w:ascii="Times New Roman" w:eastAsia="Times New Roman" w:hAnsi="Times New Roman" w:cs="Times New Roman"/>
          <w:color w:val="222222"/>
          <w:lang w:eastAsia="it-IT"/>
        </w:rPr>
        <w:t>e</w:t>
      </w:r>
      <w:r w:rsidRPr="00DC6F1A">
        <w:rPr>
          <w:rFonts w:ascii="Times New Roman" w:eastAsia="Times New Roman" w:hAnsi="Times New Roman" w:cs="Times New Roman"/>
          <w:color w:val="222222"/>
          <w:lang w:eastAsia="it-IT"/>
        </w:rPr>
        <w:t xml:space="preserve"> </w:t>
      </w:r>
      <w:r w:rsidRPr="00F11587">
        <w:rPr>
          <w:rFonts w:ascii="Times New Roman" w:eastAsia="Times New Roman" w:hAnsi="Times New Roman" w:cs="Times New Roman"/>
          <w:color w:val="222222"/>
          <w:lang w:eastAsia="it-IT"/>
        </w:rPr>
        <w:t>i colleghi ne approfittano per eleggermi rappresentante dei dottorandi: una fregatura perché mi tocca scrivere tutte le relazioni. Così, per gioco, comincio a variare lo stile. La prima era una parodia in italiano medievale, la seconda scritta come un verbale di polizia, la terza in forma di fiaba, la quarta come redatta da uno studente indiano che confondeva i nomi dei professori. Il peggio è che un dottorando ungherese, un po' in difficoltà con la traduzione, va</w:t>
      </w:r>
      <w:r w:rsidRPr="00DC6F1A">
        <w:rPr>
          <w:rFonts w:ascii="Times New Roman" w:eastAsia="Times New Roman" w:hAnsi="Times New Roman" w:cs="Times New Roman"/>
          <w:color w:val="222222"/>
          <w:lang w:eastAsia="it-IT"/>
        </w:rPr>
        <w:t xml:space="preserve"> </w:t>
      </w:r>
      <w:r w:rsidRPr="00F11587">
        <w:rPr>
          <w:rFonts w:ascii="Times New Roman" w:eastAsia="Times New Roman" w:hAnsi="Times New Roman" w:cs="Times New Roman"/>
          <w:color w:val="222222"/>
          <w:lang w:eastAsia="it-IT"/>
        </w:rPr>
        <w:t>a chiedere al grassoccio presidente di corso a chi alludesse l'espressione "il nostro sferico superiore". Scoppia un casino, ma così si viene a scoprire che le mie relazioni, destinate</w:t>
      </w:r>
      <w:r w:rsidRPr="00DC6F1A">
        <w:rPr>
          <w:rFonts w:ascii="Times New Roman" w:eastAsia="Times New Roman" w:hAnsi="Times New Roman" w:cs="Times New Roman"/>
          <w:color w:val="222222"/>
          <w:lang w:eastAsia="it-IT"/>
        </w:rPr>
        <w:t xml:space="preserve"> </w:t>
      </w:r>
      <w:r w:rsidRPr="00F11587">
        <w:rPr>
          <w:rFonts w:ascii="Times New Roman" w:eastAsia="Times New Roman" w:hAnsi="Times New Roman" w:cs="Times New Roman"/>
          <w:color w:val="222222"/>
          <w:lang w:eastAsia="it-IT"/>
        </w:rPr>
        <w:t xml:space="preserve">a sette studenti, erano nella mailing list di 180 persone. Ci si stava sganasciando mezza università. E visto che ero diventato famoso, mi torna in mente la storia nel cassetto...». </w:t>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Cosa si fa di un manoscritto che ha bisogno di editore?</w:t>
      </w:r>
      <w:r w:rsidRPr="00F11587">
        <w:rPr>
          <w:rFonts w:ascii="Times New Roman" w:eastAsia="Times New Roman" w:hAnsi="Times New Roman" w:cs="Times New Roman"/>
          <w:color w:val="222222"/>
          <w:lang w:eastAsia="it-IT"/>
        </w:rPr>
        <w:t xml:space="preserve"> «Si mette in una bella busta e lo si manda in giro, no? A quel punto, lo ammetto, ci vuole un colpo di fortuna, e io ne ho avuti due. Prima mia moglie che ha insistito perché lo mandassi anche a Sellerio, convinta, a differenza di me, che </w:t>
      </w:r>
      <w:r w:rsidRPr="00F11587">
        <w:rPr>
          <w:rFonts w:ascii="Times New Roman" w:eastAsia="Times New Roman" w:hAnsi="Times New Roman" w:cs="Times New Roman"/>
          <w:i/>
          <w:color w:val="222222"/>
          <w:lang w:eastAsia="it-IT"/>
        </w:rPr>
        <w:t>La briscola in cinque</w:t>
      </w:r>
      <w:r w:rsidRPr="00F11587">
        <w:rPr>
          <w:rFonts w:ascii="Times New Roman" w:eastAsia="Times New Roman" w:hAnsi="Times New Roman" w:cs="Times New Roman"/>
          <w:color w:val="222222"/>
          <w:lang w:eastAsia="it-IT"/>
        </w:rPr>
        <w:t xml:space="preserve"> potesse interessare agli editori di Camilleri. Poi Antonio Sellerio che è l'unico a rispondermi proponendo un contratto». </w:t>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Da dove vengono i suoi personaggi?</w:t>
      </w:r>
      <w:r w:rsidRPr="00F11587">
        <w:rPr>
          <w:rFonts w:ascii="Times New Roman" w:eastAsia="Times New Roman" w:hAnsi="Times New Roman" w:cs="Times New Roman"/>
          <w:color w:val="222222"/>
          <w:lang w:eastAsia="it-IT"/>
        </w:rPr>
        <w:t xml:space="preserve"> «È di nuovo questione di fortuna. Ho avuto una famiglia dove gli scherzi erano una specie di religione, e un nonno rutilante, ferroviere e appassionato ciclista, morto a 97 anni fumandosi fino all'ultimo un pacchetto di sigarette al giorno, che è il modello di nonno Ampelio nei miei libri». </w:t>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Gli avrà dovut</w:t>
      </w:r>
      <w:r w:rsidRPr="00DC6F1A">
        <w:rPr>
          <w:rFonts w:ascii="Times New Roman" w:eastAsia="Times New Roman" w:hAnsi="Times New Roman" w:cs="Times New Roman"/>
          <w:b/>
          <w:color w:val="222222"/>
          <w:lang w:eastAsia="it-IT"/>
        </w:rPr>
        <w:t>o almeno trovare il nome adatto</w:t>
      </w:r>
      <w:r w:rsidRPr="00F11587">
        <w:rPr>
          <w:rFonts w:ascii="Times New Roman" w:eastAsia="Times New Roman" w:hAnsi="Times New Roman" w:cs="Times New Roman"/>
          <w:b/>
          <w:color w:val="222222"/>
          <w:lang w:eastAsia="it-IT"/>
        </w:rPr>
        <w:t>...</w:t>
      </w:r>
      <w:r w:rsidRPr="00F11587">
        <w:rPr>
          <w:rFonts w:ascii="Times New Roman" w:eastAsia="Times New Roman" w:hAnsi="Times New Roman" w:cs="Times New Roman"/>
          <w:color w:val="222222"/>
          <w:lang w:eastAsia="it-IT"/>
        </w:rPr>
        <w:t xml:space="preserve"> «Sì, ma non per la ragione che pensa lei. È che mio nonno si chiamava Varisello, nella finzione c'è un limite alla fantasia, sarebbe stato troppo. Vallo a spiegare, che il bisnonno aveva fatto la prima guerra mondiale sul Moncenisio e aveva giurato che se fosse tornato vivo avrebbe chiamato i primi figli come i forti militari della zona. Furono due gemelli: Varisello e Roncia, </w:t>
      </w:r>
      <w:r w:rsidRPr="00F11587">
        <w:rPr>
          <w:rFonts w:ascii="Times New Roman" w:eastAsia="Times New Roman" w:hAnsi="Times New Roman" w:cs="Times New Roman"/>
          <w:color w:val="222222"/>
          <w:lang w:eastAsia="it-IT"/>
        </w:rPr>
        <w:lastRenderedPageBreak/>
        <w:t xml:space="preserve">poveretta. Gli altri vecchietti invece li ho inventati pensando alle regole di Teofrasto sui caratteri comici del coro nel teatro greco. Il del Tacca è il cinico, Remediotti quello che parla per luoghi comuni. E Aldo sono io da vecchio, con la passione per la musica barocca, la buona cucina e le donne». </w:t>
      </w:r>
    </w:p>
    <w:p w:rsidR="00DC6F1A" w:rsidRPr="00DC6F1A" w:rsidRDefault="00DC6F1A"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DC6F1A">
        <w:rPr>
          <w:rStyle w:val="Enfasigrassetto"/>
          <w:rFonts w:ascii="Times New Roman" w:hAnsi="Times New Roman" w:cs="Times New Roman"/>
        </w:rPr>
        <w:t>Come nasce l’idea di far ruotare tutto intorno al bar?</w:t>
      </w:r>
      <w:r w:rsidRPr="00DC6F1A">
        <w:rPr>
          <w:rFonts w:ascii="Times New Roman" w:hAnsi="Times New Roman" w:cs="Times New Roman"/>
        </w:rPr>
        <w:t xml:space="preserve"> </w:t>
      </w:r>
      <w:r w:rsidRPr="00F11587">
        <w:rPr>
          <w:rFonts w:ascii="Times New Roman" w:eastAsia="Times New Roman" w:hAnsi="Times New Roman" w:cs="Times New Roman"/>
          <w:color w:val="222222"/>
          <w:lang w:eastAsia="it-IT"/>
        </w:rPr>
        <w:t>«</w:t>
      </w:r>
      <w:r w:rsidRPr="00DC6F1A">
        <w:rPr>
          <w:rFonts w:ascii="Times New Roman" w:hAnsi="Times New Roman" w:cs="Times New Roman"/>
        </w:rPr>
        <w:t xml:space="preserve">Dal semplice fatto che il bar è l’unica istituzione italiana democratica. E’ un imbuto sociale. Lì dentro la vita rallenta, ed è al tempo stesso un mondo che ti definisce. E’ l’agorà 2.0, il posto della chiacchiera sociale, dove si parla e si ascoltano gli altri. Il bar di provincia da me funziona che se sei un abituale cliente e un giorno non ti fai vivo il barista ti chiama a casa per sapere se ti è successo qualcosa. </w:t>
      </w:r>
      <w:r w:rsidRPr="00F11587">
        <w:rPr>
          <w:rFonts w:ascii="Times New Roman" w:eastAsia="Times New Roman" w:hAnsi="Times New Roman" w:cs="Times New Roman"/>
          <w:color w:val="222222"/>
          <w:lang w:eastAsia="it-IT"/>
        </w:rPr>
        <w:t>»</w:t>
      </w:r>
      <w:r w:rsidRPr="00DC6F1A">
        <w:rPr>
          <w:rFonts w:ascii="Times New Roman" w:hAnsi="Times New Roman" w:cs="Times New Roman"/>
        </w:rPr>
        <w:br/>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Le sue trame sono da giallo classico, più che da thriller...</w:t>
      </w:r>
      <w:r w:rsidRPr="00F11587">
        <w:rPr>
          <w:rFonts w:ascii="Times New Roman" w:eastAsia="Times New Roman" w:hAnsi="Times New Roman" w:cs="Times New Roman"/>
          <w:color w:val="222222"/>
          <w:lang w:eastAsia="it-IT"/>
        </w:rPr>
        <w:t xml:space="preserve"> «Confesso che sono un malato di polizieschi in tv, ma quando sento le sciocchezze di chimica che dicono in CSI m'arrabbio ogni volta. Per me il giallo perfetto è quello onesto, che ti dà tutti gli elementi per capire chi è stato, ma non ci arrivi lo stesso. Nel mio più recente della serie del BarLume, poi, mi concedo perfino una piccola parentesi sulla teoria del neuroscienziato tedesco Gerd Gigerenzer a proposito del metodo euristico. In breve, l'idea che poche informazioni di base favoriscono l'intuizione. Le neuroscienze sono un mio pallino, come i polizieschi». </w:t>
      </w:r>
    </w:p>
    <w:p w:rsidR="00F11587" w:rsidRPr="00DC6F1A" w:rsidRDefault="00F11587" w:rsidP="00DC6F1A">
      <w:pPr>
        <w:shd w:val="clear" w:color="auto" w:fill="FFFFFF"/>
        <w:spacing w:before="100" w:beforeAutospacing="1" w:after="100" w:afterAutospacing="1"/>
        <w:rPr>
          <w:rFonts w:ascii="Times New Roman" w:eastAsia="Times New Roman" w:hAnsi="Times New Roman" w:cs="Times New Roman"/>
          <w:color w:val="222222"/>
          <w:lang w:eastAsia="it-IT"/>
        </w:rPr>
      </w:pPr>
      <w:r w:rsidRPr="00F11587">
        <w:rPr>
          <w:rFonts w:ascii="Times New Roman" w:eastAsia="Times New Roman" w:hAnsi="Times New Roman" w:cs="Times New Roman"/>
          <w:b/>
          <w:color w:val="222222"/>
          <w:lang w:eastAsia="it-IT"/>
        </w:rPr>
        <w:t>L'ambientazione nella provincia toscana è il suo marchio di fabbrica...</w:t>
      </w:r>
      <w:r w:rsidRPr="00F11587">
        <w:rPr>
          <w:rFonts w:ascii="Times New Roman" w:eastAsia="Times New Roman" w:hAnsi="Times New Roman" w:cs="Times New Roman"/>
          <w:color w:val="222222"/>
          <w:lang w:eastAsia="it-IT"/>
        </w:rPr>
        <w:t xml:space="preserve"> «E il bar, sì. Ma vede, in Toscana si va al bar per chiacchierare, in Inghilterra ci si va per ubriacarsi. E in mezzo c'è il resto del mondo. Poi c'è la ricchezza culturale del territorio, a volte addirittura imbarazzante». </w:t>
      </w:r>
    </w:p>
    <w:p w:rsidR="00F11587" w:rsidRPr="00DC6F1A" w:rsidRDefault="00DC6F1A" w:rsidP="00DC6F1A">
      <w:pPr>
        <w:rPr>
          <w:rFonts w:ascii="Times New Roman" w:hAnsi="Times New Roman" w:cs="Times New Roman"/>
        </w:rPr>
      </w:pPr>
      <w:r w:rsidRPr="00DC6F1A">
        <w:rPr>
          <w:rFonts w:ascii="Times New Roman" w:hAnsi="Times New Roman" w:cs="Times New Roman"/>
        </w:rPr>
        <w:t xml:space="preserve">Un debutto, quello del 2007, che è andato oltre la sua immaginazione: credeva di avere scritto un giallo, magari un buon giallo, ma mai Marco Malvaldi avrebbe pensato di diventare un uomo di classifica, una rivelazione col botto, un caso editoriale straordinario. </w:t>
      </w:r>
      <w:r w:rsidRPr="00DC6F1A">
        <w:rPr>
          <w:rStyle w:val="Enfasicorsivo"/>
          <w:rFonts w:ascii="Times New Roman" w:hAnsi="Times New Roman" w:cs="Times New Roman"/>
        </w:rPr>
        <w:t>La briscola in cinque</w:t>
      </w:r>
      <w:r w:rsidRPr="00DC6F1A">
        <w:rPr>
          <w:rFonts w:ascii="Times New Roman" w:hAnsi="Times New Roman" w:cs="Times New Roman"/>
        </w:rPr>
        <w:t xml:space="preserve"> è stato l’inizio di un percorso che all’attivo conta quattordici libri  tra cui </w:t>
      </w:r>
      <w:r w:rsidRPr="00DC6F1A">
        <w:rPr>
          <w:rStyle w:val="Enfasicorsivo"/>
          <w:rFonts w:ascii="Times New Roman" w:hAnsi="Times New Roman" w:cs="Times New Roman"/>
        </w:rPr>
        <w:t>Il re dei giochi</w:t>
      </w:r>
      <w:r w:rsidRPr="00DC6F1A">
        <w:rPr>
          <w:rFonts w:ascii="Times New Roman" w:hAnsi="Times New Roman" w:cs="Times New Roman"/>
        </w:rPr>
        <w:t xml:space="preserve"> e </w:t>
      </w:r>
      <w:r w:rsidRPr="00DC6F1A">
        <w:rPr>
          <w:rStyle w:val="Enfasicorsivo"/>
          <w:rFonts w:ascii="Times New Roman" w:hAnsi="Times New Roman" w:cs="Times New Roman"/>
        </w:rPr>
        <w:t>La carta più alta</w:t>
      </w:r>
      <w:r w:rsidRPr="00DC6F1A">
        <w:rPr>
          <w:rFonts w:ascii="Times New Roman" w:hAnsi="Times New Roman" w:cs="Times New Roman"/>
        </w:rPr>
        <w:t xml:space="preserve"> editi da Sellerio Editore dai quali sono nati i due film de "</w:t>
      </w:r>
      <w:hyperlink r:id="rId6" w:tgtFrame="_blank" w:history="1">
        <w:r w:rsidRPr="00DC6F1A">
          <w:rPr>
            <w:rStyle w:val="Collegamentoipertestuale"/>
            <w:rFonts w:ascii="Times New Roman" w:hAnsi="Times New Roman" w:cs="Times New Roman"/>
          </w:rPr>
          <w:t>I Delitti del BarLume</w:t>
        </w:r>
      </w:hyperlink>
      <w:r w:rsidRPr="00DC6F1A">
        <w:rPr>
          <w:rFonts w:ascii="Times New Roman" w:hAnsi="Times New Roman" w:cs="Times New Roman"/>
        </w:rPr>
        <w:t xml:space="preserve">" per la regia di Eugenio Cappuccio. </w:t>
      </w:r>
      <w:r w:rsidRPr="00DC6F1A">
        <w:rPr>
          <w:rFonts w:ascii="Times New Roman" w:hAnsi="Times New Roman" w:cs="Times New Roman"/>
        </w:rPr>
        <w:br/>
      </w:r>
    </w:p>
    <w:sectPr w:rsidR="00F11587" w:rsidRPr="00DC6F1A" w:rsidSect="00036F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compat/>
  <w:rsids>
    <w:rsidRoot w:val="00F11587"/>
    <w:rsid w:val="00036F2A"/>
    <w:rsid w:val="00373081"/>
    <w:rsid w:val="004B51A8"/>
    <w:rsid w:val="0050346E"/>
    <w:rsid w:val="00701767"/>
    <w:rsid w:val="00765B7A"/>
    <w:rsid w:val="0095030B"/>
    <w:rsid w:val="00BC18ED"/>
    <w:rsid w:val="00DC6F1A"/>
    <w:rsid w:val="00E203CF"/>
    <w:rsid w:val="00F115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1587"/>
    <w:rPr>
      <w:color w:val="0000FF" w:themeColor="hyperlink"/>
      <w:u w:val="single"/>
    </w:rPr>
  </w:style>
  <w:style w:type="paragraph" w:styleId="NormaleWeb">
    <w:name w:val="Normal (Web)"/>
    <w:basedOn w:val="Normale"/>
    <w:uiPriority w:val="99"/>
    <w:semiHidden/>
    <w:unhideWhenUsed/>
    <w:rsid w:val="00F115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6F1A"/>
    <w:rPr>
      <w:b/>
      <w:bCs/>
    </w:rPr>
  </w:style>
  <w:style w:type="character" w:styleId="Enfasicorsivo">
    <w:name w:val="Emphasis"/>
    <w:basedOn w:val="Carpredefinitoparagrafo"/>
    <w:uiPriority w:val="20"/>
    <w:qFormat/>
    <w:rsid w:val="00DC6F1A"/>
    <w:rPr>
      <w:i/>
      <w:iCs/>
    </w:rPr>
  </w:style>
</w:styles>
</file>

<file path=word/webSettings.xml><?xml version="1.0" encoding="utf-8"?>
<w:webSettings xmlns:r="http://schemas.openxmlformats.org/officeDocument/2006/relationships" xmlns:w="http://schemas.openxmlformats.org/wordprocessingml/2006/main">
  <w:divs>
    <w:div w:id="1420250476">
      <w:bodyDiv w:val="1"/>
      <w:marLeft w:val="0"/>
      <w:marRight w:val="0"/>
      <w:marTop w:val="0"/>
      <w:marBottom w:val="0"/>
      <w:divBdr>
        <w:top w:val="none" w:sz="0" w:space="0" w:color="auto"/>
        <w:left w:val="none" w:sz="0" w:space="0" w:color="auto"/>
        <w:bottom w:val="none" w:sz="0" w:space="0" w:color="auto"/>
        <w:right w:val="none" w:sz="0" w:space="0" w:color="auto"/>
      </w:divBdr>
      <w:divsChild>
        <w:div w:id="1877303809">
          <w:marLeft w:val="0"/>
          <w:marRight w:val="0"/>
          <w:marTop w:val="0"/>
          <w:marBottom w:val="0"/>
          <w:divBdr>
            <w:top w:val="none" w:sz="0" w:space="0" w:color="auto"/>
            <w:left w:val="none" w:sz="0" w:space="0" w:color="auto"/>
            <w:bottom w:val="none" w:sz="0" w:space="0" w:color="auto"/>
            <w:right w:val="none" w:sz="0" w:space="0" w:color="auto"/>
          </w:divBdr>
          <w:divsChild>
            <w:div w:id="1567837316">
              <w:marLeft w:val="0"/>
              <w:marRight w:val="0"/>
              <w:marTop w:val="0"/>
              <w:marBottom w:val="0"/>
              <w:divBdr>
                <w:top w:val="none" w:sz="0" w:space="0" w:color="auto"/>
                <w:left w:val="none" w:sz="0" w:space="0" w:color="auto"/>
                <w:bottom w:val="none" w:sz="0" w:space="0" w:color="auto"/>
                <w:right w:val="none" w:sz="0" w:space="0" w:color="auto"/>
              </w:divBdr>
              <w:divsChild>
                <w:div w:id="11122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nema.sky.it/cinema/news/2013/10/24/i_delitti_del_barlume_sky_cinema_1_hd_lo_speciale.html" TargetMode="External"/><Relationship Id="rId5" Type="http://schemas.openxmlformats.org/officeDocument/2006/relationships/hyperlink" Target="http://cinema.sky.it/cinema/news/2013/10/24/i_delitti_del_barlume_sky_cinema_1_hd_lo_speciale.html" TargetMode="External"/><Relationship Id="rId4" Type="http://schemas.openxmlformats.org/officeDocument/2006/relationships/hyperlink" Target="http://www.repubbl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2</cp:revision>
  <dcterms:created xsi:type="dcterms:W3CDTF">2014-04-28T11:56:00Z</dcterms:created>
  <dcterms:modified xsi:type="dcterms:W3CDTF">2014-04-28T12:14:00Z</dcterms:modified>
</cp:coreProperties>
</file>