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6A" w:rsidRPr="00B95E42" w:rsidRDefault="005A351B" w:rsidP="00547CF1">
      <w:pPr>
        <w:jc w:val="center"/>
        <w:rPr>
          <w:rFonts w:ascii="Times New Roman" w:hAnsi="Times New Roman" w:cs="Times New Roman"/>
          <w:sz w:val="32"/>
          <w:szCs w:val="32"/>
        </w:rPr>
      </w:pPr>
      <w:r w:rsidRPr="00B95E42">
        <w:rPr>
          <w:rFonts w:ascii="Times New Roman" w:hAnsi="Times New Roman" w:cs="Times New Roman"/>
          <w:sz w:val="32"/>
          <w:szCs w:val="32"/>
        </w:rPr>
        <w:t>Masarykova univerzita</w:t>
      </w:r>
    </w:p>
    <w:p w:rsidR="005A351B" w:rsidRPr="00B95E42" w:rsidRDefault="005A351B" w:rsidP="00547CF1">
      <w:pPr>
        <w:jc w:val="center"/>
        <w:rPr>
          <w:rFonts w:ascii="Times New Roman" w:hAnsi="Times New Roman" w:cs="Times New Roman"/>
          <w:sz w:val="32"/>
          <w:szCs w:val="32"/>
        </w:rPr>
      </w:pPr>
      <w:r w:rsidRPr="00B95E42">
        <w:rPr>
          <w:rFonts w:ascii="Times New Roman" w:hAnsi="Times New Roman" w:cs="Times New Roman"/>
          <w:sz w:val="32"/>
          <w:szCs w:val="32"/>
        </w:rPr>
        <w:t>Filozofická fakulta</w:t>
      </w:r>
    </w:p>
    <w:p w:rsidR="005E5E7B" w:rsidRPr="0060122D" w:rsidRDefault="005A351B" w:rsidP="00547CF1">
      <w:pPr>
        <w:spacing w:after="480" w:line="720" w:lineRule="auto"/>
        <w:jc w:val="center"/>
        <w:rPr>
          <w:rFonts w:ascii="Times New Roman" w:hAnsi="Times New Roman" w:cs="Times New Roman"/>
          <w:b/>
          <w:sz w:val="24"/>
          <w:szCs w:val="24"/>
        </w:rPr>
      </w:pPr>
      <w:r w:rsidRPr="00B95E42">
        <w:rPr>
          <w:rFonts w:ascii="Times New Roman" w:hAnsi="Times New Roman" w:cs="Times New Roman"/>
          <w:b/>
          <w:sz w:val="24"/>
          <w:szCs w:val="24"/>
        </w:rPr>
        <w:t>Studijní obor: Teorie Interaktivních Médií</w:t>
      </w:r>
    </w:p>
    <w:p w:rsidR="00B95E42" w:rsidRPr="00B95E42" w:rsidRDefault="005A351B" w:rsidP="00547CF1">
      <w:pPr>
        <w:spacing w:line="720" w:lineRule="auto"/>
        <w:jc w:val="center"/>
        <w:rPr>
          <w:rFonts w:ascii="Times New Roman" w:hAnsi="Times New Roman" w:cs="Times New Roman"/>
          <w:b/>
          <w:sz w:val="28"/>
          <w:szCs w:val="28"/>
        </w:rPr>
      </w:pPr>
      <w:r w:rsidRPr="00B95E42">
        <w:rPr>
          <w:rFonts w:ascii="Times New Roman" w:hAnsi="Times New Roman" w:cs="Times New Roman"/>
          <w:b/>
          <w:noProof/>
          <w:sz w:val="28"/>
          <w:szCs w:val="28"/>
        </w:rPr>
        <w:drawing>
          <wp:inline distT="0" distB="0" distL="0" distR="0">
            <wp:extent cx="1333500" cy="1333500"/>
            <wp:effectExtent l="19050" t="0" r="0" b="0"/>
            <wp:docPr id="4" name="Obrázek 0" descr="ffm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fmu.jpeg"/>
                    <pic:cNvPicPr/>
                  </pic:nvPicPr>
                  <pic:blipFill>
                    <a:blip r:embed="rId6" cstate="print"/>
                    <a:stretch>
                      <a:fillRect/>
                    </a:stretch>
                  </pic:blipFill>
                  <pic:spPr>
                    <a:xfrm>
                      <a:off x="0" y="0"/>
                      <a:ext cx="1331835" cy="1331835"/>
                    </a:xfrm>
                    <a:prstGeom prst="rect">
                      <a:avLst/>
                    </a:prstGeom>
                  </pic:spPr>
                </pic:pic>
              </a:graphicData>
            </a:graphic>
          </wp:inline>
        </w:drawing>
      </w:r>
    </w:p>
    <w:p w:rsidR="00B95E42" w:rsidRDefault="00B95E42" w:rsidP="00547CF1">
      <w:pPr>
        <w:pStyle w:val="Odstavecseseznamem"/>
        <w:spacing w:after="5040"/>
        <w:jc w:val="center"/>
        <w:rPr>
          <w:rFonts w:ascii="Times New Roman" w:hAnsi="Times New Roman"/>
          <w:b/>
          <w:caps/>
          <w:sz w:val="44"/>
          <w:szCs w:val="44"/>
        </w:rPr>
      </w:pPr>
      <w:r w:rsidRPr="00B95E42">
        <w:rPr>
          <w:rFonts w:ascii="Times New Roman" w:hAnsi="Times New Roman"/>
          <w:b/>
          <w:caps/>
          <w:sz w:val="44"/>
          <w:szCs w:val="44"/>
        </w:rPr>
        <w:t>Spojení stroje a člověka v</w:t>
      </w:r>
      <w:r>
        <w:rPr>
          <w:rFonts w:ascii="Times New Roman" w:hAnsi="Times New Roman"/>
          <w:b/>
          <w:caps/>
          <w:sz w:val="44"/>
          <w:szCs w:val="44"/>
        </w:rPr>
        <w:t> </w:t>
      </w:r>
      <w:r w:rsidRPr="00B95E42">
        <w:rPr>
          <w:rFonts w:ascii="Times New Roman" w:hAnsi="Times New Roman"/>
          <w:b/>
          <w:caps/>
          <w:sz w:val="44"/>
          <w:szCs w:val="44"/>
        </w:rPr>
        <w:t>umění</w:t>
      </w:r>
    </w:p>
    <w:p w:rsidR="0060122D" w:rsidRPr="0060122D" w:rsidRDefault="00B95E42" w:rsidP="00547CF1">
      <w:pPr>
        <w:spacing w:before="2400" w:after="100" w:afterAutospacing="1" w:line="360" w:lineRule="auto"/>
        <w:jc w:val="right"/>
        <w:rPr>
          <w:rFonts w:ascii="Times New Roman" w:hAnsi="Times New Roman"/>
          <w:sz w:val="26"/>
          <w:szCs w:val="26"/>
        </w:rPr>
      </w:pPr>
      <w:r w:rsidRPr="00B95E42">
        <w:rPr>
          <w:rFonts w:ascii="Times New Roman" w:hAnsi="Times New Roman"/>
          <w:sz w:val="26"/>
          <w:szCs w:val="26"/>
        </w:rPr>
        <w:t>Martin VRÁNA</w:t>
      </w:r>
    </w:p>
    <w:p w:rsidR="00B95E42" w:rsidRDefault="00B95E42" w:rsidP="00547CF1">
      <w:pPr>
        <w:pStyle w:val="Odstavecseseznamem"/>
        <w:jc w:val="center"/>
        <w:rPr>
          <w:rFonts w:ascii="Times New Roman" w:hAnsi="Times New Roman"/>
          <w:sz w:val="26"/>
          <w:szCs w:val="26"/>
        </w:rPr>
      </w:pPr>
      <w:r>
        <w:rPr>
          <w:rFonts w:ascii="Times New Roman" w:hAnsi="Times New Roman"/>
          <w:sz w:val="26"/>
          <w:szCs w:val="26"/>
        </w:rPr>
        <w:t>Brno, 2014</w:t>
      </w:r>
    </w:p>
    <w:p w:rsidR="00547CF1" w:rsidRDefault="00547CF1">
      <w:pPr>
        <w:rPr>
          <w:rFonts w:ascii="Times New Roman" w:eastAsia="Calibri" w:hAnsi="Times New Roman" w:cs="Times New Roman"/>
          <w:caps/>
          <w:sz w:val="26"/>
          <w:szCs w:val="26"/>
        </w:rPr>
      </w:pPr>
      <w:r>
        <w:rPr>
          <w:rFonts w:ascii="Times New Roman" w:hAnsi="Times New Roman"/>
          <w:caps/>
          <w:sz w:val="26"/>
          <w:szCs w:val="26"/>
        </w:rPr>
        <w:br w:type="page"/>
      </w:r>
    </w:p>
    <w:p w:rsidR="00547CF1" w:rsidRDefault="00547CF1" w:rsidP="00547CF1">
      <w:pPr>
        <w:pStyle w:val="Nadpis2"/>
      </w:pPr>
      <w:bookmarkStart w:id="0" w:name="_Toc385964474"/>
      <w:r>
        <w:lastRenderedPageBreak/>
        <w:t>Obsah</w:t>
      </w:r>
      <w:bookmarkEnd w:id="0"/>
    </w:p>
    <w:p w:rsidR="00AE37ED" w:rsidRDefault="003067E0">
      <w:pPr>
        <w:pStyle w:val="Obsah2"/>
        <w:tabs>
          <w:tab w:val="right" w:leader="underscore" w:pos="9062"/>
        </w:tabs>
        <w:rPr>
          <w:b w:val="0"/>
          <w:bCs w:val="0"/>
          <w:noProof/>
        </w:rPr>
      </w:pPr>
      <w:r>
        <w:fldChar w:fldCharType="begin"/>
      </w:r>
      <w:r w:rsidR="00580ADE">
        <w:instrText xml:space="preserve"> TOC \o "1-3" \h \z \u </w:instrText>
      </w:r>
      <w:r>
        <w:fldChar w:fldCharType="separate"/>
      </w:r>
      <w:hyperlink w:anchor="_Toc385964474" w:history="1">
        <w:r w:rsidR="00AE37ED" w:rsidRPr="007C5D1A">
          <w:rPr>
            <w:rStyle w:val="Hypertextovodkaz"/>
            <w:noProof/>
          </w:rPr>
          <w:t>Obsah</w:t>
        </w:r>
        <w:r w:rsidR="00AE37ED">
          <w:rPr>
            <w:noProof/>
            <w:webHidden/>
          </w:rPr>
          <w:tab/>
        </w:r>
        <w:r>
          <w:rPr>
            <w:noProof/>
            <w:webHidden/>
          </w:rPr>
          <w:fldChar w:fldCharType="begin"/>
        </w:r>
        <w:r w:rsidR="00AE37ED">
          <w:rPr>
            <w:noProof/>
            <w:webHidden/>
          </w:rPr>
          <w:instrText xml:space="preserve"> PAGEREF _Toc385964474 \h </w:instrText>
        </w:r>
        <w:r>
          <w:rPr>
            <w:noProof/>
            <w:webHidden/>
          </w:rPr>
        </w:r>
        <w:r>
          <w:rPr>
            <w:noProof/>
            <w:webHidden/>
          </w:rPr>
          <w:fldChar w:fldCharType="separate"/>
        </w:r>
        <w:r w:rsidR="00AE37ED">
          <w:rPr>
            <w:noProof/>
            <w:webHidden/>
          </w:rPr>
          <w:t>2</w:t>
        </w:r>
        <w:r>
          <w:rPr>
            <w:noProof/>
            <w:webHidden/>
          </w:rPr>
          <w:fldChar w:fldCharType="end"/>
        </w:r>
      </w:hyperlink>
    </w:p>
    <w:p w:rsidR="00AE37ED" w:rsidRDefault="0028053C">
      <w:pPr>
        <w:pStyle w:val="Obsah2"/>
        <w:tabs>
          <w:tab w:val="right" w:leader="underscore" w:pos="9062"/>
        </w:tabs>
        <w:rPr>
          <w:b w:val="0"/>
          <w:bCs w:val="0"/>
          <w:noProof/>
        </w:rPr>
      </w:pPr>
      <w:hyperlink w:anchor="_Toc385964475" w:history="1">
        <w:r w:rsidR="00AE37ED" w:rsidRPr="007C5D1A">
          <w:rPr>
            <w:rStyle w:val="Hypertextovodkaz"/>
            <w:noProof/>
          </w:rPr>
          <w:t>ANOTACE</w:t>
        </w:r>
        <w:r w:rsidR="00AE37ED">
          <w:rPr>
            <w:noProof/>
            <w:webHidden/>
          </w:rPr>
          <w:tab/>
        </w:r>
        <w:r w:rsidR="003067E0">
          <w:rPr>
            <w:noProof/>
            <w:webHidden/>
          </w:rPr>
          <w:fldChar w:fldCharType="begin"/>
        </w:r>
        <w:r w:rsidR="00AE37ED">
          <w:rPr>
            <w:noProof/>
            <w:webHidden/>
          </w:rPr>
          <w:instrText xml:space="preserve"> PAGEREF _Toc385964475 \h </w:instrText>
        </w:r>
        <w:r w:rsidR="003067E0">
          <w:rPr>
            <w:noProof/>
            <w:webHidden/>
          </w:rPr>
        </w:r>
        <w:r w:rsidR="003067E0">
          <w:rPr>
            <w:noProof/>
            <w:webHidden/>
          </w:rPr>
          <w:fldChar w:fldCharType="separate"/>
        </w:r>
        <w:r w:rsidR="00AE37ED">
          <w:rPr>
            <w:noProof/>
            <w:webHidden/>
          </w:rPr>
          <w:t>3</w:t>
        </w:r>
        <w:r w:rsidR="003067E0">
          <w:rPr>
            <w:noProof/>
            <w:webHidden/>
          </w:rPr>
          <w:fldChar w:fldCharType="end"/>
        </w:r>
      </w:hyperlink>
    </w:p>
    <w:p w:rsidR="00AE37ED" w:rsidRDefault="0028053C">
      <w:pPr>
        <w:pStyle w:val="Obsah2"/>
        <w:tabs>
          <w:tab w:val="right" w:leader="underscore" w:pos="9062"/>
        </w:tabs>
        <w:rPr>
          <w:b w:val="0"/>
          <w:bCs w:val="0"/>
          <w:noProof/>
        </w:rPr>
      </w:pPr>
      <w:hyperlink w:anchor="_Toc385964476" w:history="1">
        <w:r w:rsidR="00AE37ED" w:rsidRPr="007C5D1A">
          <w:rPr>
            <w:rStyle w:val="Hypertextovodkaz"/>
            <w:noProof/>
          </w:rPr>
          <w:t>PROPOJENÍ</w:t>
        </w:r>
        <w:r w:rsidR="00AE37ED">
          <w:rPr>
            <w:noProof/>
            <w:webHidden/>
          </w:rPr>
          <w:tab/>
        </w:r>
        <w:r w:rsidR="003067E0">
          <w:rPr>
            <w:noProof/>
            <w:webHidden/>
          </w:rPr>
          <w:fldChar w:fldCharType="begin"/>
        </w:r>
        <w:r w:rsidR="00AE37ED">
          <w:rPr>
            <w:noProof/>
            <w:webHidden/>
          </w:rPr>
          <w:instrText xml:space="preserve"> PAGEREF _Toc385964476 \h </w:instrText>
        </w:r>
        <w:r w:rsidR="003067E0">
          <w:rPr>
            <w:noProof/>
            <w:webHidden/>
          </w:rPr>
        </w:r>
        <w:r w:rsidR="003067E0">
          <w:rPr>
            <w:noProof/>
            <w:webHidden/>
          </w:rPr>
          <w:fldChar w:fldCharType="separate"/>
        </w:r>
        <w:r w:rsidR="00AE37ED">
          <w:rPr>
            <w:noProof/>
            <w:webHidden/>
          </w:rPr>
          <w:t>3</w:t>
        </w:r>
        <w:r w:rsidR="003067E0">
          <w:rPr>
            <w:noProof/>
            <w:webHidden/>
          </w:rPr>
          <w:fldChar w:fldCharType="end"/>
        </w:r>
      </w:hyperlink>
    </w:p>
    <w:p w:rsidR="00AE37ED" w:rsidRDefault="0028053C">
      <w:pPr>
        <w:pStyle w:val="Obsah2"/>
        <w:tabs>
          <w:tab w:val="right" w:leader="underscore" w:pos="9062"/>
        </w:tabs>
        <w:rPr>
          <w:b w:val="0"/>
          <w:bCs w:val="0"/>
          <w:noProof/>
        </w:rPr>
      </w:pPr>
      <w:hyperlink w:anchor="_Toc385964477" w:history="1">
        <w:r w:rsidR="00AE37ED" w:rsidRPr="007C5D1A">
          <w:rPr>
            <w:rStyle w:val="Hypertextovodkaz"/>
            <w:noProof/>
          </w:rPr>
          <w:t>KYBORG</w:t>
        </w:r>
        <w:r w:rsidR="00AE37ED">
          <w:rPr>
            <w:noProof/>
            <w:webHidden/>
          </w:rPr>
          <w:tab/>
        </w:r>
        <w:r w:rsidR="003067E0">
          <w:rPr>
            <w:noProof/>
            <w:webHidden/>
          </w:rPr>
          <w:fldChar w:fldCharType="begin"/>
        </w:r>
        <w:r w:rsidR="00AE37ED">
          <w:rPr>
            <w:noProof/>
            <w:webHidden/>
          </w:rPr>
          <w:instrText xml:space="preserve"> PAGEREF _Toc385964477 \h </w:instrText>
        </w:r>
        <w:r w:rsidR="003067E0">
          <w:rPr>
            <w:noProof/>
            <w:webHidden/>
          </w:rPr>
        </w:r>
        <w:r w:rsidR="003067E0">
          <w:rPr>
            <w:noProof/>
            <w:webHidden/>
          </w:rPr>
          <w:fldChar w:fldCharType="separate"/>
        </w:r>
        <w:r w:rsidR="00AE37ED">
          <w:rPr>
            <w:noProof/>
            <w:webHidden/>
          </w:rPr>
          <w:t>3</w:t>
        </w:r>
        <w:r w:rsidR="003067E0">
          <w:rPr>
            <w:noProof/>
            <w:webHidden/>
          </w:rPr>
          <w:fldChar w:fldCharType="end"/>
        </w:r>
      </w:hyperlink>
    </w:p>
    <w:p w:rsidR="00AE37ED" w:rsidRDefault="0028053C">
      <w:pPr>
        <w:pStyle w:val="Obsah2"/>
        <w:tabs>
          <w:tab w:val="right" w:leader="underscore" w:pos="9062"/>
        </w:tabs>
        <w:rPr>
          <w:b w:val="0"/>
          <w:bCs w:val="0"/>
          <w:noProof/>
        </w:rPr>
      </w:pPr>
      <w:hyperlink w:anchor="_Toc385964478" w:history="1">
        <w:r w:rsidR="00AE37ED" w:rsidRPr="007C5D1A">
          <w:rPr>
            <w:rStyle w:val="Hypertextovodkaz"/>
            <w:rFonts w:eastAsia="Times New Roman"/>
            <w:noProof/>
          </w:rPr>
          <w:t>STELARC</w:t>
        </w:r>
        <w:r w:rsidR="00AE37ED">
          <w:rPr>
            <w:noProof/>
            <w:webHidden/>
          </w:rPr>
          <w:tab/>
        </w:r>
        <w:r w:rsidR="003067E0">
          <w:rPr>
            <w:noProof/>
            <w:webHidden/>
          </w:rPr>
          <w:fldChar w:fldCharType="begin"/>
        </w:r>
        <w:r w:rsidR="00AE37ED">
          <w:rPr>
            <w:noProof/>
            <w:webHidden/>
          </w:rPr>
          <w:instrText xml:space="preserve"> PAGEREF _Toc385964478 \h </w:instrText>
        </w:r>
        <w:r w:rsidR="003067E0">
          <w:rPr>
            <w:noProof/>
            <w:webHidden/>
          </w:rPr>
        </w:r>
        <w:r w:rsidR="003067E0">
          <w:rPr>
            <w:noProof/>
            <w:webHidden/>
          </w:rPr>
          <w:fldChar w:fldCharType="separate"/>
        </w:r>
        <w:r w:rsidR="00AE37ED">
          <w:rPr>
            <w:noProof/>
            <w:webHidden/>
          </w:rPr>
          <w:t>3</w:t>
        </w:r>
        <w:r w:rsidR="003067E0">
          <w:rPr>
            <w:noProof/>
            <w:webHidden/>
          </w:rPr>
          <w:fldChar w:fldCharType="end"/>
        </w:r>
      </w:hyperlink>
    </w:p>
    <w:p w:rsidR="00AE37ED" w:rsidRDefault="0028053C">
      <w:pPr>
        <w:pStyle w:val="Obsah2"/>
        <w:tabs>
          <w:tab w:val="right" w:leader="underscore" w:pos="9062"/>
        </w:tabs>
        <w:rPr>
          <w:b w:val="0"/>
          <w:bCs w:val="0"/>
          <w:noProof/>
        </w:rPr>
      </w:pPr>
      <w:hyperlink w:anchor="_Toc385964479" w:history="1">
        <w:r w:rsidR="00AE37ED" w:rsidRPr="007C5D1A">
          <w:rPr>
            <w:rStyle w:val="Hypertextovodkaz"/>
            <w:rFonts w:eastAsia="Times New Roman"/>
            <w:noProof/>
          </w:rPr>
          <w:t>EXTENZE TĚLA</w:t>
        </w:r>
        <w:r w:rsidR="00AE37ED">
          <w:rPr>
            <w:noProof/>
            <w:webHidden/>
          </w:rPr>
          <w:tab/>
        </w:r>
        <w:r w:rsidR="003067E0">
          <w:rPr>
            <w:noProof/>
            <w:webHidden/>
          </w:rPr>
          <w:fldChar w:fldCharType="begin"/>
        </w:r>
        <w:r w:rsidR="00AE37ED">
          <w:rPr>
            <w:noProof/>
            <w:webHidden/>
          </w:rPr>
          <w:instrText xml:space="preserve"> PAGEREF _Toc385964479 \h </w:instrText>
        </w:r>
        <w:r w:rsidR="003067E0">
          <w:rPr>
            <w:noProof/>
            <w:webHidden/>
          </w:rPr>
        </w:r>
        <w:r w:rsidR="003067E0">
          <w:rPr>
            <w:noProof/>
            <w:webHidden/>
          </w:rPr>
          <w:fldChar w:fldCharType="separate"/>
        </w:r>
        <w:r w:rsidR="00AE37ED">
          <w:rPr>
            <w:noProof/>
            <w:webHidden/>
          </w:rPr>
          <w:t>3</w:t>
        </w:r>
        <w:r w:rsidR="003067E0">
          <w:rPr>
            <w:noProof/>
            <w:webHidden/>
          </w:rPr>
          <w:fldChar w:fldCharType="end"/>
        </w:r>
      </w:hyperlink>
    </w:p>
    <w:p w:rsidR="00AE37ED" w:rsidRDefault="0028053C">
      <w:pPr>
        <w:pStyle w:val="Obsah2"/>
        <w:tabs>
          <w:tab w:val="right" w:leader="underscore" w:pos="9062"/>
        </w:tabs>
        <w:rPr>
          <w:b w:val="0"/>
          <w:bCs w:val="0"/>
          <w:noProof/>
        </w:rPr>
      </w:pPr>
      <w:hyperlink w:anchor="_Toc385964480" w:history="1">
        <w:r w:rsidR="00AE37ED" w:rsidRPr="007C5D1A">
          <w:rPr>
            <w:rStyle w:val="Hypertextovodkaz"/>
            <w:rFonts w:eastAsia="Times New Roman"/>
            <w:noProof/>
          </w:rPr>
          <w:t>KŮŽE – HRANICE PROSTORU</w:t>
        </w:r>
        <w:r w:rsidR="00AE37ED">
          <w:rPr>
            <w:noProof/>
            <w:webHidden/>
          </w:rPr>
          <w:tab/>
        </w:r>
        <w:r w:rsidR="003067E0">
          <w:rPr>
            <w:noProof/>
            <w:webHidden/>
          </w:rPr>
          <w:fldChar w:fldCharType="begin"/>
        </w:r>
        <w:r w:rsidR="00AE37ED">
          <w:rPr>
            <w:noProof/>
            <w:webHidden/>
          </w:rPr>
          <w:instrText xml:space="preserve"> PAGEREF _Toc385964480 \h </w:instrText>
        </w:r>
        <w:r w:rsidR="003067E0">
          <w:rPr>
            <w:noProof/>
            <w:webHidden/>
          </w:rPr>
        </w:r>
        <w:r w:rsidR="003067E0">
          <w:rPr>
            <w:noProof/>
            <w:webHidden/>
          </w:rPr>
          <w:fldChar w:fldCharType="separate"/>
        </w:r>
        <w:r w:rsidR="00AE37ED">
          <w:rPr>
            <w:noProof/>
            <w:webHidden/>
          </w:rPr>
          <w:t>4</w:t>
        </w:r>
        <w:r w:rsidR="003067E0">
          <w:rPr>
            <w:noProof/>
            <w:webHidden/>
          </w:rPr>
          <w:fldChar w:fldCharType="end"/>
        </w:r>
      </w:hyperlink>
    </w:p>
    <w:p w:rsidR="00AE37ED" w:rsidRDefault="0028053C">
      <w:pPr>
        <w:pStyle w:val="Obsah2"/>
        <w:tabs>
          <w:tab w:val="right" w:leader="underscore" w:pos="9062"/>
        </w:tabs>
        <w:rPr>
          <w:b w:val="0"/>
          <w:bCs w:val="0"/>
          <w:noProof/>
        </w:rPr>
      </w:pPr>
      <w:hyperlink w:anchor="_Toc385964481" w:history="1">
        <w:r w:rsidR="00AE37ED" w:rsidRPr="007C5D1A">
          <w:rPr>
            <w:rStyle w:val="Hypertextovodkaz"/>
            <w:noProof/>
          </w:rPr>
          <w:t>TŘETÍ RUKA</w:t>
        </w:r>
        <w:r w:rsidR="00AE37ED">
          <w:rPr>
            <w:noProof/>
            <w:webHidden/>
          </w:rPr>
          <w:tab/>
        </w:r>
        <w:r w:rsidR="003067E0">
          <w:rPr>
            <w:noProof/>
            <w:webHidden/>
          </w:rPr>
          <w:fldChar w:fldCharType="begin"/>
        </w:r>
        <w:r w:rsidR="00AE37ED">
          <w:rPr>
            <w:noProof/>
            <w:webHidden/>
          </w:rPr>
          <w:instrText xml:space="preserve"> PAGEREF _Toc385964481 \h </w:instrText>
        </w:r>
        <w:r w:rsidR="003067E0">
          <w:rPr>
            <w:noProof/>
            <w:webHidden/>
          </w:rPr>
        </w:r>
        <w:r w:rsidR="003067E0">
          <w:rPr>
            <w:noProof/>
            <w:webHidden/>
          </w:rPr>
          <w:fldChar w:fldCharType="separate"/>
        </w:r>
        <w:r w:rsidR="00AE37ED">
          <w:rPr>
            <w:noProof/>
            <w:webHidden/>
          </w:rPr>
          <w:t>4</w:t>
        </w:r>
        <w:r w:rsidR="003067E0">
          <w:rPr>
            <w:noProof/>
            <w:webHidden/>
          </w:rPr>
          <w:fldChar w:fldCharType="end"/>
        </w:r>
      </w:hyperlink>
    </w:p>
    <w:p w:rsidR="00AE37ED" w:rsidRDefault="0028053C">
      <w:pPr>
        <w:pStyle w:val="Obsah2"/>
        <w:tabs>
          <w:tab w:val="right" w:leader="underscore" w:pos="9062"/>
        </w:tabs>
        <w:rPr>
          <w:b w:val="0"/>
          <w:bCs w:val="0"/>
          <w:noProof/>
        </w:rPr>
      </w:pPr>
      <w:hyperlink w:anchor="_Toc385964482" w:history="1">
        <w:r w:rsidR="00AE37ED" w:rsidRPr="007C5D1A">
          <w:rPr>
            <w:rStyle w:val="Hypertextovodkaz"/>
            <w:rFonts w:eastAsia="PrivaOnePro"/>
            <w:noProof/>
          </w:rPr>
          <w:t>ZÁVĚR</w:t>
        </w:r>
        <w:r w:rsidR="00AE37ED">
          <w:rPr>
            <w:noProof/>
            <w:webHidden/>
          </w:rPr>
          <w:tab/>
        </w:r>
        <w:r w:rsidR="003067E0">
          <w:rPr>
            <w:noProof/>
            <w:webHidden/>
          </w:rPr>
          <w:fldChar w:fldCharType="begin"/>
        </w:r>
        <w:r w:rsidR="00AE37ED">
          <w:rPr>
            <w:noProof/>
            <w:webHidden/>
          </w:rPr>
          <w:instrText xml:space="preserve"> PAGEREF _Toc385964482 \h </w:instrText>
        </w:r>
        <w:r w:rsidR="003067E0">
          <w:rPr>
            <w:noProof/>
            <w:webHidden/>
          </w:rPr>
        </w:r>
        <w:r w:rsidR="003067E0">
          <w:rPr>
            <w:noProof/>
            <w:webHidden/>
          </w:rPr>
          <w:fldChar w:fldCharType="separate"/>
        </w:r>
        <w:r w:rsidR="00AE37ED">
          <w:rPr>
            <w:noProof/>
            <w:webHidden/>
          </w:rPr>
          <w:t>6</w:t>
        </w:r>
        <w:r w:rsidR="003067E0">
          <w:rPr>
            <w:noProof/>
            <w:webHidden/>
          </w:rPr>
          <w:fldChar w:fldCharType="end"/>
        </w:r>
      </w:hyperlink>
    </w:p>
    <w:p w:rsidR="00AE37ED" w:rsidRDefault="0028053C">
      <w:pPr>
        <w:pStyle w:val="Obsah2"/>
        <w:tabs>
          <w:tab w:val="right" w:leader="underscore" w:pos="9062"/>
        </w:tabs>
        <w:rPr>
          <w:b w:val="0"/>
          <w:bCs w:val="0"/>
          <w:noProof/>
        </w:rPr>
      </w:pPr>
      <w:hyperlink w:anchor="_Toc385964483" w:history="1">
        <w:r w:rsidR="00AE37ED" w:rsidRPr="007C5D1A">
          <w:rPr>
            <w:rStyle w:val="Hypertextovodkaz"/>
            <w:noProof/>
          </w:rPr>
          <w:t>CITACE</w:t>
        </w:r>
        <w:r w:rsidR="00AE37ED">
          <w:rPr>
            <w:noProof/>
            <w:webHidden/>
          </w:rPr>
          <w:tab/>
        </w:r>
        <w:r w:rsidR="003067E0">
          <w:rPr>
            <w:noProof/>
            <w:webHidden/>
          </w:rPr>
          <w:fldChar w:fldCharType="begin"/>
        </w:r>
        <w:r w:rsidR="00AE37ED">
          <w:rPr>
            <w:noProof/>
            <w:webHidden/>
          </w:rPr>
          <w:instrText xml:space="preserve"> PAGEREF _Toc385964483 \h </w:instrText>
        </w:r>
        <w:r w:rsidR="003067E0">
          <w:rPr>
            <w:noProof/>
            <w:webHidden/>
          </w:rPr>
        </w:r>
        <w:r w:rsidR="003067E0">
          <w:rPr>
            <w:noProof/>
            <w:webHidden/>
          </w:rPr>
          <w:fldChar w:fldCharType="separate"/>
        </w:r>
        <w:r w:rsidR="00AE37ED">
          <w:rPr>
            <w:noProof/>
            <w:webHidden/>
          </w:rPr>
          <w:t>7</w:t>
        </w:r>
        <w:r w:rsidR="003067E0">
          <w:rPr>
            <w:noProof/>
            <w:webHidden/>
          </w:rPr>
          <w:fldChar w:fldCharType="end"/>
        </w:r>
      </w:hyperlink>
    </w:p>
    <w:p w:rsidR="00AE37ED" w:rsidRDefault="0028053C">
      <w:pPr>
        <w:pStyle w:val="Obsah2"/>
        <w:tabs>
          <w:tab w:val="right" w:leader="underscore" w:pos="9062"/>
        </w:tabs>
        <w:rPr>
          <w:b w:val="0"/>
          <w:bCs w:val="0"/>
          <w:noProof/>
        </w:rPr>
      </w:pPr>
      <w:hyperlink w:anchor="_Toc385964484" w:history="1">
        <w:r w:rsidR="00AE37ED" w:rsidRPr="007C5D1A">
          <w:rPr>
            <w:rStyle w:val="Hypertextovodkaz"/>
            <w:noProof/>
          </w:rPr>
          <w:t>POUŽITÁ LITERATURA</w:t>
        </w:r>
        <w:r w:rsidR="00AE37ED">
          <w:rPr>
            <w:noProof/>
            <w:webHidden/>
          </w:rPr>
          <w:tab/>
        </w:r>
        <w:r w:rsidR="003067E0">
          <w:rPr>
            <w:noProof/>
            <w:webHidden/>
          </w:rPr>
          <w:fldChar w:fldCharType="begin"/>
        </w:r>
        <w:r w:rsidR="00AE37ED">
          <w:rPr>
            <w:noProof/>
            <w:webHidden/>
          </w:rPr>
          <w:instrText xml:space="preserve"> PAGEREF _Toc385964484 \h </w:instrText>
        </w:r>
        <w:r w:rsidR="003067E0">
          <w:rPr>
            <w:noProof/>
            <w:webHidden/>
          </w:rPr>
        </w:r>
        <w:r w:rsidR="003067E0">
          <w:rPr>
            <w:noProof/>
            <w:webHidden/>
          </w:rPr>
          <w:fldChar w:fldCharType="separate"/>
        </w:r>
        <w:r w:rsidR="00AE37ED">
          <w:rPr>
            <w:noProof/>
            <w:webHidden/>
          </w:rPr>
          <w:t>8</w:t>
        </w:r>
        <w:r w:rsidR="003067E0">
          <w:rPr>
            <w:noProof/>
            <w:webHidden/>
          </w:rPr>
          <w:fldChar w:fldCharType="end"/>
        </w:r>
      </w:hyperlink>
    </w:p>
    <w:p w:rsidR="00580ADE" w:rsidRPr="00580ADE" w:rsidRDefault="003067E0" w:rsidP="00580ADE">
      <w:r>
        <w:fldChar w:fldCharType="end"/>
      </w:r>
    </w:p>
    <w:p w:rsidR="00547CF1" w:rsidRDefault="00547CF1" w:rsidP="00547CF1">
      <w:pPr>
        <w:rPr>
          <w:rFonts w:asciiTheme="majorHAnsi" w:eastAsiaTheme="majorEastAsia" w:hAnsiTheme="majorHAnsi" w:cstheme="majorBidi"/>
          <w:color w:val="4F81BD" w:themeColor="accent1"/>
          <w:sz w:val="26"/>
          <w:szCs w:val="26"/>
        </w:rPr>
      </w:pPr>
      <w:r>
        <w:br w:type="page"/>
      </w:r>
    </w:p>
    <w:p w:rsidR="00547CF1" w:rsidRDefault="00547CF1" w:rsidP="00547CF1">
      <w:pPr>
        <w:pStyle w:val="Nadpis2"/>
      </w:pPr>
      <w:bookmarkStart w:id="1" w:name="_Toc385964475"/>
      <w:r>
        <w:lastRenderedPageBreak/>
        <w:t>ANOTACE</w:t>
      </w:r>
      <w:bookmarkEnd w:id="1"/>
    </w:p>
    <w:p w:rsidR="00547CF1" w:rsidRDefault="00547CF1" w:rsidP="00547CF1">
      <w:r>
        <w:t xml:space="preserve">Tématem následujícího článku je recenze </w:t>
      </w:r>
      <w:proofErr w:type="spellStart"/>
      <w:r>
        <w:t>performace</w:t>
      </w:r>
      <w:proofErr w:type="spellEnd"/>
      <w:r>
        <w:t xml:space="preserve"> australského umělce, futuristy a novodobého kyborga </w:t>
      </w:r>
      <w:proofErr w:type="spellStart"/>
      <w:r>
        <w:t>Stelia</w:t>
      </w:r>
      <w:proofErr w:type="spellEnd"/>
      <w:r>
        <w:t xml:space="preserve"> </w:t>
      </w:r>
      <w:r w:rsidR="0009580D">
        <w:t>„</w:t>
      </w:r>
      <w:proofErr w:type="spellStart"/>
      <w:r w:rsidR="0009580D">
        <w:t>Stelarca</w:t>
      </w:r>
      <w:proofErr w:type="spellEnd"/>
      <w:r w:rsidR="0009580D">
        <w:t xml:space="preserve">“ </w:t>
      </w:r>
      <w:r>
        <w:t xml:space="preserve">Arcadia. Jeho vystoupení jsou charakteristická </w:t>
      </w:r>
      <w:r w:rsidR="006C4407">
        <w:t xml:space="preserve">nejen </w:t>
      </w:r>
      <w:r>
        <w:t xml:space="preserve">spojením těla a stroje, </w:t>
      </w:r>
      <w:r w:rsidR="006C4407">
        <w:t xml:space="preserve">ale </w:t>
      </w:r>
      <w:r>
        <w:t>také posouváním hranic jak fyz</w:t>
      </w:r>
      <w:r w:rsidR="008D3E90">
        <w:t>ických, tak i psychických, kterých</w:t>
      </w:r>
      <w:r>
        <w:t xml:space="preserve"> lze u jednotlivce dosáhnout. V práci se zaměřením na jednotlivé faktory, </w:t>
      </w:r>
      <w:r w:rsidR="009C6EDA">
        <w:t>jenž</w:t>
      </w:r>
      <w:r>
        <w:t xml:space="preserve"> ovlivnily </w:t>
      </w:r>
      <w:proofErr w:type="spellStart"/>
      <w:r>
        <w:t>Stelarca</w:t>
      </w:r>
      <w:proofErr w:type="spellEnd"/>
      <w:r>
        <w:t xml:space="preserve"> při tvorbě různorodých děl, které následně formulovaly umělcovu myšlenku definice </w:t>
      </w:r>
      <w:proofErr w:type="spellStart"/>
      <w:r>
        <w:t>novomediálního</w:t>
      </w:r>
      <w:proofErr w:type="spellEnd"/>
      <w:r>
        <w:t xml:space="preserve"> umění. Cílem této recenze je představit tvorbu z pohledu jak uměleckého, tak i z pohledu využití v jiných sférách a dokázat, že jeho dílo nese prvky umění. </w:t>
      </w:r>
    </w:p>
    <w:p w:rsidR="00547CF1" w:rsidRDefault="00547CF1" w:rsidP="00547CF1">
      <w:pPr>
        <w:pStyle w:val="Nadpis2"/>
      </w:pPr>
      <w:bookmarkStart w:id="2" w:name="_Toc385964476"/>
      <w:r>
        <w:t>PROPOJENÍ</w:t>
      </w:r>
      <w:bookmarkEnd w:id="2"/>
    </w:p>
    <w:p w:rsidR="00547CF1" w:rsidRDefault="00547CF1" w:rsidP="00547CF1">
      <w:r>
        <w:t xml:space="preserve">Spojení stroje a člověka. Vytvoření symbiózy u dvou zdánlivě odlišných prvků. Dnešní doba, ale především technologie, umožnily propojení živého s neživým a daly tak vzniknout organismu, který v sobě skloubí jak organické, tak anorganické. Vznikl tak kyborg. V minulosti byla představa člověka s mechanickými prvky pouhou fikcí, s kyborgy jsme se mohli setkat nanejvýš v literatuře, případně v pozdějších letech i filmech. Ovšem technologie 21. století umožnila, aby se fikce stala skutečností a pomocí moderní technologie se začali objevovat reální kyborgové. </w:t>
      </w:r>
    </w:p>
    <w:p w:rsidR="00547CF1" w:rsidRDefault="00547CF1" w:rsidP="00547CF1">
      <w:pPr>
        <w:pStyle w:val="Nadpis2"/>
      </w:pPr>
      <w:bookmarkStart w:id="3" w:name="_Toc385964477"/>
      <w:r>
        <w:t>KYBORG</w:t>
      </w:r>
      <w:bookmarkEnd w:id="3"/>
    </w:p>
    <w:p w:rsidR="00547CF1" w:rsidRDefault="00547CF1" w:rsidP="00547CF1">
      <w:r>
        <w:t xml:space="preserve">Norbert </w:t>
      </w:r>
      <w:proofErr w:type="spellStart"/>
      <w:r>
        <w:t>Wiener</w:t>
      </w:r>
      <w:proofErr w:type="spellEnd"/>
      <w:r>
        <w:t xml:space="preserve">, americký filozof a matematik, je považován za vynálezce vědního oboru zvaného kybernetika. Pojem se poprvé objevil v roce 1948 ve </w:t>
      </w:r>
      <w:proofErr w:type="spellStart"/>
      <w:r>
        <w:t>Wienerově</w:t>
      </w:r>
      <w:proofErr w:type="spellEnd"/>
      <w:r>
        <w:t xml:space="preserve"> knize </w:t>
      </w:r>
      <w:r>
        <w:rPr>
          <w:i/>
        </w:rPr>
        <w:t xml:space="preserve">Kybernetika aneb Řízení a sdělování u organismů a strojů. </w:t>
      </w:r>
      <w:r>
        <w:t xml:space="preserve">Věda zabývající se způsobem řízení a přenosu informací ve strojích a živých organismech je klíčovým prvkem při zkoumání obecného řízení kybernetického organismu, tedy kyborga. Isaac </w:t>
      </w:r>
      <w:proofErr w:type="spellStart"/>
      <w:r>
        <w:t>Asimov</w:t>
      </w:r>
      <w:proofErr w:type="spellEnd"/>
      <w:r>
        <w:t>, původem americký spisovatel, zabývající se robotikou a interakcí mezi člověkem a robotem, definoval kyborga takto:</w:t>
      </w:r>
    </w:p>
    <w:p w:rsidR="00547CF1" w:rsidRPr="00350781" w:rsidRDefault="00547CF1" w:rsidP="00547CF1">
      <w:pPr>
        <w:rPr>
          <w:rFonts w:eastAsia="Times New Roman" w:cs="Times New Roman"/>
          <w:b/>
          <w:color w:val="000000"/>
          <w:lang w:val="en-US"/>
        </w:rPr>
      </w:pPr>
      <w:r w:rsidRPr="005E018D">
        <w:rPr>
          <w:rFonts w:eastAsia="Times New Roman" w:cs="Times New Roman"/>
          <w:i/>
          <w:iCs/>
          <w:color w:val="000000"/>
        </w:rPr>
        <w:t>„[…]</w:t>
      </w:r>
      <w:r w:rsidRPr="005E018D">
        <w:rPr>
          <w:rFonts w:eastAsia="Times New Roman" w:cs="Times New Roman"/>
          <w:i/>
          <w:color w:val="000000"/>
        </w:rPr>
        <w:t xml:space="preserve"> máme-li na mysli něco, co je částečně robotem a částečně organismem a připomeneme-li si, že podstata robota je kybernetická, lze spojení těch dvou nazvat "kybernetickým organismem" neboli "kyborgem".“</w:t>
      </w:r>
      <w:r>
        <w:rPr>
          <w:rFonts w:eastAsia="Times New Roman" w:cs="Times New Roman"/>
          <w:color w:val="000000"/>
        </w:rPr>
        <w:t xml:space="preserve"> </w:t>
      </w:r>
      <w:r w:rsidRPr="005E018D">
        <w:rPr>
          <w:rFonts w:eastAsia="Times New Roman" w:cs="Times New Roman"/>
          <w:color w:val="000000"/>
          <w:lang w:val="en-US"/>
        </w:rPr>
        <w:t>[1]</w:t>
      </w:r>
    </w:p>
    <w:p w:rsidR="00547CF1" w:rsidRDefault="00547CF1" w:rsidP="00547CF1">
      <w:pPr>
        <w:pStyle w:val="Nadpis2"/>
        <w:rPr>
          <w:rFonts w:eastAsia="Times New Roman"/>
        </w:rPr>
      </w:pPr>
      <w:bookmarkStart w:id="4" w:name="_Toc385964478"/>
      <w:r>
        <w:rPr>
          <w:rFonts w:eastAsia="Times New Roman"/>
        </w:rPr>
        <w:t>STELARC</w:t>
      </w:r>
      <w:bookmarkEnd w:id="4"/>
    </w:p>
    <w:p w:rsidR="00547CF1" w:rsidRDefault="00547CF1" w:rsidP="00547CF1">
      <w:pPr>
        <w:rPr>
          <w:rFonts w:eastAsia="Times New Roman" w:cs="Times New Roman"/>
          <w:color w:val="000000"/>
        </w:rPr>
      </w:pPr>
      <w:r>
        <w:rPr>
          <w:rFonts w:eastAsia="Times New Roman" w:cs="Times New Roman"/>
          <w:color w:val="000000"/>
        </w:rPr>
        <w:t>Za novodobého kyborga je širokou veřejností považován umělec původem z Kyp</w:t>
      </w:r>
      <w:r w:rsidR="000D0A56">
        <w:rPr>
          <w:rFonts w:eastAsia="Times New Roman" w:cs="Times New Roman"/>
          <w:color w:val="000000"/>
        </w:rPr>
        <w:t xml:space="preserve">ru – Australan </w:t>
      </w:r>
      <w:proofErr w:type="spellStart"/>
      <w:r w:rsidR="000D0A56">
        <w:rPr>
          <w:rFonts w:eastAsia="Times New Roman" w:cs="Times New Roman"/>
          <w:color w:val="000000"/>
        </w:rPr>
        <w:t>Stelios</w:t>
      </w:r>
      <w:proofErr w:type="spellEnd"/>
      <w:r w:rsidR="000D0A56">
        <w:rPr>
          <w:rFonts w:eastAsia="Times New Roman" w:cs="Times New Roman"/>
          <w:color w:val="000000"/>
        </w:rPr>
        <w:t xml:space="preserve"> </w:t>
      </w:r>
      <w:proofErr w:type="spellStart"/>
      <w:r>
        <w:rPr>
          <w:rFonts w:eastAsia="Times New Roman" w:cs="Times New Roman"/>
          <w:color w:val="000000"/>
        </w:rPr>
        <w:t>Arcadiou</w:t>
      </w:r>
      <w:proofErr w:type="spellEnd"/>
      <w:r>
        <w:rPr>
          <w:rFonts w:eastAsia="Times New Roman" w:cs="Times New Roman"/>
          <w:color w:val="000000"/>
        </w:rPr>
        <w:t xml:space="preserve">. </w:t>
      </w:r>
      <w:proofErr w:type="spellStart"/>
      <w:r>
        <w:rPr>
          <w:rFonts w:eastAsia="Times New Roman" w:cs="Times New Roman"/>
          <w:color w:val="000000"/>
        </w:rPr>
        <w:t>Performer</w:t>
      </w:r>
      <w:proofErr w:type="spellEnd"/>
      <w:r>
        <w:rPr>
          <w:rFonts w:eastAsia="Times New Roman" w:cs="Times New Roman"/>
          <w:color w:val="000000"/>
        </w:rPr>
        <w:t xml:space="preserve"> narozený roku 1946 studoval na australských školách jako </w:t>
      </w:r>
      <w:proofErr w:type="spellStart"/>
      <w:r>
        <w:rPr>
          <w:rFonts w:eastAsia="Times New Roman" w:cs="Times New Roman"/>
          <w:color w:val="000000"/>
        </w:rPr>
        <w:t>Arts</w:t>
      </w:r>
      <w:proofErr w:type="spellEnd"/>
      <w:r>
        <w:rPr>
          <w:rFonts w:eastAsia="Times New Roman" w:cs="Times New Roman"/>
          <w:color w:val="000000"/>
        </w:rPr>
        <w:t xml:space="preserve"> and </w:t>
      </w:r>
      <w:proofErr w:type="spellStart"/>
      <w:r>
        <w:rPr>
          <w:rFonts w:eastAsia="Times New Roman" w:cs="Times New Roman"/>
          <w:color w:val="000000"/>
        </w:rPr>
        <w:t>Craft</w:t>
      </w:r>
      <w:proofErr w:type="spellEnd"/>
      <w:r>
        <w:rPr>
          <w:rFonts w:eastAsia="Times New Roman" w:cs="Times New Roman"/>
          <w:color w:val="000000"/>
        </w:rPr>
        <w:t xml:space="preserve"> na T. S. T. C., </w:t>
      </w:r>
      <w:r>
        <w:t xml:space="preserve">Art and Technology na CAUTECH a M. R. I. T., na Melbournské universitě. </w:t>
      </w:r>
      <w:r>
        <w:rPr>
          <w:rFonts w:eastAsia="Times New Roman" w:cs="Times New Roman"/>
          <w:color w:val="000000"/>
        </w:rPr>
        <w:t xml:space="preserve"> Již během studia se věnoval výzkumu vnímání reality, která nás obklopuje. </w:t>
      </w:r>
    </w:p>
    <w:p w:rsidR="00547CF1" w:rsidRDefault="00547CF1" w:rsidP="00547CF1">
      <w:pPr>
        <w:rPr>
          <w:rFonts w:eastAsia="Times New Roman" w:cs="Times New Roman"/>
          <w:color w:val="000000"/>
        </w:rPr>
      </w:pPr>
      <w:r>
        <w:t>Inspiraci pro svou mnohaletou tvorbu nabral v době, kdy cestoval po světě. Zkušenosti získa</w:t>
      </w:r>
      <w:r w:rsidR="00D72074">
        <w:t>l při pobytu v Japonsku, Evropě a</w:t>
      </w:r>
      <w:r>
        <w:t xml:space="preserve"> Spojených státech. Co se ostatních umělců týče, mezi jeho největší inspirace se řadí </w:t>
      </w:r>
      <w:r>
        <w:rPr>
          <w:rFonts w:eastAsia="Times New Roman" w:cs="Times New Roman"/>
          <w:color w:val="000000"/>
        </w:rPr>
        <w:t xml:space="preserve">Andy </w:t>
      </w:r>
      <w:proofErr w:type="spellStart"/>
      <w:r>
        <w:rPr>
          <w:rFonts w:eastAsia="Times New Roman" w:cs="Times New Roman"/>
          <w:color w:val="000000"/>
        </w:rPr>
        <w:t>Warhol</w:t>
      </w:r>
      <w:proofErr w:type="spellEnd"/>
      <w:r>
        <w:rPr>
          <w:rFonts w:eastAsia="Times New Roman" w:cs="Times New Roman"/>
          <w:color w:val="000000"/>
        </w:rPr>
        <w:t xml:space="preserve">, John </w:t>
      </w:r>
      <w:proofErr w:type="spellStart"/>
      <w:r>
        <w:rPr>
          <w:rFonts w:eastAsia="Times New Roman" w:cs="Times New Roman"/>
          <w:color w:val="000000"/>
        </w:rPr>
        <w:t>Cage</w:t>
      </w:r>
      <w:proofErr w:type="spellEnd"/>
      <w:r>
        <w:rPr>
          <w:rFonts w:eastAsia="Times New Roman" w:cs="Times New Roman"/>
          <w:color w:val="000000"/>
        </w:rPr>
        <w:t xml:space="preserve">, </w:t>
      </w:r>
      <w:proofErr w:type="spellStart"/>
      <w:r>
        <w:rPr>
          <w:rFonts w:eastAsia="Times New Roman" w:cs="Times New Roman"/>
          <w:color w:val="000000"/>
        </w:rPr>
        <w:t>Stockhauser</w:t>
      </w:r>
      <w:proofErr w:type="spellEnd"/>
      <w:r>
        <w:rPr>
          <w:rFonts w:eastAsia="Times New Roman" w:cs="Times New Roman"/>
          <w:color w:val="000000"/>
        </w:rPr>
        <w:t xml:space="preserve">, Jean Baudrillard, ale v pozdějších letech především pokroky v lékařství – v oboru protetiky, spolu s rozvojem robotiky. Ztotožňoval se také s myšlenkou, kterou hlásal i </w:t>
      </w:r>
      <w:proofErr w:type="spellStart"/>
      <w:r>
        <w:rPr>
          <w:rFonts w:eastAsia="Times New Roman" w:cs="Times New Roman"/>
          <w:color w:val="000000"/>
        </w:rPr>
        <w:t>Marshal</w:t>
      </w:r>
      <w:proofErr w:type="spellEnd"/>
      <w:r>
        <w:rPr>
          <w:rFonts w:eastAsia="Times New Roman" w:cs="Times New Roman"/>
          <w:color w:val="000000"/>
        </w:rPr>
        <w:t xml:space="preserve"> McLuhan.</w:t>
      </w:r>
    </w:p>
    <w:p w:rsidR="00547CF1" w:rsidRDefault="00547CF1" w:rsidP="00547CF1">
      <w:pPr>
        <w:pStyle w:val="Nadpis2"/>
        <w:rPr>
          <w:rFonts w:eastAsia="Times New Roman"/>
        </w:rPr>
      </w:pPr>
      <w:bookmarkStart w:id="5" w:name="_Toc385964479"/>
      <w:r>
        <w:rPr>
          <w:rFonts w:eastAsia="Times New Roman"/>
        </w:rPr>
        <w:t>EXTENZE TĚLA</w:t>
      </w:r>
      <w:bookmarkEnd w:id="5"/>
    </w:p>
    <w:p w:rsidR="00547CF1" w:rsidRDefault="00547CF1" w:rsidP="00547CF1">
      <w:pPr>
        <w:rPr>
          <w:rFonts w:eastAsia="Times New Roman" w:cs="Times New Roman"/>
          <w:color w:val="000000"/>
        </w:rPr>
      </w:pPr>
      <w:r>
        <w:rPr>
          <w:rFonts w:eastAsia="Times New Roman" w:cs="Times New Roman"/>
          <w:color w:val="000000"/>
        </w:rPr>
        <w:t xml:space="preserve">S tímto kanadským spisovatelem, literárním a mediálním kritikem sdílel myšlenku, že tělo je nutné vylepšovat pomocí různých extenzí. Sám McLuhan zastával názor, že technologie a výtvory lidí jsou pouhou extenzí člověka. Příkladem má být šroubovák, který je extenzí ruky, podobně jako je oblečení extenzí kůže. Tuto svoji myšlenku McLuhan poprvé zveřejnil v knize </w:t>
      </w:r>
      <w:r w:rsidRPr="00E86A38">
        <w:rPr>
          <w:rFonts w:eastAsia="Times New Roman" w:cs="Times New Roman"/>
          <w:i/>
          <w:color w:val="000000"/>
        </w:rPr>
        <w:t xml:space="preserve">Jak rozumět médiím </w:t>
      </w:r>
      <w:r w:rsidRPr="00E86A38">
        <w:rPr>
          <w:rFonts w:eastAsia="Times New Roman" w:cs="Times New Roman"/>
          <w:color w:val="000000"/>
        </w:rPr>
        <w:t>r</w:t>
      </w:r>
      <w:r>
        <w:rPr>
          <w:rFonts w:eastAsia="Times New Roman" w:cs="Times New Roman"/>
          <w:color w:val="000000"/>
        </w:rPr>
        <w:t xml:space="preserve">oku 1964. </w:t>
      </w:r>
    </w:p>
    <w:p w:rsidR="00547CF1" w:rsidRDefault="00547CF1" w:rsidP="00547CF1">
      <w:pPr>
        <w:rPr>
          <w:rFonts w:eastAsia="Times New Roman" w:cs="Times New Roman"/>
          <w:color w:val="000000"/>
        </w:rPr>
      </w:pPr>
      <w:r>
        <w:rPr>
          <w:rFonts w:eastAsia="Times New Roman" w:cs="Times New Roman"/>
          <w:color w:val="000000"/>
        </w:rPr>
        <w:lastRenderedPageBreak/>
        <w:t xml:space="preserve">Tímto směrem se </w:t>
      </w:r>
      <w:proofErr w:type="spellStart"/>
      <w:r>
        <w:rPr>
          <w:rFonts w:eastAsia="Times New Roman" w:cs="Times New Roman"/>
          <w:color w:val="000000"/>
        </w:rPr>
        <w:t>Stelarc</w:t>
      </w:r>
      <w:proofErr w:type="spellEnd"/>
      <w:r>
        <w:rPr>
          <w:rFonts w:eastAsia="Times New Roman" w:cs="Times New Roman"/>
          <w:color w:val="000000"/>
        </w:rPr>
        <w:t xml:space="preserve"> rozhodl ubírat ve svém dalším zkoumání a zaměření svých </w:t>
      </w:r>
      <w:proofErr w:type="spellStart"/>
      <w:r>
        <w:rPr>
          <w:rFonts w:eastAsia="Times New Roman" w:cs="Times New Roman"/>
          <w:color w:val="000000"/>
        </w:rPr>
        <w:t>performací</w:t>
      </w:r>
      <w:proofErr w:type="spellEnd"/>
      <w:r>
        <w:rPr>
          <w:rFonts w:eastAsia="Times New Roman" w:cs="Times New Roman"/>
          <w:color w:val="000000"/>
        </w:rPr>
        <w:t>. Sou</w:t>
      </w:r>
      <w:r w:rsidR="004F31CB">
        <w:rPr>
          <w:rFonts w:eastAsia="Times New Roman" w:cs="Times New Roman"/>
          <w:color w:val="000000"/>
        </w:rPr>
        <w:t>s</w:t>
      </w:r>
      <w:r>
        <w:rPr>
          <w:rFonts w:eastAsia="Times New Roman" w:cs="Times New Roman"/>
          <w:color w:val="000000"/>
        </w:rPr>
        <w:t xml:space="preserve">třeďuje se na futurismus a klíčovým prvkem jeho vystoupení je právě snaha o rozšíření lidského těla. Důvodem je, že </w:t>
      </w:r>
      <w:proofErr w:type="spellStart"/>
      <w:r>
        <w:rPr>
          <w:rFonts w:eastAsia="Times New Roman" w:cs="Times New Roman"/>
          <w:color w:val="000000"/>
        </w:rPr>
        <w:t>Stelarc</w:t>
      </w:r>
      <w:proofErr w:type="spellEnd"/>
      <w:r>
        <w:rPr>
          <w:rFonts w:eastAsia="Times New Roman" w:cs="Times New Roman"/>
          <w:color w:val="000000"/>
        </w:rPr>
        <w:t xml:space="preserve"> věří, že lidské tělo je „biologicky nedostačující.“ [2]</w:t>
      </w:r>
    </w:p>
    <w:p w:rsidR="00547CF1" w:rsidRDefault="00547CF1" w:rsidP="00547CF1">
      <w:r>
        <w:t xml:space="preserve">Umělec o těle prohlašuje: </w:t>
      </w:r>
    </w:p>
    <w:p w:rsidR="00186F37" w:rsidRDefault="00547CF1" w:rsidP="00547CF1">
      <w:r>
        <w:rPr>
          <w:i/>
        </w:rPr>
        <w:t>„Pro mě bylo vždy tělo protetické tělo. Stali jsme se bytostmi, které konstruují nástroje, artefakty, stroje. Vždy jsme byli doplnění dalšími nástroji, naší technologií. Technologie je to, co vytváří naše lidství. Trajektorií technologie je to, co je pohonem lidského vývoje. Nikdy jsem neviděl tělo čistě biologicky</w:t>
      </w:r>
      <w:r>
        <w:rPr>
          <w:i/>
          <w:lang w:val="en-US"/>
        </w:rPr>
        <w:t>[…]</w:t>
      </w:r>
      <w:r>
        <w:rPr>
          <w:i/>
        </w:rPr>
        <w:t>.“</w:t>
      </w:r>
      <w:r>
        <w:rPr>
          <w:color w:val="FF0000"/>
        </w:rPr>
        <w:t xml:space="preserve"> </w:t>
      </w:r>
      <w:r w:rsidRPr="005E018D">
        <w:t>[3]</w:t>
      </w:r>
    </w:p>
    <w:p w:rsidR="00547CF1" w:rsidRDefault="00547CF1" w:rsidP="00547CF1">
      <w:pPr>
        <w:rPr>
          <w:rFonts w:eastAsia="Times New Roman" w:cs="Times New Roman"/>
          <w:color w:val="000000"/>
        </w:rPr>
      </w:pPr>
      <w:r>
        <w:rPr>
          <w:rFonts w:eastAsia="Times New Roman" w:cs="Times New Roman"/>
          <w:color w:val="000000"/>
        </w:rPr>
        <w:t xml:space="preserve">Zastává názor, že podobně jako počítače, tak i lidské tělo je nutné pravidelně aktualizovat a přizpůsobovat jej tak vysoké technologické kultuře, kterou lidstvo paradoxně samo vytvořilo. </w:t>
      </w:r>
    </w:p>
    <w:p w:rsidR="00547CF1" w:rsidRDefault="00547CF1" w:rsidP="00547CF1">
      <w:pPr>
        <w:rPr>
          <w:rFonts w:eastAsia="Times New Roman" w:cs="Times New Roman"/>
          <w:color w:val="000000"/>
        </w:rPr>
      </w:pPr>
      <w:r>
        <w:rPr>
          <w:rFonts w:eastAsia="Times New Roman" w:cs="Times New Roman"/>
          <w:color w:val="000000"/>
        </w:rPr>
        <w:t xml:space="preserve">Umělec pohlíží na svoje tělo jako na médium. Pomocí svých mnohdy na první pohled extravagantních vystoupení objevuje jak fyzické, tak i psychické hranice svého těla. </w:t>
      </w:r>
    </w:p>
    <w:p w:rsidR="00547CF1" w:rsidRDefault="00547CF1" w:rsidP="00547CF1">
      <w:pPr>
        <w:pStyle w:val="Nadpis2"/>
        <w:rPr>
          <w:rFonts w:eastAsia="Times New Roman"/>
        </w:rPr>
      </w:pPr>
      <w:bookmarkStart w:id="6" w:name="_Toc385964480"/>
      <w:r>
        <w:rPr>
          <w:rFonts w:eastAsia="Times New Roman"/>
        </w:rPr>
        <w:t>KŮŽE – HRANICE PROSTORU</w:t>
      </w:r>
      <w:bookmarkEnd w:id="6"/>
    </w:p>
    <w:p w:rsidR="00547CF1" w:rsidRDefault="00547CF1" w:rsidP="00547CF1">
      <w:pPr>
        <w:rPr>
          <w:rFonts w:eastAsia="Times New Roman" w:cs="Times New Roman"/>
          <w:color w:val="000000"/>
        </w:rPr>
      </w:pPr>
      <w:r>
        <w:rPr>
          <w:rFonts w:eastAsia="Times New Roman" w:cs="Times New Roman"/>
          <w:color w:val="000000"/>
        </w:rPr>
        <w:t xml:space="preserve">Ve většině </w:t>
      </w:r>
      <w:proofErr w:type="spellStart"/>
      <w:r>
        <w:rPr>
          <w:rFonts w:eastAsia="Times New Roman" w:cs="Times New Roman"/>
          <w:color w:val="000000"/>
        </w:rPr>
        <w:t>performací</w:t>
      </w:r>
      <w:proofErr w:type="spellEnd"/>
      <w:r>
        <w:rPr>
          <w:rFonts w:eastAsia="Times New Roman" w:cs="Times New Roman"/>
          <w:color w:val="000000"/>
        </w:rPr>
        <w:t xml:space="preserve"> figuruje </w:t>
      </w:r>
      <w:proofErr w:type="spellStart"/>
      <w:r>
        <w:rPr>
          <w:rFonts w:eastAsia="Times New Roman" w:cs="Times New Roman"/>
          <w:color w:val="000000"/>
        </w:rPr>
        <w:t>Stelarc</w:t>
      </w:r>
      <w:proofErr w:type="spellEnd"/>
      <w:r>
        <w:rPr>
          <w:rFonts w:eastAsia="Times New Roman" w:cs="Times New Roman"/>
          <w:color w:val="000000"/>
        </w:rPr>
        <w:t xml:space="preserve"> sám. Důvod je ten, že většina jeho vystoupení </w:t>
      </w:r>
      <w:r w:rsidR="001039B1">
        <w:rPr>
          <w:rFonts w:eastAsia="Times New Roman" w:cs="Times New Roman"/>
          <w:color w:val="000000"/>
        </w:rPr>
        <w:t>bývá</w:t>
      </w:r>
      <w:r>
        <w:rPr>
          <w:rFonts w:eastAsia="Times New Roman" w:cs="Times New Roman"/>
          <w:color w:val="000000"/>
        </w:rPr>
        <w:t xml:space="preserve"> nebezpečná a často nepříjemná až bolestivá. Jeho vlastní tělo je zásadním prvkem většiny představení. Proto jej také umělci zařazují mezi tzv. </w:t>
      </w:r>
      <w:proofErr w:type="spellStart"/>
      <w:r>
        <w:rPr>
          <w:rFonts w:eastAsia="Times New Roman" w:cs="Times New Roman"/>
          <w:color w:val="000000"/>
        </w:rPr>
        <w:t>BodyArt</w:t>
      </w:r>
      <w:proofErr w:type="spellEnd"/>
      <w:r>
        <w:rPr>
          <w:rFonts w:eastAsia="Times New Roman" w:cs="Times New Roman"/>
          <w:color w:val="000000"/>
        </w:rPr>
        <w:t xml:space="preserve"> </w:t>
      </w:r>
      <w:proofErr w:type="spellStart"/>
      <w:r>
        <w:rPr>
          <w:rFonts w:eastAsia="Times New Roman" w:cs="Times New Roman"/>
          <w:color w:val="000000"/>
        </w:rPr>
        <w:t>performery</w:t>
      </w:r>
      <w:proofErr w:type="spellEnd"/>
      <w:r>
        <w:rPr>
          <w:rFonts w:eastAsia="Times New Roman" w:cs="Times New Roman"/>
          <w:color w:val="000000"/>
        </w:rPr>
        <w:t xml:space="preserve"> – umělce, kteří využívají k vyjádření uměleckého díla svoje tělo. </w:t>
      </w:r>
      <w:proofErr w:type="spellStart"/>
      <w:r>
        <w:rPr>
          <w:rFonts w:eastAsia="Times New Roman" w:cs="Times New Roman"/>
          <w:color w:val="000000"/>
        </w:rPr>
        <w:t>Stelar</w:t>
      </w:r>
      <w:r w:rsidR="00AA0E75">
        <w:rPr>
          <w:rFonts w:eastAsia="Times New Roman" w:cs="Times New Roman"/>
          <w:color w:val="000000"/>
        </w:rPr>
        <w:t>c</w:t>
      </w:r>
      <w:proofErr w:type="spellEnd"/>
      <w:r w:rsidR="00AA0E75">
        <w:rPr>
          <w:rFonts w:eastAsia="Times New Roman" w:cs="Times New Roman"/>
          <w:color w:val="000000"/>
        </w:rPr>
        <w:t xml:space="preserve"> ovšem nevyužíval své tělo jen pro </w:t>
      </w:r>
      <w:r>
        <w:rPr>
          <w:rFonts w:eastAsia="Times New Roman" w:cs="Times New Roman"/>
          <w:color w:val="000000"/>
        </w:rPr>
        <w:t xml:space="preserve">implantáty, tetování atd. Zaměřuje se především na kůži, která je v jeho dílech ústředním tématem. </w:t>
      </w:r>
    </w:p>
    <w:p w:rsidR="00547CF1" w:rsidRDefault="00547CF1" w:rsidP="00547CF1">
      <w:r>
        <w:t xml:space="preserve">O kůži </w:t>
      </w:r>
      <w:proofErr w:type="spellStart"/>
      <w:r>
        <w:t>Stellarc</w:t>
      </w:r>
      <w:proofErr w:type="spellEnd"/>
      <w:r>
        <w:t xml:space="preserve"> tvrdí:</w:t>
      </w:r>
    </w:p>
    <w:p w:rsidR="00547CF1" w:rsidRPr="005E018D" w:rsidRDefault="00547CF1" w:rsidP="00547CF1">
      <w:r>
        <w:rPr>
          <w:i/>
        </w:rPr>
        <w:t>„Kůže byla hranicí sebe samé. Je ale možné ji propíchnout, protáhnout technologií. Kůže již není hladká. Již není uzavřeným povrchem. Prasknutí povrchu kůže znamená vymazání vnitřního a vnějšího“.</w:t>
      </w:r>
      <w:r>
        <w:rPr>
          <w:color w:val="FF0000"/>
        </w:rPr>
        <w:t xml:space="preserve"> </w:t>
      </w:r>
      <w:r w:rsidRPr="005E018D">
        <w:t>[4]</w:t>
      </w:r>
    </w:p>
    <w:p w:rsidR="00547CF1" w:rsidRDefault="00547CF1" w:rsidP="00547CF1">
      <w:r>
        <w:t xml:space="preserve">Kůže je totiž z jeho pohledu pouhým mezníkem mezi vnitřním a vnějším prostorem. </w:t>
      </w:r>
    </w:p>
    <w:p w:rsidR="00547CF1" w:rsidRDefault="00547CF1" w:rsidP="00547CF1">
      <w:r>
        <w:t xml:space="preserve">Právě pomocí jednotlivých vystoupení se snaží tuto bariéru mezi dvěma světy odstranit. Zářným příkladem jsou jeho vystoupení, kdy se nechal nahý zavěsit za háky, kterými měl propíchnutou kůži na zádech, rukou a nohou a nechal se zavěsit do volného prostoru. Pro tento čin může být považován za extrémního Body Art umělce.  V laikovi by tato akce evokovala </w:t>
      </w:r>
      <w:r w:rsidR="009F7707" w:rsidRPr="009F7707">
        <w:t>exhibicionismus</w:t>
      </w:r>
      <w:r>
        <w:t xml:space="preserve">, ale ti, kteří již znají práci </w:t>
      </w:r>
      <w:proofErr w:type="spellStart"/>
      <w:r>
        <w:t>Stelarca</w:t>
      </w:r>
      <w:proofErr w:type="spellEnd"/>
      <w:r>
        <w:t xml:space="preserve">, vědí, že </w:t>
      </w:r>
      <w:r w:rsidR="009F7707">
        <w:t xml:space="preserve">se </w:t>
      </w:r>
      <w:r>
        <w:t>tímto činem snažil prolomit</w:t>
      </w:r>
      <w:r w:rsidR="009F7707">
        <w:t xml:space="preserve"> symbolickou</w:t>
      </w:r>
      <w:r>
        <w:t xml:space="preserve"> hranici, kterou právě kůže představuje. Kromě toho se také snaží posunout jak mentální, tak i fyzické hranice svého těla. Dosahuje toho tím, že si osvojil metodu hinduistů, kteří si stejně jako on nechali probodávat kůži různými předměty.</w:t>
      </w:r>
    </w:p>
    <w:p w:rsidR="00547CF1" w:rsidRDefault="00547CF1" w:rsidP="00547CF1">
      <w:r>
        <w:t xml:space="preserve">V posledních představeních se ovšem autor zaměřuje především na využití moderních technologií zahrnujících protetiku, robotiku a virtuální realitu. Zastává totiž názor, že technologie, jejíž jsme tvůrci, by měla lidem jako jednotlivcům sloužit v našem zdokonalení. </w:t>
      </w:r>
    </w:p>
    <w:p w:rsidR="00547CF1" w:rsidRDefault="00547CF1" w:rsidP="00547CF1">
      <w:pPr>
        <w:pStyle w:val="Nadpis2"/>
      </w:pPr>
      <w:bookmarkStart w:id="7" w:name="_Toc385964481"/>
      <w:r>
        <w:t>TŘETÍ RUKA</w:t>
      </w:r>
      <w:bookmarkEnd w:id="7"/>
    </w:p>
    <w:p w:rsidR="00547CF1" w:rsidRDefault="00547CF1" w:rsidP="00547CF1">
      <w:r>
        <w:t xml:space="preserve">Jednou z jeho zatím nejzajímavějších </w:t>
      </w:r>
      <w:proofErr w:type="spellStart"/>
      <w:r>
        <w:t>performací</w:t>
      </w:r>
      <w:proofErr w:type="spellEnd"/>
      <w:r>
        <w:t xml:space="preserve"> je tzv. </w:t>
      </w:r>
      <w:r>
        <w:rPr>
          <w:i/>
        </w:rPr>
        <w:t xml:space="preserve">The </w:t>
      </w:r>
      <w:proofErr w:type="spellStart"/>
      <w:r>
        <w:rPr>
          <w:i/>
        </w:rPr>
        <w:t>Third</w:t>
      </w:r>
      <w:proofErr w:type="spellEnd"/>
      <w:r>
        <w:rPr>
          <w:i/>
        </w:rPr>
        <w:t xml:space="preserve"> Hand </w:t>
      </w:r>
      <w:r>
        <w:t xml:space="preserve">(česky </w:t>
      </w:r>
      <w:r w:rsidRPr="00B77566">
        <w:rPr>
          <w:i/>
        </w:rPr>
        <w:t>Třetí ruka</w:t>
      </w:r>
      <w:r>
        <w:t xml:space="preserve">). Mechanická ruka byla vytvořena roku 1980 v japonském městě </w:t>
      </w:r>
      <w:proofErr w:type="spellStart"/>
      <w:r>
        <w:t>Yokohama</w:t>
      </w:r>
      <w:proofErr w:type="spellEnd"/>
      <w:r>
        <w:t xml:space="preserve">. Byla založena na prototypu, který byl vytvořen na univerzitě </w:t>
      </w:r>
      <w:proofErr w:type="spellStart"/>
      <w:r>
        <w:t>Waseda</w:t>
      </w:r>
      <w:proofErr w:type="spellEnd"/>
      <w:r>
        <w:t xml:space="preserve">. Umělec ji používal v rozmezí let 1980-1998 v Japonsku, Evropě a </w:t>
      </w:r>
      <w:r>
        <w:lastRenderedPageBreak/>
        <w:t>Austrálii. Samotný mechanismus je vytvořený z nerezové oceli, hliníku, elektrod, kabelů, baterií a latexové elektroniky.</w:t>
      </w:r>
    </w:p>
    <w:p w:rsidR="00547CF1" w:rsidRDefault="00547CF1" w:rsidP="00547CF1">
      <w:r w:rsidRPr="00B77566">
        <w:rPr>
          <w:i/>
        </w:rPr>
        <w:t xml:space="preserve">The </w:t>
      </w:r>
      <w:proofErr w:type="spellStart"/>
      <w:r w:rsidRPr="00B77566">
        <w:rPr>
          <w:i/>
        </w:rPr>
        <w:t>Third</w:t>
      </w:r>
      <w:proofErr w:type="spellEnd"/>
      <w:r w:rsidRPr="00B77566">
        <w:rPr>
          <w:i/>
        </w:rPr>
        <w:t xml:space="preserve"> Hand</w:t>
      </w:r>
      <w:r>
        <w:t xml:space="preserve"> je uchopovací mechanismus s rotačním zápěstím a primitivním hmatem. Vizuálně je velmi podobný robotické ruce, kterou si umělec připevní na pravou paži, kde je mechanismus napojen na svalový systém a aktivován EMG (elektrickou aktivitou svalu) ze svalů břicha a nohou.  Tato robotická část se následně chová jako jeho třetí ruka. Umělec byl schopný naučit se ji používat do té míry, že s ní dokázal napsat dvě slova – každé o devíti písmenech, aby každá z jeho rukou měla jednotný počet písmen na napsání. Těmito slovy byly symbolicky </w:t>
      </w:r>
      <w:proofErr w:type="spellStart"/>
      <w:r>
        <w:rPr>
          <w:i/>
        </w:rPr>
        <w:t>evolution</w:t>
      </w:r>
      <w:proofErr w:type="spellEnd"/>
      <w:r>
        <w:rPr>
          <w:i/>
        </w:rPr>
        <w:t xml:space="preserve"> </w:t>
      </w:r>
      <w:r>
        <w:t xml:space="preserve">a </w:t>
      </w:r>
      <w:proofErr w:type="spellStart"/>
      <w:r>
        <w:rPr>
          <w:i/>
        </w:rPr>
        <w:t>decadence</w:t>
      </w:r>
      <w:proofErr w:type="spellEnd"/>
      <w:r>
        <w:t xml:space="preserve">. </w:t>
      </w:r>
    </w:p>
    <w:p w:rsidR="00547CF1" w:rsidRDefault="00547CF1" w:rsidP="00547CF1">
      <w:r>
        <w:t xml:space="preserve">Pokud si uvědomíme podobnost tvrzení </w:t>
      </w:r>
      <w:proofErr w:type="spellStart"/>
      <w:r>
        <w:t>McLuhana</w:t>
      </w:r>
      <w:proofErr w:type="spellEnd"/>
      <w:r>
        <w:t xml:space="preserve"> a </w:t>
      </w:r>
      <w:proofErr w:type="spellStart"/>
      <w:r>
        <w:t>Stelarca</w:t>
      </w:r>
      <w:proofErr w:type="spellEnd"/>
      <w:r>
        <w:t xml:space="preserve"> na nutnost vylepšovat lidské tělo, je patrné, že </w:t>
      </w:r>
      <w:r w:rsidRPr="00991095">
        <w:rPr>
          <w:i/>
        </w:rPr>
        <w:t>Třetí ruka</w:t>
      </w:r>
      <w:r>
        <w:t xml:space="preserve"> je další extenzí, kterou člověk zažívá. Umělec tvrdí, že se nejen v tomto případě inspiroval ve vědním oboru protetiky. </w:t>
      </w:r>
    </w:p>
    <w:p w:rsidR="00547CF1" w:rsidRDefault="00547CF1" w:rsidP="00547CF1">
      <w:r>
        <w:t xml:space="preserve">Jeho vystoupení s mechanickou rukou nespočívají ovšem pouze s jejím psaním, ale i jejím zapojením do dalších vystoupení. Jedním z nich je i </w:t>
      </w:r>
      <w:proofErr w:type="spellStart"/>
      <w:r>
        <w:t>performace</w:t>
      </w:r>
      <w:proofErr w:type="spellEnd"/>
      <w:r>
        <w:t xml:space="preserve"> </w:t>
      </w:r>
      <w:r>
        <w:rPr>
          <w:i/>
        </w:rPr>
        <w:t>Ping Body</w:t>
      </w:r>
      <w:r>
        <w:t>. Zde se umělec nechal napojit na internet a pomocí zavedených stimulantů do svalů tak bylo možné prostřednictví</w:t>
      </w:r>
      <w:r w:rsidR="00A27651">
        <w:t>m</w:t>
      </w:r>
      <w:r>
        <w:t xml:space="preserve"> sítě ovládat většinu jeho pohybů. Výsledný „ divoký tanec“, který vznikl na základě pokynů vzdálených uživatelů, je znázornění propojenosti lidského těla s celosvětovou sítí uživatelů a představa symbolického propojení bez </w:t>
      </w:r>
      <w:r w:rsidRPr="00D06BE8">
        <w:t>nutnosti fyzického kontaktu</w:t>
      </w:r>
      <w:r>
        <w:t xml:space="preserve">. </w:t>
      </w:r>
    </w:p>
    <w:p w:rsidR="00547CF1" w:rsidRDefault="00547CF1" w:rsidP="00547CF1">
      <w:r>
        <w:t xml:space="preserve">Veřejnost vnímá umělcova vystoupení s rozporuplnými reakcemi. Ti, kteří jsou jen náhodní návštěvníci a neznají pozadí jeho vystoupení, mohou jeho umělecké akce považovat za pouhý </w:t>
      </w:r>
      <w:r w:rsidR="00A3308C">
        <w:t>excentrismus</w:t>
      </w:r>
      <w:r>
        <w:t>, pouhou snahu strhnout na sebe pozornos</w:t>
      </w:r>
      <w:r w:rsidR="00236637">
        <w:t>t s cílem šokovat veřejnost. Ti</w:t>
      </w:r>
      <w:r>
        <w:t xml:space="preserve">, kteří znají historii tvorby, vědí, že díla jsou ukázkou hranic mezi lidskou psychikou, fyzickou zdatností, ale i ukázkou možností využití pokročilých technologií ve prospěch lidstva. Dnes již existují protetické pomůcky, které se na podobné bázi, jako fungovala </w:t>
      </w:r>
      <w:proofErr w:type="spellStart"/>
      <w:r>
        <w:t>Stelarcova</w:t>
      </w:r>
      <w:proofErr w:type="spellEnd"/>
      <w:r>
        <w:t xml:space="preserve"> </w:t>
      </w:r>
      <w:r w:rsidRPr="001C37B9">
        <w:rPr>
          <w:i/>
        </w:rPr>
        <w:t>Třetí ruka</w:t>
      </w:r>
      <w:r>
        <w:t xml:space="preserve">, napojí člověku na postižené místo a přestože není technologie tak dokonalá, aby zajistila robotické ruce stisk tak jemný, jaký dokáže lidská ruka, je zřetelně viditelný pokrok, který na tomto vědeckém poli pokračuje. </w:t>
      </w:r>
    </w:p>
    <w:p w:rsidR="00547CF1" w:rsidRDefault="00547CF1" w:rsidP="00547CF1">
      <w:r>
        <w:t xml:space="preserve">Stejně jako umělé srdce, naslouchátko nebo inzulínová pumpa, které slouží postiženým lidem k zapojení zpět mezi zdravé, může být i robotická ruka ve </w:t>
      </w:r>
      <w:proofErr w:type="spellStart"/>
      <w:r>
        <w:t>Stelarcově</w:t>
      </w:r>
      <w:proofErr w:type="spellEnd"/>
      <w:r>
        <w:t xml:space="preserve"> </w:t>
      </w:r>
      <w:proofErr w:type="spellStart"/>
      <w:r>
        <w:t>performaci</w:t>
      </w:r>
      <w:proofErr w:type="spellEnd"/>
      <w:r>
        <w:t xml:space="preserve"> brána jako krok nejen v moderním umění, ale také jako náznak možnosti uplatnění i v lékařství.</w:t>
      </w:r>
    </w:p>
    <w:p w:rsidR="00547CF1" w:rsidRDefault="00547CF1" w:rsidP="00547CF1">
      <w:r>
        <w:t xml:space="preserve">Jak bylo zmíněno výše, najde se početná skupina lidí, kteří tvorbu </w:t>
      </w:r>
      <w:proofErr w:type="spellStart"/>
      <w:r>
        <w:t>Stelarca</w:t>
      </w:r>
      <w:proofErr w:type="spellEnd"/>
      <w:r>
        <w:t xml:space="preserve"> považují za pouhý kýč, </w:t>
      </w:r>
      <w:r w:rsidR="00A239AF">
        <w:t>či</w:t>
      </w:r>
      <w:r>
        <w:t xml:space="preserve"> zdůraznit svou odlišnost. Je mnohdy obtížné těmto lidem objasnit, že opravdu může jít o umění. Sice ne to, na které jsou zvyklí, ale přesto se o jistý druh umění jedná.</w:t>
      </w:r>
    </w:p>
    <w:p w:rsidR="00547CF1" w:rsidRDefault="00547CF1" w:rsidP="00547CF1">
      <w:r>
        <w:t xml:space="preserve">Podle studie </w:t>
      </w:r>
      <w:proofErr w:type="spellStart"/>
      <w:r>
        <w:t>Jerrolda</w:t>
      </w:r>
      <w:proofErr w:type="spellEnd"/>
      <w:r>
        <w:t xml:space="preserve"> </w:t>
      </w:r>
      <w:proofErr w:type="spellStart"/>
      <w:r>
        <w:t>Levinsona</w:t>
      </w:r>
      <w:proofErr w:type="spellEnd"/>
      <w:r>
        <w:t xml:space="preserve"> v díle </w:t>
      </w:r>
      <w:r w:rsidRPr="000C6EE5">
        <w:rPr>
          <w:i/>
        </w:rPr>
        <w:t>Definovat umění historicky</w:t>
      </w:r>
      <w:r>
        <w:t xml:space="preserve"> se definice pojmu umění neustále mění. </w:t>
      </w:r>
    </w:p>
    <w:p w:rsidR="00547CF1" w:rsidRDefault="00547CF1" w:rsidP="00186F37">
      <w:pPr>
        <w:autoSpaceDE w:val="0"/>
        <w:autoSpaceDN w:val="0"/>
        <w:adjustRightInd w:val="0"/>
        <w:spacing w:line="240" w:lineRule="auto"/>
        <w:rPr>
          <w:rFonts w:eastAsia="PrivaOnePro" w:cs="PrivaOnePro"/>
        </w:rPr>
      </w:pPr>
      <w:r w:rsidRPr="005E018D">
        <w:rPr>
          <w:rFonts w:eastAsia="PrivaOnePro" w:cs="PrivaOnePro"/>
          <w:i/>
        </w:rPr>
        <w:t xml:space="preserve">„[…]historická definice umění podává přesvědčivé a jasné vysvětlení vnitřní jednoty a soudržnosti vývoje umění. Zkrátka, aby něco bylo v kterékoli době uměleckým dílem, musí to byt intencionálně </w:t>
      </w:r>
      <w:r w:rsidRPr="005E018D">
        <w:rPr>
          <w:rFonts w:eastAsia="PrivaOnePro" w:cs="PrivaOnePro"/>
        </w:rPr>
        <w:t>(záměrně)</w:t>
      </w:r>
      <w:r w:rsidRPr="005E018D">
        <w:rPr>
          <w:rFonts w:eastAsia="PrivaOnePro" w:cs="PrivaOnePro"/>
          <w:i/>
        </w:rPr>
        <w:t xml:space="preserve"> vztaženo k uměleckým dílům, která předcházela […].“</w:t>
      </w:r>
      <w:r w:rsidRPr="005E018D">
        <w:rPr>
          <w:rFonts w:eastAsia="PrivaOnePro" w:cs="PrivaOnePro"/>
        </w:rPr>
        <w:t xml:space="preserve"> [5]</w:t>
      </w:r>
    </w:p>
    <w:p w:rsidR="00547CF1" w:rsidRDefault="00547CF1" w:rsidP="00547CF1">
      <w:pPr>
        <w:rPr>
          <w:rFonts w:eastAsia="PrivaOnePro" w:cs="PrivaOnePro"/>
        </w:rPr>
      </w:pPr>
      <w:r>
        <w:rPr>
          <w:rFonts w:eastAsia="PrivaOnePro" w:cs="PrivaOnePro"/>
        </w:rPr>
        <w:t xml:space="preserve">Přestože tato definice spíše protiřečí výše zmíněnému, </w:t>
      </w:r>
      <w:proofErr w:type="spellStart"/>
      <w:r>
        <w:rPr>
          <w:rFonts w:eastAsia="PrivaOnePro" w:cs="PrivaOnePro"/>
        </w:rPr>
        <w:t>Levinson</w:t>
      </w:r>
      <w:proofErr w:type="spellEnd"/>
      <w:r>
        <w:rPr>
          <w:rFonts w:eastAsia="PrivaOnePro" w:cs="PrivaOnePro"/>
        </w:rPr>
        <w:t xml:space="preserve"> s definicí dále pracuje takto:</w:t>
      </w:r>
    </w:p>
    <w:p w:rsidR="00547CF1" w:rsidRDefault="00547CF1" w:rsidP="00547CF1">
      <w:pPr>
        <w:autoSpaceDE w:val="0"/>
        <w:autoSpaceDN w:val="0"/>
        <w:adjustRightInd w:val="0"/>
        <w:spacing w:line="240" w:lineRule="auto"/>
        <w:rPr>
          <w:rFonts w:eastAsia="PrivaOnePro" w:cs="PrivaOnePro"/>
          <w:b/>
        </w:rPr>
      </w:pPr>
      <w:r w:rsidRPr="00AB6DDC">
        <w:rPr>
          <w:rFonts w:eastAsia="PrivaOnePro" w:cs="PrivaOnePro"/>
          <w:i/>
        </w:rPr>
        <w:t xml:space="preserve">„Další výhodou historické definice umění je, že vysvětluje, proč je v umění sice vše možné, ale ne vše funguje. Vše je možné proto, že se nekladou žádné jasné meze věcem, které lidé mohou vážně </w:t>
      </w:r>
      <w:r w:rsidRPr="00AB6DDC">
        <w:rPr>
          <w:rFonts w:eastAsia="PrivaOnePro" w:cs="PrivaOnePro"/>
          <w:i/>
        </w:rPr>
        <w:lastRenderedPageBreak/>
        <w:t>zamýšlet tak, abychom je vnímali-jako-umělecká-díla. Ne vše funguje proto, že vnímat-něco-jako-umělecké-dílo nutně vyžaduje vliv minulosti umění na to, co se nabízí jako uměni v přítomnosti. Někdy jsme v šoku a vyvedeni z míry, ale vzpamatujeme se a pochopíme. Jindy jsme nuceni přijmout nové způsoby vnímaní a staré odložit. A někdy jsme prostě jen zmateni, znuděni, otráveni – nebo všechno najednou, a to způsobem, který nedokážeme překonat. V takových případech sice jde o umělecká díla, ale taková, která</w:t>
      </w:r>
      <w:r w:rsidRPr="00AB6DDC">
        <w:rPr>
          <w:i/>
        </w:rPr>
        <w:t xml:space="preserve"> </w:t>
      </w:r>
      <w:r w:rsidRPr="00AB6DDC">
        <w:rPr>
          <w:rFonts w:eastAsia="PrivaOnePro" w:cs="PrivaOnePro"/>
          <w:i/>
        </w:rPr>
        <w:t>nefungují.“</w:t>
      </w:r>
      <w:r>
        <w:rPr>
          <w:rFonts w:eastAsia="PrivaOnePro" w:cs="PrivaOnePro"/>
          <w:b/>
        </w:rPr>
        <w:t xml:space="preserve"> </w:t>
      </w:r>
      <w:r w:rsidRPr="00AB6DDC">
        <w:rPr>
          <w:rFonts w:eastAsia="PrivaOnePro" w:cs="PrivaOnePro"/>
        </w:rPr>
        <w:t>[6]</w:t>
      </w:r>
    </w:p>
    <w:p w:rsidR="00547CF1" w:rsidRDefault="00547CF1" w:rsidP="00547CF1">
      <w:pPr>
        <w:autoSpaceDE w:val="0"/>
        <w:autoSpaceDN w:val="0"/>
        <w:adjustRightInd w:val="0"/>
        <w:spacing w:after="0" w:line="240" w:lineRule="auto"/>
        <w:rPr>
          <w:rFonts w:eastAsia="PrivaOnePro" w:cs="PrivaOnePro"/>
        </w:rPr>
      </w:pPr>
      <w:r>
        <w:rPr>
          <w:rFonts w:eastAsia="PrivaOnePro" w:cs="PrivaOnePro"/>
        </w:rPr>
        <w:t xml:space="preserve">Tato argumentace je, dalo by se říct, přímo učebnicovým příkladem toho, když na jedné straně stojí lidé tvrdící, že </w:t>
      </w:r>
      <w:proofErr w:type="spellStart"/>
      <w:r>
        <w:rPr>
          <w:rFonts w:eastAsia="PrivaOnePro" w:cs="PrivaOnePro"/>
        </w:rPr>
        <w:t>Stelarcova</w:t>
      </w:r>
      <w:proofErr w:type="spellEnd"/>
      <w:r>
        <w:rPr>
          <w:rFonts w:eastAsia="PrivaOnePro" w:cs="PrivaOnePro"/>
        </w:rPr>
        <w:t xml:space="preserve"> vystoupení nejsou ničím jiným než šarádou, která v sobě nenese jediný znak umění v protipólu se stranou tvrdící, že umělec představuje </w:t>
      </w:r>
      <w:proofErr w:type="spellStart"/>
      <w:r>
        <w:rPr>
          <w:rFonts w:eastAsia="PrivaOnePro" w:cs="PrivaOnePro"/>
        </w:rPr>
        <w:t>novomediální</w:t>
      </w:r>
      <w:proofErr w:type="spellEnd"/>
      <w:r>
        <w:rPr>
          <w:rFonts w:eastAsia="PrivaOnePro" w:cs="PrivaOnePro"/>
        </w:rPr>
        <w:t xml:space="preserve"> proud, jakým se umění může dále ubírat. Umění se totiž nemusí nutně držet již zavedených měřítek. </w:t>
      </w:r>
    </w:p>
    <w:p w:rsidR="00547CF1" w:rsidRDefault="00547CF1" w:rsidP="0019544C">
      <w:pPr>
        <w:autoSpaceDE w:val="0"/>
        <w:autoSpaceDN w:val="0"/>
        <w:adjustRightInd w:val="0"/>
        <w:spacing w:before="240" w:after="0" w:line="240" w:lineRule="auto"/>
        <w:rPr>
          <w:rFonts w:eastAsia="PrivaOnePro" w:cs="PrivaOnePro"/>
        </w:rPr>
      </w:pPr>
      <w:r>
        <w:rPr>
          <w:rFonts w:eastAsia="PrivaOnePro" w:cs="PrivaOnePro"/>
        </w:rPr>
        <w:t xml:space="preserve">Tvrzení podporující </w:t>
      </w:r>
      <w:proofErr w:type="spellStart"/>
      <w:r>
        <w:rPr>
          <w:rFonts w:eastAsia="PrivaOnePro" w:cs="PrivaOnePro"/>
        </w:rPr>
        <w:t>novomediálního</w:t>
      </w:r>
      <w:proofErr w:type="spellEnd"/>
      <w:r>
        <w:rPr>
          <w:rFonts w:eastAsia="PrivaOnePro" w:cs="PrivaOnePro"/>
        </w:rPr>
        <w:t xml:space="preserve"> umělce lze upevnit citací z </w:t>
      </w:r>
      <w:proofErr w:type="spellStart"/>
      <w:r>
        <w:rPr>
          <w:rFonts w:eastAsia="PrivaOnePro" w:cs="PrivaOnePro"/>
        </w:rPr>
        <w:t>Danteho</w:t>
      </w:r>
      <w:proofErr w:type="spellEnd"/>
      <w:r>
        <w:rPr>
          <w:rFonts w:eastAsia="PrivaOnePro" w:cs="PrivaOnePro"/>
        </w:rPr>
        <w:t xml:space="preserve"> </w:t>
      </w:r>
      <w:proofErr w:type="spellStart"/>
      <w:r>
        <w:rPr>
          <w:rFonts w:eastAsia="PrivaOnePro" w:cs="PrivaOnePro"/>
        </w:rPr>
        <w:t>Artwordu</w:t>
      </w:r>
      <w:proofErr w:type="spellEnd"/>
      <w:r>
        <w:rPr>
          <w:rFonts w:eastAsia="PrivaOnePro" w:cs="PrivaOnePro"/>
        </w:rPr>
        <w:t>:</w:t>
      </w:r>
    </w:p>
    <w:p w:rsidR="00547CF1" w:rsidRPr="00AB6DDC" w:rsidRDefault="00547CF1" w:rsidP="0019544C">
      <w:pPr>
        <w:autoSpaceDE w:val="0"/>
        <w:autoSpaceDN w:val="0"/>
        <w:adjustRightInd w:val="0"/>
        <w:spacing w:before="240" w:after="0" w:line="240" w:lineRule="auto"/>
        <w:rPr>
          <w:rFonts w:eastAsia="PrivaOnePro" w:cs="PrivaOnePro"/>
        </w:rPr>
      </w:pPr>
      <w:r w:rsidRPr="00AB6DDC">
        <w:rPr>
          <w:rFonts w:eastAsia="PrivaOnePro" w:cs="PrivaOnePro"/>
          <w:i/>
        </w:rPr>
        <w:t>„Hamlet i Sokrates, ač jeden pochvalně a druhy hanlivě, hovořili o umění jako o zrcadlu nastaveném přírodě. Jako mnohé jiné neshody v postojích i tato má svůj věčný základ. Sokrates viděl v zrcadlech pouhý odraz toho, co beztak sami vidíme, takže umění – pokud zrcadlí – skýtá jen zbytečné, byť věrné duplikáty toho, jak se nám věci jeví, a nemá tudíž vůbec žádnou kognitivní hodnotu.“</w:t>
      </w:r>
      <w:r w:rsidRPr="00AB6DDC">
        <w:rPr>
          <w:rFonts w:eastAsia="PrivaOnePro" w:cs="PrivaOnePro"/>
        </w:rPr>
        <w:t xml:space="preserve"> [7]</w:t>
      </w:r>
    </w:p>
    <w:p w:rsidR="00547CF1" w:rsidRDefault="00547CF1" w:rsidP="0019544C">
      <w:pPr>
        <w:autoSpaceDE w:val="0"/>
        <w:autoSpaceDN w:val="0"/>
        <w:adjustRightInd w:val="0"/>
        <w:spacing w:before="240" w:line="240" w:lineRule="auto"/>
        <w:rPr>
          <w:rFonts w:eastAsia="PrivaOnePro" w:cs="PrivaOnePro"/>
        </w:rPr>
      </w:pPr>
      <w:r>
        <w:rPr>
          <w:rFonts w:eastAsia="PrivaOnePro" w:cs="PrivaOnePro"/>
        </w:rPr>
        <w:t>Jestliže</w:t>
      </w:r>
      <w:r w:rsidRPr="00AD0414">
        <w:rPr>
          <w:rFonts w:eastAsia="PrivaOnePro" w:cs="PrivaOnePro"/>
        </w:rPr>
        <w:t xml:space="preserve"> budeme vytvářet </w:t>
      </w:r>
      <w:r>
        <w:rPr>
          <w:rFonts w:eastAsia="PrivaOnePro" w:cs="PrivaOnePro"/>
        </w:rPr>
        <w:t>neustále</w:t>
      </w:r>
      <w:r w:rsidRPr="00AD0414">
        <w:rPr>
          <w:rFonts w:eastAsia="PrivaOnePro" w:cs="PrivaOnePro"/>
        </w:rPr>
        <w:t xml:space="preserve"> </w:t>
      </w:r>
      <w:r>
        <w:rPr>
          <w:rFonts w:eastAsia="PrivaOnePro" w:cs="PrivaOnePro"/>
        </w:rPr>
        <w:t>stejné objekty umění</w:t>
      </w:r>
      <w:r w:rsidRPr="00AD0414">
        <w:rPr>
          <w:rFonts w:eastAsia="PrivaOnePro" w:cs="PrivaOnePro"/>
        </w:rPr>
        <w:t xml:space="preserve">, je to zbytečné, protože </w:t>
      </w:r>
      <w:r>
        <w:rPr>
          <w:rFonts w:eastAsia="PrivaOnePro" w:cs="PrivaOnePro"/>
        </w:rPr>
        <w:t>přestože docílíme vytvoření dokonalé kopie</w:t>
      </w:r>
      <w:r w:rsidRPr="00AD0414">
        <w:rPr>
          <w:rFonts w:eastAsia="PrivaOnePro" w:cs="PrivaOnePro"/>
        </w:rPr>
        <w:t>, ne</w:t>
      </w:r>
      <w:r>
        <w:rPr>
          <w:rFonts w:eastAsia="PrivaOnePro" w:cs="PrivaOnePro"/>
        </w:rPr>
        <w:t>bude</w:t>
      </w:r>
      <w:r w:rsidRPr="00AD0414">
        <w:rPr>
          <w:rFonts w:eastAsia="PrivaOnePro" w:cs="PrivaOnePro"/>
        </w:rPr>
        <w:t xml:space="preserve"> to umění</w:t>
      </w:r>
      <w:r>
        <w:rPr>
          <w:rFonts w:eastAsia="PrivaOnePro" w:cs="PrivaOnePro"/>
        </w:rPr>
        <w:t>. U</w:t>
      </w:r>
      <w:r w:rsidRPr="00AD0414">
        <w:rPr>
          <w:rFonts w:eastAsia="PrivaOnePro" w:cs="PrivaOnePro"/>
        </w:rPr>
        <w:t>mění j</w:t>
      </w:r>
      <w:r>
        <w:rPr>
          <w:rFonts w:eastAsia="PrivaOnePro" w:cs="PrivaOnePro"/>
        </w:rPr>
        <w:t>e tedy něco nového, nevšedního, co není ničemu podobné.</w:t>
      </w:r>
    </w:p>
    <w:p w:rsidR="00547CF1" w:rsidRDefault="00547CF1" w:rsidP="00547CF1">
      <w:pPr>
        <w:autoSpaceDE w:val="0"/>
        <w:autoSpaceDN w:val="0"/>
        <w:adjustRightInd w:val="0"/>
        <w:spacing w:after="0" w:line="240" w:lineRule="auto"/>
        <w:rPr>
          <w:rFonts w:eastAsia="PrivaOnePro" w:cs="PrivaOnePro"/>
        </w:rPr>
      </w:pPr>
      <w:r>
        <w:rPr>
          <w:rFonts w:eastAsia="PrivaOnePro" w:cs="PrivaOnePro"/>
        </w:rPr>
        <w:t xml:space="preserve">V protikladu k tomuto prohlášení ovšem stojí tvrzení: </w:t>
      </w:r>
    </w:p>
    <w:p w:rsidR="00547CF1" w:rsidRDefault="00547CF1" w:rsidP="0019544C">
      <w:pPr>
        <w:autoSpaceDE w:val="0"/>
        <w:autoSpaceDN w:val="0"/>
        <w:adjustRightInd w:val="0"/>
        <w:spacing w:before="240" w:after="0" w:line="240" w:lineRule="auto"/>
        <w:rPr>
          <w:rFonts w:eastAsia="PrivaOnePro" w:cs="PrivaOnePro"/>
          <w:b/>
        </w:rPr>
      </w:pPr>
      <w:r w:rsidRPr="00AB6DDC">
        <w:rPr>
          <w:rFonts w:eastAsia="PrivaOnePro" w:cs="PrivaOnePro"/>
          <w:i/>
        </w:rPr>
        <w:t>„Hamlet si bystře všiml jednoho pozoruhodného rysu zrcadlících povrchů, jmenovitě toho, že odhalují něco, co bychom jinak neviděli – naši vlastní tvař a podobu – takže umění, pokud zrcadlí, nám odhaluje nás samé, čímž vykazuje i podle sokratovských měřítek přece jen jakýsi kognitivní přinos.“</w:t>
      </w:r>
      <w:r>
        <w:rPr>
          <w:rFonts w:eastAsia="PrivaOnePro" w:cs="PrivaOnePro"/>
          <w:b/>
        </w:rPr>
        <w:t xml:space="preserve"> </w:t>
      </w:r>
      <w:r w:rsidRPr="00AB6DDC">
        <w:rPr>
          <w:rFonts w:eastAsia="PrivaOnePro" w:cs="PrivaOnePro"/>
        </w:rPr>
        <w:t>[8]</w:t>
      </w:r>
    </w:p>
    <w:p w:rsidR="00547CF1" w:rsidRDefault="00547CF1" w:rsidP="0019544C">
      <w:pPr>
        <w:spacing w:before="240"/>
        <w:rPr>
          <w:rFonts w:eastAsia="PrivaOnePro" w:cs="PrivaOnePro"/>
        </w:rPr>
      </w:pPr>
      <w:r>
        <w:rPr>
          <w:rFonts w:eastAsia="PrivaOnePro" w:cs="PrivaOnePro"/>
        </w:rPr>
        <w:t xml:space="preserve">Z filozofického hlediska je Sokratovo pojetí umění chybné. Pokud je daný předmět vyráběn na základě umělecké předlohy manufakturně, vytvořené kopie jsou podle Hamleta také uměním.  </w:t>
      </w:r>
    </w:p>
    <w:p w:rsidR="00547CF1" w:rsidRDefault="00547CF1" w:rsidP="00547CF1">
      <w:pPr>
        <w:rPr>
          <w:rFonts w:eastAsia="PrivaOnePro" w:cs="PrivaOnePro"/>
        </w:rPr>
      </w:pPr>
      <w:r>
        <w:rPr>
          <w:rFonts w:eastAsia="PrivaOnePro" w:cs="PrivaOnePro"/>
        </w:rPr>
        <w:t xml:space="preserve">V knize Waltera Benjamina </w:t>
      </w:r>
      <w:r>
        <w:rPr>
          <w:rFonts w:eastAsia="PrivaOnePro" w:cs="PrivaOnePro"/>
          <w:i/>
        </w:rPr>
        <w:t xml:space="preserve">Umělecké dílo ve své technické reprodukovatelnosti </w:t>
      </w:r>
      <w:r>
        <w:rPr>
          <w:rFonts w:eastAsia="PrivaOnePro" w:cs="PrivaOnePro"/>
        </w:rPr>
        <w:t xml:space="preserve">se o reprodukovaných dílech naopak deklaruje, že ztrácejí svou jedinečnost – auru, kterou kolem sebe dané dílo má díky své jedinečnosti. </w:t>
      </w:r>
    </w:p>
    <w:p w:rsidR="00547CF1" w:rsidRDefault="00547CF1" w:rsidP="00547CF1">
      <w:pPr>
        <w:rPr>
          <w:rFonts w:eastAsia="PrivaOnePro" w:cs="PrivaOnePro"/>
        </w:rPr>
      </w:pPr>
      <w:r>
        <w:rPr>
          <w:rFonts w:eastAsia="PrivaOnePro" w:cs="PrivaOnePro"/>
        </w:rPr>
        <w:t xml:space="preserve">To, zda jsou díla </w:t>
      </w:r>
      <w:proofErr w:type="spellStart"/>
      <w:r>
        <w:rPr>
          <w:rFonts w:eastAsia="PrivaOnePro" w:cs="PrivaOnePro"/>
        </w:rPr>
        <w:t>Stelarca</w:t>
      </w:r>
      <w:proofErr w:type="spellEnd"/>
      <w:r>
        <w:rPr>
          <w:rFonts w:eastAsia="PrivaOnePro" w:cs="PrivaOnePro"/>
        </w:rPr>
        <w:t xml:space="preserve"> a především </w:t>
      </w:r>
      <w:proofErr w:type="spellStart"/>
      <w:r>
        <w:rPr>
          <w:rFonts w:eastAsia="PrivaOnePro" w:cs="PrivaOnePro"/>
        </w:rPr>
        <w:t>performace</w:t>
      </w:r>
      <w:proofErr w:type="spellEnd"/>
      <w:r>
        <w:rPr>
          <w:rFonts w:eastAsia="PrivaOnePro" w:cs="PrivaOnePro"/>
        </w:rPr>
        <w:t xml:space="preserve"> </w:t>
      </w:r>
      <w:r w:rsidRPr="0003003E">
        <w:rPr>
          <w:rFonts w:eastAsia="PrivaOnePro" w:cs="PrivaOnePro"/>
          <w:i/>
        </w:rPr>
        <w:t xml:space="preserve">The </w:t>
      </w:r>
      <w:proofErr w:type="spellStart"/>
      <w:r w:rsidRPr="0003003E">
        <w:rPr>
          <w:rFonts w:eastAsia="PrivaOnePro" w:cs="PrivaOnePro"/>
          <w:i/>
        </w:rPr>
        <w:t>Third</w:t>
      </w:r>
      <w:proofErr w:type="spellEnd"/>
      <w:r w:rsidRPr="0003003E">
        <w:rPr>
          <w:rFonts w:eastAsia="PrivaOnePro" w:cs="PrivaOnePro"/>
          <w:i/>
        </w:rPr>
        <w:t xml:space="preserve"> Hand</w:t>
      </w:r>
      <w:r>
        <w:rPr>
          <w:rFonts w:eastAsia="PrivaOnePro" w:cs="PrivaOnePro"/>
        </w:rPr>
        <w:t xml:space="preserve"> umělecké dílo či ne, závisí na individuálním pojetí definice umění. </w:t>
      </w:r>
    </w:p>
    <w:p w:rsidR="00547CF1" w:rsidRDefault="00547CF1" w:rsidP="00547CF1">
      <w:pPr>
        <w:pStyle w:val="Nadpis2"/>
        <w:rPr>
          <w:rFonts w:eastAsia="PrivaOnePro"/>
        </w:rPr>
      </w:pPr>
      <w:bookmarkStart w:id="8" w:name="_Toc385964482"/>
      <w:r>
        <w:rPr>
          <w:rFonts w:eastAsia="PrivaOnePro"/>
        </w:rPr>
        <w:t>ZÁVĚR</w:t>
      </w:r>
      <w:bookmarkEnd w:id="8"/>
    </w:p>
    <w:p w:rsidR="00547CF1" w:rsidRPr="008343FB" w:rsidRDefault="00547CF1" w:rsidP="00547CF1">
      <w:r>
        <w:rPr>
          <w:rFonts w:eastAsia="PrivaOnePro" w:cs="PrivaOnePro"/>
        </w:rPr>
        <w:t xml:space="preserve">Cílem mé recenze bylo představení </w:t>
      </w:r>
      <w:proofErr w:type="spellStart"/>
      <w:r>
        <w:rPr>
          <w:rFonts w:eastAsia="PrivaOnePro" w:cs="PrivaOnePro"/>
        </w:rPr>
        <w:t>novomediálního</w:t>
      </w:r>
      <w:proofErr w:type="spellEnd"/>
      <w:r>
        <w:rPr>
          <w:rFonts w:eastAsia="PrivaOnePro" w:cs="PrivaOnePro"/>
        </w:rPr>
        <w:t xml:space="preserve"> díla </w:t>
      </w:r>
      <w:r>
        <w:rPr>
          <w:rFonts w:eastAsia="PrivaOnePro" w:cs="PrivaOnePro"/>
          <w:i/>
        </w:rPr>
        <w:t xml:space="preserve">The </w:t>
      </w:r>
      <w:proofErr w:type="spellStart"/>
      <w:r>
        <w:rPr>
          <w:rFonts w:eastAsia="PrivaOnePro" w:cs="PrivaOnePro"/>
          <w:i/>
        </w:rPr>
        <w:t>Third</w:t>
      </w:r>
      <w:proofErr w:type="spellEnd"/>
      <w:r>
        <w:rPr>
          <w:rFonts w:eastAsia="PrivaOnePro" w:cs="PrivaOnePro"/>
          <w:i/>
        </w:rPr>
        <w:t xml:space="preserve"> Hand </w:t>
      </w:r>
      <w:r w:rsidRPr="008343FB">
        <w:t>australského umělce</w:t>
      </w:r>
      <w:r>
        <w:t xml:space="preserve"> vystupující pod přezdívkou </w:t>
      </w:r>
      <w:proofErr w:type="spellStart"/>
      <w:r>
        <w:t>Stelarc</w:t>
      </w:r>
      <w:proofErr w:type="spellEnd"/>
      <w:r>
        <w:t xml:space="preserve">. Pokusil jsem se ukázat, že nelze vždy hodnotit umělecký počin pouze na základě vnějšího zážitku, protože po doplnění informací má daná </w:t>
      </w:r>
      <w:proofErr w:type="spellStart"/>
      <w:r>
        <w:t>performace</w:t>
      </w:r>
      <w:proofErr w:type="spellEnd"/>
      <w:r>
        <w:t xml:space="preserve"> naprosto odlišný význam. Snažil jsem se pomocí definic umění </w:t>
      </w:r>
      <w:proofErr w:type="spellStart"/>
      <w:r>
        <w:t>Danteho</w:t>
      </w:r>
      <w:proofErr w:type="spellEnd"/>
      <w:r>
        <w:t xml:space="preserve"> a </w:t>
      </w:r>
      <w:proofErr w:type="spellStart"/>
      <w:r>
        <w:t>Levinsona</w:t>
      </w:r>
      <w:proofErr w:type="spellEnd"/>
      <w:r>
        <w:t xml:space="preserve"> prokázat, že </w:t>
      </w:r>
      <w:proofErr w:type="spellStart"/>
      <w:r>
        <w:t>Stelarcova</w:t>
      </w:r>
      <w:proofErr w:type="spellEnd"/>
      <w:r>
        <w:t xml:space="preserve"> vystoupení v sobě mají umělecký prvek, přestože na něj veřejnost reaguje rozporuplně.  </w:t>
      </w:r>
    </w:p>
    <w:p w:rsidR="00547CF1" w:rsidRDefault="00547CF1">
      <w:pPr>
        <w:rPr>
          <w:rFonts w:asciiTheme="majorHAnsi" w:eastAsiaTheme="majorEastAsia" w:hAnsiTheme="majorHAnsi" w:cstheme="majorBidi"/>
          <w:b/>
          <w:bCs/>
          <w:color w:val="4F81BD" w:themeColor="accent1"/>
          <w:sz w:val="26"/>
          <w:szCs w:val="26"/>
        </w:rPr>
      </w:pPr>
      <w:r>
        <w:br w:type="page"/>
      </w:r>
    </w:p>
    <w:p w:rsidR="00D45ED4" w:rsidRDefault="00547CF1" w:rsidP="00547CF1">
      <w:pPr>
        <w:rPr>
          <w:rStyle w:val="Nadpis2Char"/>
        </w:rPr>
      </w:pPr>
      <w:bookmarkStart w:id="9" w:name="_Toc385964483"/>
      <w:r w:rsidRPr="00547CF1">
        <w:rPr>
          <w:rStyle w:val="Nadpis2Char"/>
        </w:rPr>
        <w:lastRenderedPageBreak/>
        <w:t>C</w:t>
      </w:r>
      <w:r>
        <w:rPr>
          <w:rStyle w:val="Nadpis2Char"/>
        </w:rPr>
        <w:t>ITACE</w:t>
      </w:r>
      <w:bookmarkEnd w:id="9"/>
    </w:p>
    <w:p w:rsidR="00D45ED4" w:rsidRDefault="00547CF1" w:rsidP="00547CF1">
      <w:pPr>
        <w:rPr>
          <w:rFonts w:eastAsia="Times New Roman" w:cs="Tahoma"/>
          <w:bCs/>
          <w:color w:val="000000"/>
          <w:kern w:val="36"/>
        </w:rPr>
      </w:pPr>
      <w:r>
        <w:rPr>
          <w:lang w:val="en-US"/>
        </w:rPr>
        <w:t xml:space="preserve">[1] </w:t>
      </w:r>
      <w:r>
        <w:rPr>
          <w:rFonts w:eastAsia="Times New Roman" w:cs="Tahoma"/>
          <w:bCs/>
          <w:color w:val="000000"/>
          <w:kern w:val="36"/>
        </w:rPr>
        <w:t xml:space="preserve">SLAVÍČEK, Tomáš. </w:t>
      </w:r>
      <w:r w:rsidRPr="00F9213A">
        <w:rPr>
          <w:rFonts w:eastAsia="Times New Roman" w:cs="Tahoma"/>
          <w:bCs/>
          <w:i/>
          <w:color w:val="000000"/>
          <w:kern w:val="36"/>
        </w:rPr>
        <w:t>Roboti, androidi, kyborgové</w:t>
      </w:r>
      <w:r>
        <w:rPr>
          <w:rFonts w:eastAsia="Times New Roman" w:cs="Tahoma"/>
          <w:bCs/>
          <w:color w:val="000000"/>
          <w:kern w:val="36"/>
        </w:rPr>
        <w:t>.</w:t>
      </w:r>
    </w:p>
    <w:p w:rsidR="00547CF1" w:rsidRPr="00D42E88" w:rsidRDefault="00547CF1" w:rsidP="00547CF1">
      <w:r>
        <w:rPr>
          <w:lang w:val="en-US"/>
        </w:rPr>
        <w:t xml:space="preserve">[2] </w:t>
      </w:r>
      <w:r>
        <w:rPr>
          <w:i/>
        </w:rPr>
        <w:t>„</w:t>
      </w:r>
      <w:proofErr w:type="spellStart"/>
      <w:proofErr w:type="gramStart"/>
      <w:r>
        <w:rPr>
          <w:i/>
        </w:rPr>
        <w:t>biologically</w:t>
      </w:r>
      <w:proofErr w:type="spellEnd"/>
      <w:proofErr w:type="gramEnd"/>
      <w:r>
        <w:rPr>
          <w:i/>
        </w:rPr>
        <w:t xml:space="preserve"> </w:t>
      </w:r>
      <w:proofErr w:type="spellStart"/>
      <w:r>
        <w:rPr>
          <w:i/>
        </w:rPr>
        <w:t>inadequate</w:t>
      </w:r>
      <w:proofErr w:type="spellEnd"/>
      <w:r>
        <w:rPr>
          <w:i/>
        </w:rPr>
        <w:t xml:space="preserve">“. </w:t>
      </w:r>
      <w:r>
        <w:t>Překlad: Martin Vrána</w:t>
      </w:r>
    </w:p>
    <w:p w:rsidR="00547CF1" w:rsidRPr="00D42E88" w:rsidRDefault="00547CF1" w:rsidP="00547CF1">
      <w:r>
        <w:rPr>
          <w:lang w:val="en-US"/>
        </w:rPr>
        <w:t xml:space="preserve">[3] </w:t>
      </w:r>
      <w:r>
        <w:t>„</w:t>
      </w:r>
      <w:r w:rsidRPr="00D42E88">
        <w:rPr>
          <w:rFonts w:cs="Arial"/>
          <w:i/>
          <w:color w:val="000000"/>
          <w:shd w:val="clear" w:color="auto" w:fill="FFFFFF"/>
        </w:rPr>
        <w:t xml:space="preserve">For </w:t>
      </w:r>
      <w:proofErr w:type="spellStart"/>
      <w:r w:rsidRPr="00D42E88">
        <w:rPr>
          <w:rFonts w:cs="Arial"/>
          <w:i/>
          <w:color w:val="000000"/>
          <w:shd w:val="clear" w:color="auto" w:fill="FFFFFF"/>
        </w:rPr>
        <w:t>me</w:t>
      </w:r>
      <w:proofErr w:type="spellEnd"/>
      <w:r w:rsidRPr="00D42E88">
        <w:rPr>
          <w:rFonts w:cs="Arial"/>
          <w:i/>
          <w:color w:val="000000"/>
          <w:shd w:val="clear" w:color="auto" w:fill="FFFFFF"/>
        </w:rPr>
        <w:t xml:space="preserve"> the body has </w:t>
      </w:r>
      <w:proofErr w:type="spellStart"/>
      <w:r w:rsidRPr="00D42E88">
        <w:rPr>
          <w:rFonts w:cs="Arial"/>
          <w:i/>
          <w:color w:val="000000"/>
          <w:shd w:val="clear" w:color="auto" w:fill="FFFFFF"/>
        </w:rPr>
        <w:t>always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been</w:t>
      </w:r>
      <w:proofErr w:type="spellEnd"/>
      <w:r w:rsidRPr="00D42E88">
        <w:rPr>
          <w:rFonts w:cs="Arial"/>
          <w:i/>
          <w:color w:val="000000"/>
          <w:shd w:val="clear" w:color="auto" w:fill="FFFFFF"/>
        </w:rPr>
        <w:t xml:space="preserve"> a </w:t>
      </w:r>
      <w:proofErr w:type="spellStart"/>
      <w:r w:rsidRPr="00D42E88">
        <w:rPr>
          <w:rFonts w:cs="Arial"/>
          <w:i/>
          <w:color w:val="000000"/>
          <w:shd w:val="clear" w:color="auto" w:fill="FFFFFF"/>
        </w:rPr>
        <w:t>prosthetic</w:t>
      </w:r>
      <w:proofErr w:type="spellEnd"/>
      <w:r w:rsidRPr="00D42E88">
        <w:rPr>
          <w:rFonts w:cs="Arial"/>
          <w:i/>
          <w:color w:val="000000"/>
          <w:shd w:val="clear" w:color="auto" w:fill="FFFFFF"/>
        </w:rPr>
        <w:t xml:space="preserve"> body. </w:t>
      </w:r>
      <w:proofErr w:type="spellStart"/>
      <w:r w:rsidRPr="00D42E88">
        <w:rPr>
          <w:rFonts w:cs="Arial"/>
          <w:i/>
          <w:color w:val="000000"/>
          <w:shd w:val="clear" w:color="auto" w:fill="FFFFFF"/>
        </w:rPr>
        <w:t>Ever</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since</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we</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evolved</w:t>
      </w:r>
      <w:proofErr w:type="spellEnd"/>
      <w:r w:rsidRPr="00D42E88">
        <w:rPr>
          <w:rFonts w:cs="Arial"/>
          <w:i/>
          <w:color w:val="000000"/>
          <w:shd w:val="clear" w:color="auto" w:fill="FFFFFF"/>
        </w:rPr>
        <w:t xml:space="preserve"> as </w:t>
      </w:r>
      <w:proofErr w:type="spellStart"/>
      <w:r w:rsidRPr="00D42E88">
        <w:rPr>
          <w:rFonts w:cs="Arial"/>
          <w:i/>
          <w:color w:val="000000"/>
          <w:shd w:val="clear" w:color="auto" w:fill="FFFFFF"/>
        </w:rPr>
        <w:t>hominids</w:t>
      </w:r>
      <w:proofErr w:type="spellEnd"/>
      <w:r w:rsidRPr="00D42E88">
        <w:rPr>
          <w:rFonts w:cs="Arial"/>
          <w:i/>
          <w:color w:val="000000"/>
          <w:shd w:val="clear" w:color="auto" w:fill="FFFFFF"/>
        </w:rPr>
        <w:t xml:space="preserve"> and </w:t>
      </w:r>
      <w:proofErr w:type="spellStart"/>
      <w:r w:rsidRPr="00D42E88">
        <w:rPr>
          <w:rFonts w:cs="Arial"/>
          <w:i/>
          <w:color w:val="000000"/>
          <w:shd w:val="clear" w:color="auto" w:fill="FFFFFF"/>
        </w:rPr>
        <w:t>developed</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bipedal</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locomotion</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two</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limbs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became</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manipulators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We</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have</w:t>
      </w:r>
      <w:proofErr w:type="spellEnd"/>
      <w:r w:rsidRPr="00D42E88">
        <w:rPr>
          <w:rFonts w:cs="Arial"/>
          <w:i/>
          <w:color w:val="000000"/>
          <w:shd w:val="clear" w:color="auto" w:fill="FFFFFF"/>
        </w:rPr>
        <w:t xml:space="preserve"> become </w:t>
      </w:r>
      <w:proofErr w:type="spellStart"/>
      <w:r w:rsidRPr="00D42E88">
        <w:rPr>
          <w:rFonts w:cs="Arial"/>
          <w:i/>
          <w:color w:val="000000"/>
          <w:shd w:val="clear" w:color="auto" w:fill="FFFFFF"/>
        </w:rPr>
        <w:t>creatures</w:t>
      </w:r>
      <w:proofErr w:type="spellEnd"/>
      <w:r w:rsidRPr="00D42E88">
        <w:rPr>
          <w:rFonts w:cs="Arial"/>
          <w:i/>
          <w:color w:val="000000"/>
          <w:shd w:val="clear" w:color="auto" w:fill="FFFFFF"/>
        </w:rPr>
        <w:t xml:space="preserve"> that </w:t>
      </w:r>
      <w:proofErr w:type="spellStart"/>
      <w:r w:rsidRPr="00D42E88">
        <w:rPr>
          <w:rFonts w:cs="Arial"/>
          <w:i/>
          <w:color w:val="000000"/>
          <w:shd w:val="clear" w:color="auto" w:fill="FFFFFF"/>
        </w:rPr>
        <w:t>construct</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tools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artefacts</w:t>
      </w:r>
      <w:proofErr w:type="spellEnd"/>
      <w:r w:rsidRPr="00D42E88">
        <w:rPr>
          <w:rFonts w:cs="Arial"/>
          <w:i/>
          <w:color w:val="000000"/>
          <w:shd w:val="clear" w:color="auto" w:fill="FFFFFF"/>
        </w:rPr>
        <w:t xml:space="preserve"> and </w:t>
      </w:r>
      <w:proofErr w:type="spellStart"/>
      <w:r w:rsidRPr="00D42E88">
        <w:rPr>
          <w:rFonts w:cs="Arial"/>
          <w:i/>
          <w:color w:val="000000"/>
          <w:shd w:val="clear" w:color="auto" w:fill="FFFFFF"/>
        </w:rPr>
        <w:t>machines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We’ve</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always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been</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augmented</w:t>
      </w:r>
      <w:proofErr w:type="spellEnd"/>
      <w:r w:rsidRPr="00D42E88">
        <w:rPr>
          <w:rFonts w:cs="Arial"/>
          <w:i/>
          <w:color w:val="000000"/>
          <w:shd w:val="clear" w:color="auto" w:fill="FFFFFF"/>
        </w:rPr>
        <w:t xml:space="preserve"> by </w:t>
      </w:r>
      <w:proofErr w:type="spellStart"/>
      <w:r w:rsidRPr="00D42E88">
        <w:rPr>
          <w:rFonts w:cs="Arial"/>
          <w:i/>
          <w:color w:val="000000"/>
          <w:shd w:val="clear" w:color="auto" w:fill="FFFFFF"/>
        </w:rPr>
        <w:t>our</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instruments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our</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technologies</w:t>
      </w:r>
      <w:proofErr w:type="spellEnd"/>
      <w:r w:rsidRPr="00D42E88">
        <w:rPr>
          <w:rFonts w:cs="Arial"/>
          <w:i/>
          <w:color w:val="000000"/>
          <w:shd w:val="clear" w:color="auto" w:fill="FFFFFF"/>
        </w:rPr>
        <w:t xml:space="preserve">. Technology is what </w:t>
      </w:r>
      <w:proofErr w:type="spellStart"/>
      <w:r w:rsidRPr="00D42E88">
        <w:rPr>
          <w:rFonts w:cs="Arial"/>
          <w:i/>
          <w:color w:val="000000"/>
          <w:shd w:val="clear" w:color="auto" w:fill="FFFFFF"/>
        </w:rPr>
        <w:t>constructs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our</w:t>
      </w:r>
      <w:proofErr w:type="spellEnd"/>
      <w:r w:rsidRPr="00D42E88">
        <w:rPr>
          <w:rFonts w:cs="Arial"/>
          <w:i/>
          <w:color w:val="000000"/>
          <w:shd w:val="clear" w:color="auto" w:fill="FFFFFF"/>
        </w:rPr>
        <w:t xml:space="preserve"> humanity; the </w:t>
      </w:r>
      <w:proofErr w:type="spellStart"/>
      <w:r w:rsidRPr="00D42E88">
        <w:rPr>
          <w:rFonts w:cs="Arial"/>
          <w:i/>
          <w:color w:val="000000"/>
          <w:shd w:val="clear" w:color="auto" w:fill="FFFFFF"/>
        </w:rPr>
        <w:t>trajectory</w:t>
      </w:r>
      <w:proofErr w:type="spellEnd"/>
      <w:r w:rsidRPr="00D42E88">
        <w:rPr>
          <w:rFonts w:cs="Arial"/>
          <w:i/>
          <w:color w:val="000000"/>
          <w:shd w:val="clear" w:color="auto" w:fill="FFFFFF"/>
        </w:rPr>
        <w:t xml:space="preserve"> of technology is what has </w:t>
      </w:r>
      <w:proofErr w:type="spellStart"/>
      <w:r w:rsidRPr="00D42E88">
        <w:rPr>
          <w:rFonts w:cs="Arial"/>
          <w:i/>
          <w:color w:val="000000"/>
          <w:shd w:val="clear" w:color="auto" w:fill="FFFFFF"/>
        </w:rPr>
        <w:t>propelled</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human</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developments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I’ve</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never</w:t>
      </w:r>
      <w:proofErr w:type="spellEnd"/>
      <w:r w:rsidRPr="00D42E88">
        <w:rPr>
          <w:rFonts w:cs="Arial"/>
          <w:i/>
          <w:color w:val="000000"/>
          <w:shd w:val="clear" w:color="auto" w:fill="FFFFFF"/>
        </w:rPr>
        <w:t xml:space="preserve"> seen the body as </w:t>
      </w:r>
      <w:proofErr w:type="spellStart"/>
      <w:r w:rsidRPr="00D42E88">
        <w:rPr>
          <w:rFonts w:cs="Arial"/>
          <w:i/>
          <w:color w:val="000000"/>
          <w:shd w:val="clear" w:color="auto" w:fill="FFFFFF"/>
        </w:rPr>
        <w:t>purely</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biological</w:t>
      </w:r>
      <w:proofErr w:type="spellEnd"/>
      <w:r>
        <w:rPr>
          <w:rFonts w:cs="Arial"/>
          <w:i/>
          <w:color w:val="000000"/>
          <w:shd w:val="clear" w:color="auto" w:fill="FFFFFF"/>
        </w:rPr>
        <w:t xml:space="preserve"> </w:t>
      </w:r>
      <w:r>
        <w:rPr>
          <w:rFonts w:cs="Arial"/>
          <w:i/>
          <w:color w:val="000000"/>
          <w:shd w:val="clear" w:color="auto" w:fill="FFFFFF"/>
          <w:lang w:val="en-US"/>
        </w:rPr>
        <w:t xml:space="preserve">[…]”. </w:t>
      </w:r>
      <w:r>
        <w:rPr>
          <w:rFonts w:cs="Arial"/>
          <w:color w:val="000000"/>
          <w:shd w:val="clear" w:color="auto" w:fill="FFFFFF"/>
        </w:rPr>
        <w:t>Překlad Martin Vrána</w:t>
      </w:r>
    </w:p>
    <w:p w:rsidR="00547CF1" w:rsidRPr="00D42E88" w:rsidRDefault="00547CF1" w:rsidP="00547CF1">
      <w:pPr>
        <w:rPr>
          <w:lang w:val="en-US"/>
        </w:rPr>
      </w:pPr>
      <w:r>
        <w:rPr>
          <w:lang w:val="en-US"/>
        </w:rPr>
        <w:t xml:space="preserve">[4] </w:t>
      </w:r>
      <w:r w:rsidRPr="00D42E88">
        <w:rPr>
          <w:i/>
          <w:lang w:val="en-US"/>
        </w:rPr>
        <w:t>“</w:t>
      </w:r>
      <w:r w:rsidRPr="00D42E88">
        <w:rPr>
          <w:rFonts w:cs="Arial"/>
          <w:i/>
          <w:color w:val="000000"/>
          <w:shd w:val="clear" w:color="auto" w:fill="FFFFFF"/>
        </w:rPr>
        <w:t xml:space="preserve">As </w:t>
      </w:r>
      <w:proofErr w:type="spellStart"/>
      <w:r w:rsidRPr="00D42E88">
        <w:rPr>
          <w:rFonts w:cs="Arial"/>
          <w:i/>
          <w:color w:val="000000"/>
          <w:shd w:val="clear" w:color="auto" w:fill="FFFFFF"/>
        </w:rPr>
        <w:t>surface</w:t>
      </w:r>
      <w:proofErr w:type="spellEnd"/>
      <w:r w:rsidRPr="00D42E88">
        <w:rPr>
          <w:rFonts w:cs="Arial"/>
          <w:i/>
          <w:color w:val="000000"/>
          <w:shd w:val="clear" w:color="auto" w:fill="FFFFFF"/>
        </w:rPr>
        <w:t xml:space="preserve">, skin </w:t>
      </w:r>
      <w:proofErr w:type="spellStart"/>
      <w:r w:rsidRPr="00D42E88">
        <w:rPr>
          <w:rFonts w:cs="Arial"/>
          <w:i/>
          <w:color w:val="000000"/>
          <w:shd w:val="clear" w:color="auto" w:fill="FFFFFF"/>
        </w:rPr>
        <w:t>was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once</w:t>
      </w:r>
      <w:proofErr w:type="spellEnd"/>
      <w:r w:rsidRPr="00D42E88">
        <w:rPr>
          <w:rFonts w:cs="Arial"/>
          <w:i/>
          <w:color w:val="000000"/>
          <w:shd w:val="clear" w:color="auto" w:fill="FFFFFF"/>
        </w:rPr>
        <w:t xml:space="preserve"> the </w:t>
      </w:r>
      <w:proofErr w:type="spellStart"/>
      <w:r w:rsidRPr="00D42E88">
        <w:rPr>
          <w:rFonts w:cs="Arial"/>
          <w:i/>
          <w:color w:val="000000"/>
          <w:shd w:val="clear" w:color="auto" w:fill="FFFFFF"/>
        </w:rPr>
        <w:t>beginning</w:t>
      </w:r>
      <w:proofErr w:type="spellEnd"/>
      <w:r w:rsidRPr="00D42E88">
        <w:rPr>
          <w:rFonts w:cs="Arial"/>
          <w:i/>
          <w:color w:val="000000"/>
          <w:shd w:val="clear" w:color="auto" w:fill="FFFFFF"/>
        </w:rPr>
        <w:t xml:space="preserve"> of the </w:t>
      </w:r>
      <w:proofErr w:type="spellStart"/>
      <w:r w:rsidRPr="00D42E88">
        <w:rPr>
          <w:rFonts w:cs="Arial"/>
          <w:i/>
          <w:color w:val="000000"/>
          <w:shd w:val="clear" w:color="auto" w:fill="FFFFFF"/>
        </w:rPr>
        <w:t>world</w:t>
      </w:r>
      <w:proofErr w:type="spellEnd"/>
      <w:r w:rsidRPr="00D42E88">
        <w:rPr>
          <w:rFonts w:cs="Arial"/>
          <w:i/>
          <w:color w:val="000000"/>
          <w:shd w:val="clear" w:color="auto" w:fill="FFFFFF"/>
        </w:rPr>
        <w:t xml:space="preserve"> and </w:t>
      </w:r>
      <w:proofErr w:type="spellStart"/>
      <w:r w:rsidRPr="00D42E88">
        <w:rPr>
          <w:rFonts w:cs="Arial"/>
          <w:i/>
          <w:color w:val="000000"/>
          <w:shd w:val="clear" w:color="auto" w:fill="FFFFFF"/>
        </w:rPr>
        <w:t>simultaneously</w:t>
      </w:r>
      <w:proofErr w:type="spellEnd"/>
      <w:r w:rsidRPr="00D42E88">
        <w:rPr>
          <w:rFonts w:cs="Arial"/>
          <w:i/>
          <w:color w:val="000000"/>
          <w:shd w:val="clear" w:color="auto" w:fill="FFFFFF"/>
        </w:rPr>
        <w:t xml:space="preserve"> the </w:t>
      </w:r>
      <w:proofErr w:type="spellStart"/>
      <w:r w:rsidRPr="00D42E88">
        <w:rPr>
          <w:rFonts w:cs="Arial"/>
          <w:i/>
          <w:color w:val="000000"/>
          <w:shd w:val="clear" w:color="auto" w:fill="FFFFFF"/>
        </w:rPr>
        <w:t>boundary</w:t>
      </w:r>
      <w:proofErr w:type="spellEnd"/>
      <w:r w:rsidRPr="00D42E88">
        <w:rPr>
          <w:rFonts w:cs="Arial"/>
          <w:i/>
          <w:color w:val="000000"/>
          <w:shd w:val="clear" w:color="auto" w:fill="FFFFFF"/>
        </w:rPr>
        <w:t xml:space="preserve"> of the </w:t>
      </w:r>
      <w:proofErr w:type="spellStart"/>
      <w:r w:rsidRPr="00D42E88">
        <w:rPr>
          <w:rFonts w:cs="Arial"/>
          <w:i/>
          <w:color w:val="000000"/>
          <w:shd w:val="clear" w:color="auto" w:fill="FFFFFF"/>
        </w:rPr>
        <w:t>self</w:t>
      </w:r>
      <w:proofErr w:type="spellEnd"/>
      <w:r w:rsidRPr="00D42E88">
        <w:rPr>
          <w:rFonts w:cs="Arial"/>
          <w:i/>
          <w:color w:val="000000"/>
          <w:shd w:val="clear" w:color="auto" w:fill="FFFFFF"/>
        </w:rPr>
        <w:t xml:space="preserve">. But </w:t>
      </w:r>
      <w:proofErr w:type="spellStart"/>
      <w:r w:rsidRPr="00D42E88">
        <w:rPr>
          <w:rFonts w:cs="Arial"/>
          <w:i/>
          <w:color w:val="000000"/>
          <w:shd w:val="clear" w:color="auto" w:fill="FFFFFF"/>
        </w:rPr>
        <w:t>now</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stretched</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pierced</w:t>
      </w:r>
      <w:proofErr w:type="spellEnd"/>
      <w:r w:rsidRPr="00D42E88">
        <w:rPr>
          <w:rFonts w:cs="Arial"/>
          <w:i/>
          <w:color w:val="000000"/>
          <w:shd w:val="clear" w:color="auto" w:fill="FFFFFF"/>
        </w:rPr>
        <w:t xml:space="preserve"> and </w:t>
      </w:r>
      <w:proofErr w:type="spellStart"/>
      <w:r w:rsidRPr="00D42E88">
        <w:rPr>
          <w:rFonts w:cs="Arial"/>
          <w:i/>
          <w:color w:val="000000"/>
          <w:shd w:val="clear" w:color="auto" w:fill="FFFFFF"/>
        </w:rPr>
        <w:t>penetrated</w:t>
      </w:r>
      <w:proofErr w:type="spellEnd"/>
      <w:r w:rsidRPr="00D42E88">
        <w:rPr>
          <w:rFonts w:cs="Arial"/>
          <w:i/>
          <w:color w:val="000000"/>
          <w:shd w:val="clear" w:color="auto" w:fill="FFFFFF"/>
        </w:rPr>
        <w:t xml:space="preserve"> by technology, the skin is no </w:t>
      </w:r>
      <w:proofErr w:type="spellStart"/>
      <w:r w:rsidRPr="00D42E88">
        <w:rPr>
          <w:rFonts w:cs="Arial"/>
          <w:i/>
          <w:color w:val="000000"/>
          <w:shd w:val="clear" w:color="auto" w:fill="FFFFFF"/>
        </w:rPr>
        <w:t>longer</w:t>
      </w:r>
      <w:proofErr w:type="spellEnd"/>
      <w:r w:rsidRPr="00D42E88">
        <w:rPr>
          <w:rFonts w:cs="Arial"/>
          <w:i/>
          <w:color w:val="000000"/>
          <w:shd w:val="clear" w:color="auto" w:fill="FFFFFF"/>
        </w:rPr>
        <w:t xml:space="preserve"> the </w:t>
      </w:r>
      <w:proofErr w:type="spellStart"/>
      <w:r w:rsidRPr="00D42E88">
        <w:rPr>
          <w:rFonts w:cs="Arial"/>
          <w:i/>
          <w:color w:val="000000"/>
          <w:shd w:val="clear" w:color="auto" w:fill="FFFFFF"/>
        </w:rPr>
        <w:t>smooth</w:t>
      </w:r>
      <w:proofErr w:type="spellEnd"/>
      <w:r w:rsidRPr="00D42E88">
        <w:rPr>
          <w:rFonts w:cs="Arial"/>
          <w:i/>
          <w:color w:val="000000"/>
          <w:shd w:val="clear" w:color="auto" w:fill="FFFFFF"/>
        </w:rPr>
        <w:t xml:space="preserve"> and </w:t>
      </w:r>
      <w:proofErr w:type="spellStart"/>
      <w:r w:rsidRPr="00D42E88">
        <w:rPr>
          <w:rFonts w:cs="Arial"/>
          <w:i/>
          <w:color w:val="000000"/>
          <w:shd w:val="clear" w:color="auto" w:fill="FFFFFF"/>
        </w:rPr>
        <w:t>sensuous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surface</w:t>
      </w:r>
      <w:proofErr w:type="spellEnd"/>
      <w:r w:rsidRPr="00D42E88">
        <w:rPr>
          <w:rFonts w:cs="Arial"/>
          <w:i/>
          <w:color w:val="000000"/>
          <w:shd w:val="clear" w:color="auto" w:fill="FFFFFF"/>
        </w:rPr>
        <w:t xml:space="preserve"> of a </w:t>
      </w:r>
      <w:proofErr w:type="spellStart"/>
      <w:r w:rsidRPr="00D42E88">
        <w:rPr>
          <w:rFonts w:cs="Arial"/>
          <w:i/>
          <w:color w:val="000000"/>
          <w:shd w:val="clear" w:color="auto" w:fill="FFFFFF"/>
        </w:rPr>
        <w:t>site</w:t>
      </w:r>
      <w:proofErr w:type="spellEnd"/>
      <w:r w:rsidRPr="00D42E88">
        <w:rPr>
          <w:rFonts w:cs="Arial"/>
          <w:i/>
          <w:color w:val="000000"/>
          <w:shd w:val="clear" w:color="auto" w:fill="FFFFFF"/>
        </w:rPr>
        <w:t xml:space="preserve"> or a </w:t>
      </w:r>
      <w:proofErr w:type="spellStart"/>
      <w:r w:rsidRPr="00D42E88">
        <w:rPr>
          <w:rFonts w:cs="Arial"/>
          <w:i/>
          <w:color w:val="000000"/>
          <w:shd w:val="clear" w:color="auto" w:fill="FFFFFF"/>
        </w:rPr>
        <w:t>screen</w:t>
      </w:r>
      <w:proofErr w:type="spellEnd"/>
      <w:r w:rsidRPr="00D42E88">
        <w:rPr>
          <w:rFonts w:cs="Arial"/>
          <w:i/>
          <w:color w:val="000000"/>
          <w:shd w:val="clear" w:color="auto" w:fill="FFFFFF"/>
        </w:rPr>
        <w:t xml:space="preserve">. Skin no </w:t>
      </w:r>
      <w:proofErr w:type="spellStart"/>
      <w:r w:rsidRPr="00D42E88">
        <w:rPr>
          <w:rFonts w:cs="Arial"/>
          <w:i/>
          <w:color w:val="000000"/>
          <w:shd w:val="clear" w:color="auto" w:fill="FFFFFF"/>
        </w:rPr>
        <w:t>longer</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signifies</w:t>
      </w:r>
      <w:proofErr w:type="spellEnd"/>
      <w:r w:rsidRPr="00D42E88">
        <w:rPr>
          <w:rFonts w:cs="Arial"/>
          <w:i/>
          <w:color w:val="000000"/>
          <w:shd w:val="clear" w:color="auto" w:fill="FFFFFF"/>
        </w:rPr>
        <w:t xml:space="preserve"> </w:t>
      </w:r>
      <w:proofErr w:type="spellStart"/>
      <w:r w:rsidRPr="00D42E88">
        <w:rPr>
          <w:rFonts w:cs="Arial"/>
          <w:i/>
          <w:color w:val="000000"/>
          <w:shd w:val="clear" w:color="auto" w:fill="FFFFFF"/>
        </w:rPr>
        <w:t>closure</w:t>
      </w:r>
      <w:proofErr w:type="spellEnd"/>
      <w:r w:rsidRPr="00D42E88">
        <w:rPr>
          <w:rFonts w:cs="Arial"/>
          <w:i/>
          <w:color w:val="000000"/>
          <w:shd w:val="clear" w:color="auto" w:fill="FFFFFF"/>
        </w:rPr>
        <w:t xml:space="preserve">. The </w:t>
      </w:r>
      <w:proofErr w:type="spellStart"/>
      <w:r w:rsidRPr="00D42E88">
        <w:rPr>
          <w:rFonts w:cs="Arial"/>
          <w:i/>
          <w:color w:val="000000"/>
          <w:shd w:val="clear" w:color="auto" w:fill="FFFFFF"/>
        </w:rPr>
        <w:t>rupture</w:t>
      </w:r>
      <w:proofErr w:type="spellEnd"/>
      <w:r w:rsidRPr="00D42E88">
        <w:rPr>
          <w:rFonts w:cs="Arial"/>
          <w:i/>
          <w:color w:val="000000"/>
          <w:shd w:val="clear" w:color="auto" w:fill="FFFFFF"/>
        </w:rPr>
        <w:t xml:space="preserve"> of </w:t>
      </w:r>
      <w:proofErr w:type="spellStart"/>
      <w:r w:rsidRPr="00D42E88">
        <w:rPr>
          <w:rFonts w:cs="Arial"/>
          <w:i/>
          <w:color w:val="000000"/>
          <w:shd w:val="clear" w:color="auto" w:fill="FFFFFF"/>
        </w:rPr>
        <w:t>surface</w:t>
      </w:r>
      <w:proofErr w:type="spellEnd"/>
      <w:r w:rsidRPr="00D42E88">
        <w:rPr>
          <w:rFonts w:cs="Arial"/>
          <w:i/>
          <w:color w:val="000000"/>
          <w:shd w:val="clear" w:color="auto" w:fill="FFFFFF"/>
        </w:rPr>
        <w:t xml:space="preserve"> and skin means an </w:t>
      </w:r>
      <w:proofErr w:type="spellStart"/>
      <w:r w:rsidRPr="00D42E88">
        <w:rPr>
          <w:rFonts w:cs="Arial"/>
          <w:i/>
          <w:color w:val="000000"/>
          <w:shd w:val="clear" w:color="auto" w:fill="FFFFFF"/>
        </w:rPr>
        <w:t>erasure</w:t>
      </w:r>
      <w:proofErr w:type="spellEnd"/>
      <w:r w:rsidRPr="00D42E88">
        <w:rPr>
          <w:rFonts w:cs="Arial"/>
          <w:i/>
          <w:color w:val="000000"/>
          <w:shd w:val="clear" w:color="auto" w:fill="FFFFFF"/>
        </w:rPr>
        <w:t xml:space="preserve"> of </w:t>
      </w:r>
      <w:proofErr w:type="spellStart"/>
      <w:r w:rsidRPr="00D42E88">
        <w:rPr>
          <w:rFonts w:cs="Arial"/>
          <w:i/>
          <w:color w:val="000000"/>
          <w:shd w:val="clear" w:color="auto" w:fill="FFFFFF"/>
        </w:rPr>
        <w:t>inner</w:t>
      </w:r>
      <w:proofErr w:type="spellEnd"/>
      <w:r w:rsidRPr="00D42E88">
        <w:rPr>
          <w:rFonts w:cs="Arial"/>
          <w:i/>
          <w:color w:val="000000"/>
          <w:shd w:val="clear" w:color="auto" w:fill="FFFFFF"/>
        </w:rPr>
        <w:t xml:space="preserve"> and </w:t>
      </w:r>
      <w:proofErr w:type="spellStart"/>
      <w:r w:rsidRPr="00D42E88">
        <w:rPr>
          <w:rFonts w:cs="Arial"/>
          <w:i/>
          <w:color w:val="000000"/>
          <w:shd w:val="clear" w:color="auto" w:fill="FFFFFF"/>
        </w:rPr>
        <w:t>outer</w:t>
      </w:r>
      <w:proofErr w:type="spellEnd"/>
      <w:r w:rsidRPr="00D42E88">
        <w:rPr>
          <w:rFonts w:cs="Arial"/>
          <w:i/>
          <w:color w:val="000000"/>
          <w:shd w:val="clear" w:color="auto" w:fill="FFFFFF"/>
        </w:rPr>
        <w:t xml:space="preserve">.“. </w:t>
      </w:r>
      <w:r w:rsidRPr="00D42E88">
        <w:rPr>
          <w:rFonts w:cs="Arial"/>
          <w:color w:val="000000"/>
          <w:shd w:val="clear" w:color="auto" w:fill="FFFFFF"/>
        </w:rPr>
        <w:t>Překlad Martin Vrána</w:t>
      </w:r>
    </w:p>
    <w:p w:rsidR="00547CF1" w:rsidRDefault="00547CF1" w:rsidP="00547CF1">
      <w:pPr>
        <w:rPr>
          <w:lang w:val="en-US"/>
        </w:rPr>
      </w:pPr>
      <w:r>
        <w:rPr>
          <w:lang w:val="en-US"/>
        </w:rPr>
        <w:t xml:space="preserve">[5] LEVINSON, Jerrold. </w:t>
      </w:r>
      <w:proofErr w:type="spellStart"/>
      <w:r>
        <w:rPr>
          <w:i/>
          <w:lang w:val="en-US"/>
        </w:rPr>
        <w:t>Definovat</w:t>
      </w:r>
      <w:proofErr w:type="spellEnd"/>
      <w:r>
        <w:rPr>
          <w:i/>
          <w:lang w:val="en-US"/>
        </w:rPr>
        <w:t xml:space="preserve"> </w:t>
      </w:r>
      <w:proofErr w:type="spellStart"/>
      <w:r>
        <w:rPr>
          <w:i/>
          <w:lang w:val="en-US"/>
        </w:rPr>
        <w:t>umění</w:t>
      </w:r>
      <w:proofErr w:type="spellEnd"/>
      <w:r>
        <w:rPr>
          <w:i/>
          <w:lang w:val="en-US"/>
        </w:rPr>
        <w:t xml:space="preserve"> </w:t>
      </w:r>
      <w:proofErr w:type="spellStart"/>
      <w:r>
        <w:rPr>
          <w:i/>
          <w:lang w:val="en-US"/>
        </w:rPr>
        <w:t>historicky</w:t>
      </w:r>
      <w:proofErr w:type="spellEnd"/>
      <w:r>
        <w:rPr>
          <w:i/>
          <w:lang w:val="en-US"/>
        </w:rPr>
        <w:t>, str. 55</w:t>
      </w:r>
      <w:r>
        <w:rPr>
          <w:lang w:val="en-US"/>
        </w:rPr>
        <w:t xml:space="preserve"> </w:t>
      </w:r>
    </w:p>
    <w:p w:rsidR="00547CF1" w:rsidRDefault="00547CF1" w:rsidP="00547CF1">
      <w:pPr>
        <w:rPr>
          <w:lang w:val="en-US"/>
        </w:rPr>
      </w:pPr>
      <w:r>
        <w:rPr>
          <w:lang w:val="en-US"/>
        </w:rPr>
        <w:t xml:space="preserve">[6] LEVINSON, Jerrold. </w:t>
      </w:r>
      <w:proofErr w:type="spellStart"/>
      <w:r>
        <w:rPr>
          <w:i/>
          <w:lang w:val="en-US"/>
        </w:rPr>
        <w:t>Definovat</w:t>
      </w:r>
      <w:proofErr w:type="spellEnd"/>
      <w:r>
        <w:rPr>
          <w:i/>
          <w:lang w:val="en-US"/>
        </w:rPr>
        <w:t xml:space="preserve"> </w:t>
      </w:r>
      <w:proofErr w:type="spellStart"/>
      <w:r>
        <w:rPr>
          <w:i/>
          <w:lang w:val="en-US"/>
        </w:rPr>
        <w:t>umění</w:t>
      </w:r>
      <w:proofErr w:type="spellEnd"/>
      <w:r>
        <w:rPr>
          <w:i/>
          <w:lang w:val="en-US"/>
        </w:rPr>
        <w:t xml:space="preserve"> </w:t>
      </w:r>
      <w:proofErr w:type="spellStart"/>
      <w:r>
        <w:rPr>
          <w:i/>
          <w:lang w:val="en-US"/>
        </w:rPr>
        <w:t>historicky</w:t>
      </w:r>
      <w:proofErr w:type="spellEnd"/>
      <w:r>
        <w:rPr>
          <w:i/>
          <w:lang w:val="en-US"/>
        </w:rPr>
        <w:t>, str. 55</w:t>
      </w:r>
    </w:p>
    <w:p w:rsidR="00547CF1" w:rsidRDefault="00547CF1" w:rsidP="00547CF1">
      <w:pPr>
        <w:rPr>
          <w:lang w:val="en-US"/>
        </w:rPr>
      </w:pPr>
      <w:r>
        <w:rPr>
          <w:lang w:val="en-US"/>
        </w:rPr>
        <w:t xml:space="preserve">[7] DANTO, Arthur. </w:t>
      </w:r>
      <w:proofErr w:type="spellStart"/>
      <w:r w:rsidRPr="00C604A7">
        <w:rPr>
          <w:i/>
          <w:lang w:val="en-US"/>
        </w:rPr>
        <w:t>Svět</w:t>
      </w:r>
      <w:proofErr w:type="spellEnd"/>
      <w:r w:rsidRPr="00C604A7">
        <w:rPr>
          <w:i/>
          <w:lang w:val="en-US"/>
        </w:rPr>
        <w:t xml:space="preserve"> </w:t>
      </w:r>
      <w:proofErr w:type="spellStart"/>
      <w:r w:rsidRPr="00C604A7">
        <w:rPr>
          <w:i/>
          <w:lang w:val="en-US"/>
        </w:rPr>
        <w:t>umění</w:t>
      </w:r>
      <w:proofErr w:type="spellEnd"/>
      <w:r>
        <w:rPr>
          <w:i/>
          <w:lang w:val="en-US"/>
        </w:rPr>
        <w:t>, str. 66</w:t>
      </w:r>
    </w:p>
    <w:p w:rsidR="00547CF1" w:rsidRDefault="00547CF1" w:rsidP="00547CF1">
      <w:pPr>
        <w:rPr>
          <w:i/>
          <w:lang w:val="en-US"/>
        </w:rPr>
      </w:pPr>
      <w:r>
        <w:rPr>
          <w:lang w:val="en-US"/>
        </w:rPr>
        <w:t xml:space="preserve">[8] DANTO, Arthur. </w:t>
      </w:r>
      <w:proofErr w:type="spellStart"/>
      <w:r w:rsidRPr="00C604A7">
        <w:rPr>
          <w:i/>
          <w:lang w:val="en-US"/>
        </w:rPr>
        <w:t>Svět</w:t>
      </w:r>
      <w:proofErr w:type="spellEnd"/>
      <w:r w:rsidRPr="00C604A7">
        <w:rPr>
          <w:i/>
          <w:lang w:val="en-US"/>
        </w:rPr>
        <w:t xml:space="preserve"> </w:t>
      </w:r>
      <w:proofErr w:type="spellStart"/>
      <w:r w:rsidRPr="00C604A7">
        <w:rPr>
          <w:i/>
          <w:lang w:val="en-US"/>
        </w:rPr>
        <w:t>umění</w:t>
      </w:r>
      <w:proofErr w:type="spellEnd"/>
      <w:r>
        <w:rPr>
          <w:i/>
          <w:lang w:val="en-US"/>
        </w:rPr>
        <w:t>, str. 66</w:t>
      </w:r>
    </w:p>
    <w:p w:rsidR="00547CF1" w:rsidRDefault="00547CF1">
      <w:pPr>
        <w:rPr>
          <w:i/>
          <w:lang w:val="en-US"/>
        </w:rPr>
      </w:pPr>
      <w:r>
        <w:rPr>
          <w:i/>
          <w:lang w:val="en-US"/>
        </w:rPr>
        <w:br w:type="page"/>
      </w:r>
    </w:p>
    <w:p w:rsidR="00547CF1" w:rsidRDefault="00547CF1" w:rsidP="00547CF1">
      <w:pPr>
        <w:pStyle w:val="Nadpis2"/>
      </w:pPr>
      <w:bookmarkStart w:id="10" w:name="_Toc385964484"/>
      <w:r>
        <w:lastRenderedPageBreak/>
        <w:t>POUŽITÁ LITERATURA</w:t>
      </w:r>
      <w:bookmarkEnd w:id="10"/>
    </w:p>
    <w:p w:rsidR="004852A3" w:rsidRPr="004852A3" w:rsidRDefault="004852A3" w:rsidP="004852A3">
      <w:bookmarkStart w:id="11" w:name="_GoBack"/>
      <w:bookmarkEnd w:id="11"/>
    </w:p>
    <w:p w:rsidR="00547CF1" w:rsidRPr="0028053C" w:rsidRDefault="00547CF1" w:rsidP="00186F37">
      <w:pPr>
        <w:spacing w:after="0"/>
        <w:contextualSpacing/>
        <w:rPr>
          <w:highlight w:val="yellow"/>
        </w:rPr>
      </w:pPr>
      <w:r w:rsidRPr="0028053C">
        <w:rPr>
          <w:highlight w:val="yellow"/>
        </w:rPr>
        <w:t>Body Art. Dostupné z:</w:t>
      </w:r>
    </w:p>
    <w:p w:rsidR="00547CF1" w:rsidRPr="0028053C" w:rsidRDefault="0028053C" w:rsidP="002A2157">
      <w:pPr>
        <w:spacing w:before="240" w:after="0" w:line="480" w:lineRule="auto"/>
        <w:contextualSpacing/>
        <w:rPr>
          <w:highlight w:val="yellow"/>
        </w:rPr>
      </w:pPr>
      <w:hyperlink r:id="rId7" w:history="1">
        <w:r w:rsidR="00547CF1" w:rsidRPr="0028053C">
          <w:rPr>
            <w:rStyle w:val="Hypertextovodkaz"/>
            <w:highlight w:val="yellow"/>
          </w:rPr>
          <w:t>http://en.wikipedia.org/wiki/Body_art</w:t>
        </w:r>
      </w:hyperlink>
    </w:p>
    <w:p w:rsidR="00186F37" w:rsidRPr="0028053C" w:rsidRDefault="00547CF1" w:rsidP="00186F37">
      <w:pPr>
        <w:spacing w:before="240" w:after="0" w:line="240" w:lineRule="auto"/>
        <w:contextualSpacing/>
        <w:rPr>
          <w:highlight w:val="yellow"/>
        </w:rPr>
      </w:pPr>
      <w:r w:rsidRPr="0028053C">
        <w:rPr>
          <w:highlight w:val="yellow"/>
        </w:rPr>
        <w:t xml:space="preserve">LEONE, Lori St., listopad 2010. </w:t>
      </w:r>
      <w:r w:rsidRPr="0028053C">
        <w:rPr>
          <w:i/>
          <w:highlight w:val="yellow"/>
        </w:rPr>
        <w:t xml:space="preserve">The Art and </w:t>
      </w:r>
      <w:proofErr w:type="spellStart"/>
      <w:r w:rsidRPr="0028053C">
        <w:rPr>
          <w:i/>
          <w:highlight w:val="yellow"/>
        </w:rPr>
        <w:t>History</w:t>
      </w:r>
      <w:proofErr w:type="spellEnd"/>
      <w:r w:rsidRPr="0028053C">
        <w:rPr>
          <w:i/>
          <w:highlight w:val="yellow"/>
        </w:rPr>
        <w:t xml:space="preserve"> of Body </w:t>
      </w:r>
      <w:proofErr w:type="spellStart"/>
      <w:r w:rsidRPr="0028053C">
        <w:rPr>
          <w:i/>
          <w:highlight w:val="yellow"/>
        </w:rPr>
        <w:t>Modification</w:t>
      </w:r>
      <w:proofErr w:type="spellEnd"/>
      <w:r w:rsidRPr="0028053C">
        <w:rPr>
          <w:i/>
          <w:highlight w:val="yellow"/>
        </w:rPr>
        <w:t xml:space="preserve">. </w:t>
      </w:r>
      <w:r w:rsidRPr="0028053C">
        <w:rPr>
          <w:highlight w:val="yellow"/>
        </w:rPr>
        <w:t>Dostupné z:</w:t>
      </w:r>
    </w:p>
    <w:p w:rsidR="00547CF1" w:rsidRPr="0028053C" w:rsidRDefault="0028053C" w:rsidP="002A2157">
      <w:pPr>
        <w:spacing w:line="480" w:lineRule="auto"/>
        <w:contextualSpacing/>
        <w:rPr>
          <w:highlight w:val="yellow"/>
        </w:rPr>
      </w:pPr>
      <w:hyperlink r:id="rId8" w:history="1">
        <w:r w:rsidR="00547CF1" w:rsidRPr="0028053C">
          <w:rPr>
            <w:rStyle w:val="Hypertextovodkaz"/>
            <w:highlight w:val="yellow"/>
          </w:rPr>
          <w:t>http://www.lightspeedmagazine.com/nonfiction/the-art-and-history-of-body-modification/</w:t>
        </w:r>
      </w:hyperlink>
    </w:p>
    <w:p w:rsidR="00547CF1" w:rsidRPr="0028053C" w:rsidRDefault="00547CF1" w:rsidP="00186F37">
      <w:pPr>
        <w:spacing w:after="0"/>
        <w:contextualSpacing/>
        <w:rPr>
          <w:highlight w:val="yellow"/>
        </w:rPr>
      </w:pPr>
      <w:proofErr w:type="spellStart"/>
      <w:r w:rsidRPr="0028053C">
        <w:rPr>
          <w:highlight w:val="yellow"/>
        </w:rPr>
        <w:t>McLUHAN</w:t>
      </w:r>
      <w:proofErr w:type="spellEnd"/>
      <w:r w:rsidRPr="0028053C">
        <w:rPr>
          <w:highlight w:val="yellow"/>
        </w:rPr>
        <w:t xml:space="preserve"> </w:t>
      </w:r>
      <w:proofErr w:type="spellStart"/>
      <w:r w:rsidRPr="0028053C">
        <w:rPr>
          <w:highlight w:val="yellow"/>
        </w:rPr>
        <w:t>Marshall</w:t>
      </w:r>
      <w:proofErr w:type="spellEnd"/>
      <w:r w:rsidRPr="0028053C">
        <w:rPr>
          <w:highlight w:val="yellow"/>
        </w:rPr>
        <w:t xml:space="preserve">, </w:t>
      </w:r>
      <w:r w:rsidRPr="0028053C">
        <w:rPr>
          <w:i/>
          <w:highlight w:val="yellow"/>
        </w:rPr>
        <w:t xml:space="preserve">Jak rozumět médiím, </w:t>
      </w:r>
      <w:r w:rsidRPr="0028053C">
        <w:rPr>
          <w:highlight w:val="yellow"/>
        </w:rPr>
        <w:t>Praha, Odeon 1991, ISBN 80-207-0296-2</w:t>
      </w:r>
    </w:p>
    <w:p w:rsidR="00547CF1" w:rsidRPr="0028053C" w:rsidRDefault="0028053C" w:rsidP="00186F37">
      <w:pPr>
        <w:spacing w:after="0"/>
        <w:contextualSpacing/>
        <w:rPr>
          <w:highlight w:val="yellow"/>
        </w:rPr>
      </w:pPr>
      <w:hyperlink r:id="rId9" w:history="1">
        <w:r w:rsidR="00547CF1" w:rsidRPr="0028053C">
          <w:rPr>
            <w:rStyle w:val="Hypertextovodkaz"/>
            <w:highlight w:val="yellow"/>
          </w:rPr>
          <w:t>http://www.curriculumsupport.education.nsw.gov.au/multicultural_art/artists/construct_ourselves/co_art13_stelarc.html</w:t>
        </w:r>
      </w:hyperlink>
    </w:p>
    <w:p w:rsidR="002A2157" w:rsidRPr="0028053C" w:rsidRDefault="002A2157" w:rsidP="00186F37">
      <w:pPr>
        <w:spacing w:after="0"/>
        <w:contextualSpacing/>
        <w:rPr>
          <w:highlight w:val="yellow"/>
        </w:rPr>
      </w:pPr>
    </w:p>
    <w:p w:rsidR="001E1566" w:rsidRPr="0028053C" w:rsidRDefault="00547CF1" w:rsidP="002A2157">
      <w:pPr>
        <w:spacing w:after="0" w:line="240" w:lineRule="auto"/>
        <w:contextualSpacing/>
        <w:rPr>
          <w:vanish/>
          <w:highlight w:val="yellow"/>
        </w:rPr>
      </w:pPr>
      <w:r w:rsidRPr="0028053C">
        <w:rPr>
          <w:highlight w:val="yellow"/>
        </w:rPr>
        <w:t xml:space="preserve">ŠTEFL, Martin. </w:t>
      </w:r>
      <w:proofErr w:type="spellStart"/>
      <w:r w:rsidRPr="0028053C">
        <w:rPr>
          <w:i/>
          <w:highlight w:val="yellow"/>
        </w:rPr>
        <w:t>Stelarc</w:t>
      </w:r>
      <w:proofErr w:type="spellEnd"/>
      <w:r w:rsidRPr="0028053C">
        <w:rPr>
          <w:i/>
          <w:highlight w:val="yellow"/>
        </w:rPr>
        <w:t xml:space="preserve"> and the Body</w:t>
      </w:r>
      <w:r w:rsidRPr="0028053C">
        <w:rPr>
          <w:highlight w:val="yellow"/>
        </w:rPr>
        <w:t xml:space="preserve">. Dostupné z: </w:t>
      </w:r>
      <w:r w:rsidR="002A2157" w:rsidRPr="0028053C">
        <w:rPr>
          <w:highlight w:val="yellow"/>
        </w:rPr>
        <w:br/>
      </w:r>
      <w:hyperlink r:id="rId10" w:history="1">
        <w:r w:rsidRPr="0028053C">
          <w:rPr>
            <w:rStyle w:val="Hypertextovodkaz"/>
            <w:highlight w:val="yellow"/>
          </w:rPr>
          <w:t>http://www.ctrl-z.net.au/articles/issue-2/stefl-stelarc-and-the-body/</w:t>
        </w:r>
      </w:hyperlink>
    </w:p>
    <w:p w:rsidR="00547CF1" w:rsidRPr="0028053C" w:rsidRDefault="00AE37ED" w:rsidP="002A2157">
      <w:pPr>
        <w:spacing w:before="240"/>
        <w:rPr>
          <w:highlight w:val="yellow"/>
        </w:rPr>
      </w:pPr>
      <w:r w:rsidRPr="0028053C">
        <w:rPr>
          <w:highlight w:val="yellow"/>
        </w:rPr>
        <w:t xml:space="preserve">SLAVÍČEK, Tomáš. Roboti, androidi, kyborgové. Dostupné z: </w:t>
      </w:r>
      <w:hyperlink r:id="rId11" w:history="1">
        <w:r w:rsidRPr="0028053C">
          <w:rPr>
            <w:rStyle w:val="Hypertextovodkaz"/>
            <w:highlight w:val="yellow"/>
          </w:rPr>
          <w:t>http://www.fi.muni.cz/usr/jkucera/pv109/2004/xslavic.htm</w:t>
        </w:r>
      </w:hyperlink>
    </w:p>
    <w:p w:rsidR="00547CF1" w:rsidRDefault="00547CF1" w:rsidP="002A2157">
      <w:pPr>
        <w:spacing w:before="240" w:after="0"/>
        <w:contextualSpacing/>
      </w:pPr>
      <w:r w:rsidRPr="0028053C">
        <w:rPr>
          <w:highlight w:val="yellow"/>
        </w:rPr>
        <w:t xml:space="preserve">DAYAL, </w:t>
      </w:r>
      <w:proofErr w:type="spellStart"/>
      <w:r w:rsidRPr="0028053C">
        <w:rPr>
          <w:highlight w:val="yellow"/>
        </w:rPr>
        <w:t>Geeta</w:t>
      </w:r>
      <w:proofErr w:type="spellEnd"/>
      <w:r w:rsidRPr="0028053C">
        <w:rPr>
          <w:highlight w:val="yellow"/>
        </w:rPr>
        <w:t xml:space="preserve">, 2. května 2012. </w:t>
      </w:r>
      <w:r w:rsidRPr="0028053C">
        <w:rPr>
          <w:i/>
          <w:highlight w:val="yellow"/>
        </w:rPr>
        <w:t xml:space="preserve">For </w:t>
      </w:r>
      <w:proofErr w:type="spellStart"/>
      <w:r w:rsidRPr="0028053C">
        <w:rPr>
          <w:i/>
          <w:highlight w:val="yellow"/>
        </w:rPr>
        <w:t>Extreme</w:t>
      </w:r>
      <w:proofErr w:type="spellEnd"/>
      <w:r w:rsidRPr="0028053C">
        <w:rPr>
          <w:i/>
          <w:highlight w:val="yellow"/>
        </w:rPr>
        <w:t xml:space="preserve"> </w:t>
      </w:r>
      <w:proofErr w:type="spellStart"/>
      <w:r w:rsidRPr="0028053C">
        <w:rPr>
          <w:i/>
          <w:highlight w:val="yellow"/>
        </w:rPr>
        <w:t>Artist</w:t>
      </w:r>
      <w:proofErr w:type="spellEnd"/>
      <w:r w:rsidRPr="0028053C">
        <w:rPr>
          <w:i/>
          <w:highlight w:val="yellow"/>
        </w:rPr>
        <w:t xml:space="preserve"> </w:t>
      </w:r>
      <w:proofErr w:type="spellStart"/>
      <w:r w:rsidRPr="0028053C">
        <w:rPr>
          <w:i/>
          <w:highlight w:val="yellow"/>
        </w:rPr>
        <w:t>Stelarc</w:t>
      </w:r>
      <w:proofErr w:type="spellEnd"/>
      <w:r w:rsidRPr="0028053C">
        <w:rPr>
          <w:i/>
          <w:highlight w:val="yellow"/>
        </w:rPr>
        <w:t xml:space="preserve">, Body </w:t>
      </w:r>
      <w:proofErr w:type="spellStart"/>
      <w:r w:rsidRPr="0028053C">
        <w:rPr>
          <w:i/>
          <w:highlight w:val="yellow"/>
        </w:rPr>
        <w:t>Mods</w:t>
      </w:r>
      <w:proofErr w:type="spellEnd"/>
      <w:r w:rsidRPr="0028053C">
        <w:rPr>
          <w:i/>
          <w:highlight w:val="yellow"/>
        </w:rPr>
        <w:t xml:space="preserve"> </w:t>
      </w:r>
      <w:proofErr w:type="spellStart"/>
      <w:r w:rsidRPr="0028053C">
        <w:rPr>
          <w:i/>
          <w:highlight w:val="yellow"/>
        </w:rPr>
        <w:t>Hint</w:t>
      </w:r>
      <w:proofErr w:type="spellEnd"/>
      <w:r w:rsidRPr="0028053C">
        <w:rPr>
          <w:i/>
          <w:highlight w:val="yellow"/>
        </w:rPr>
        <w:t xml:space="preserve"> </w:t>
      </w:r>
      <w:proofErr w:type="spellStart"/>
      <w:r w:rsidRPr="0028053C">
        <w:rPr>
          <w:i/>
          <w:highlight w:val="yellow"/>
        </w:rPr>
        <w:t>at</w:t>
      </w:r>
      <w:proofErr w:type="spellEnd"/>
      <w:r w:rsidRPr="0028053C">
        <w:rPr>
          <w:i/>
          <w:highlight w:val="yellow"/>
        </w:rPr>
        <w:t xml:space="preserve"> </w:t>
      </w:r>
      <w:proofErr w:type="spellStart"/>
      <w:r w:rsidRPr="0028053C">
        <w:rPr>
          <w:i/>
          <w:highlight w:val="yellow"/>
        </w:rPr>
        <w:t>Human´s</w:t>
      </w:r>
      <w:proofErr w:type="spellEnd"/>
      <w:r w:rsidRPr="0028053C">
        <w:rPr>
          <w:i/>
          <w:highlight w:val="yellow"/>
        </w:rPr>
        <w:t xml:space="preserve"> </w:t>
      </w:r>
      <w:proofErr w:type="spellStart"/>
      <w:r w:rsidRPr="0028053C">
        <w:rPr>
          <w:i/>
          <w:highlight w:val="yellow"/>
        </w:rPr>
        <w:t>Possible</w:t>
      </w:r>
      <w:proofErr w:type="spellEnd"/>
      <w:r w:rsidRPr="00144CBD">
        <w:rPr>
          <w:i/>
        </w:rPr>
        <w:t xml:space="preserve"> </w:t>
      </w:r>
      <w:proofErr w:type="spellStart"/>
      <w:r w:rsidRPr="00144CBD">
        <w:rPr>
          <w:i/>
        </w:rPr>
        <w:t>Future</w:t>
      </w:r>
      <w:proofErr w:type="spellEnd"/>
      <w:r>
        <w:t>. Dostupné z:</w:t>
      </w:r>
    </w:p>
    <w:p w:rsidR="00547CF1" w:rsidRDefault="0028053C" w:rsidP="002A2157">
      <w:pPr>
        <w:spacing w:line="480" w:lineRule="auto"/>
        <w:contextualSpacing/>
      </w:pPr>
      <w:hyperlink r:id="rId12" w:history="1">
        <w:r w:rsidR="00547CF1" w:rsidRPr="006512E4">
          <w:rPr>
            <w:rStyle w:val="Hypertextovodkaz"/>
          </w:rPr>
          <w:t>http://www.wired.com/2012/05/stelarc-performance-art</w:t>
        </w:r>
      </w:hyperlink>
    </w:p>
    <w:p w:rsidR="00547CF1" w:rsidRDefault="00547CF1" w:rsidP="002A2157">
      <w:pPr>
        <w:spacing w:after="240" w:line="240" w:lineRule="auto"/>
        <w:contextualSpacing/>
      </w:pPr>
      <w:r>
        <w:t xml:space="preserve">JONES, Mark J., původně publikováno v květnu 1995. </w:t>
      </w:r>
      <w:proofErr w:type="spellStart"/>
      <w:r w:rsidRPr="00144CBD">
        <w:rPr>
          <w:i/>
        </w:rPr>
        <w:t>Stelarc</w:t>
      </w:r>
      <w:proofErr w:type="spellEnd"/>
      <w:r w:rsidRPr="00144CBD">
        <w:rPr>
          <w:i/>
        </w:rPr>
        <w:t xml:space="preserve">: </w:t>
      </w:r>
      <w:proofErr w:type="spellStart"/>
      <w:r w:rsidRPr="00144CBD">
        <w:rPr>
          <w:i/>
        </w:rPr>
        <w:t>Still</w:t>
      </w:r>
      <w:proofErr w:type="spellEnd"/>
      <w:r w:rsidRPr="00144CBD">
        <w:rPr>
          <w:i/>
        </w:rPr>
        <w:t xml:space="preserve"> </w:t>
      </w:r>
      <w:proofErr w:type="spellStart"/>
      <w:r w:rsidRPr="00144CBD">
        <w:rPr>
          <w:i/>
        </w:rPr>
        <w:t>Hanging</w:t>
      </w:r>
      <w:proofErr w:type="spellEnd"/>
      <w:r w:rsidRPr="00144CBD">
        <w:rPr>
          <w:i/>
        </w:rPr>
        <w:t xml:space="preserve"> </w:t>
      </w:r>
      <w:proofErr w:type="spellStart"/>
      <w:r>
        <w:rPr>
          <w:i/>
        </w:rPr>
        <w:t>Arou</w:t>
      </w:r>
      <w:r w:rsidRPr="00144CBD">
        <w:rPr>
          <w:i/>
        </w:rPr>
        <w:t>nd</w:t>
      </w:r>
      <w:proofErr w:type="spellEnd"/>
      <w:r>
        <w:t xml:space="preserve">. Dostupné z: </w:t>
      </w:r>
      <w:hyperlink r:id="rId13" w:history="1">
        <w:r w:rsidRPr="00FE6839">
          <w:rPr>
            <w:rStyle w:val="Hypertextovodkaz"/>
          </w:rPr>
          <w:t>http://www.conceptlab.com/coretext/2001a/cstage-stelarc.html</w:t>
        </w:r>
      </w:hyperlink>
    </w:p>
    <w:p w:rsidR="002A2157" w:rsidRDefault="002A2157" w:rsidP="002A2157">
      <w:pPr>
        <w:spacing w:after="240" w:line="240" w:lineRule="auto"/>
        <w:contextualSpacing/>
      </w:pPr>
    </w:p>
    <w:p w:rsidR="00547CF1" w:rsidRDefault="00547CF1" w:rsidP="002A2157">
      <w:pPr>
        <w:spacing w:after="0"/>
        <w:contextualSpacing/>
      </w:pPr>
      <w:r>
        <w:t xml:space="preserve">KLUSZCZYŃSKI, Ryszard W. 15. září 2013. </w:t>
      </w:r>
      <w:proofErr w:type="spellStart"/>
      <w:r w:rsidRPr="00144CBD">
        <w:rPr>
          <w:i/>
        </w:rPr>
        <w:t>NeMe</w:t>
      </w:r>
      <w:proofErr w:type="spellEnd"/>
      <w:r w:rsidRPr="00144CBD">
        <w:rPr>
          <w:i/>
        </w:rPr>
        <w:t xml:space="preserve">: </w:t>
      </w:r>
      <w:proofErr w:type="spellStart"/>
      <w:r w:rsidRPr="00144CBD">
        <w:rPr>
          <w:i/>
        </w:rPr>
        <w:t>Orlan</w:t>
      </w:r>
      <w:proofErr w:type="spellEnd"/>
      <w:r w:rsidRPr="00144CBD">
        <w:rPr>
          <w:i/>
        </w:rPr>
        <w:t xml:space="preserve">, </w:t>
      </w:r>
      <w:proofErr w:type="spellStart"/>
      <w:r w:rsidRPr="00144CBD">
        <w:rPr>
          <w:i/>
        </w:rPr>
        <w:t>Stelarc</w:t>
      </w:r>
      <w:proofErr w:type="spellEnd"/>
      <w:r w:rsidRPr="00144CBD">
        <w:rPr>
          <w:i/>
        </w:rPr>
        <w:t xml:space="preserve"> and the Art of the </w:t>
      </w:r>
      <w:proofErr w:type="spellStart"/>
      <w:r w:rsidRPr="00144CBD">
        <w:rPr>
          <w:i/>
        </w:rPr>
        <w:t>Virtual</w:t>
      </w:r>
      <w:proofErr w:type="spellEnd"/>
      <w:r w:rsidRPr="00144CBD">
        <w:rPr>
          <w:i/>
        </w:rPr>
        <w:t xml:space="preserve"> Body</w:t>
      </w:r>
      <w:r>
        <w:t>. Dostupné z:</w:t>
      </w:r>
    </w:p>
    <w:p w:rsidR="00547CF1" w:rsidRDefault="0028053C" w:rsidP="00186F37">
      <w:pPr>
        <w:spacing w:after="0"/>
        <w:contextualSpacing/>
      </w:pPr>
      <w:hyperlink r:id="rId14" w:history="1">
        <w:r w:rsidR="00547CF1" w:rsidRPr="005847EB">
          <w:rPr>
            <w:rStyle w:val="Hypertextovodkaz"/>
          </w:rPr>
          <w:t>http://www.neme.org/1609/the-art-of-the-virtual-body</w:t>
        </w:r>
      </w:hyperlink>
    </w:p>
    <w:p w:rsidR="00547CF1" w:rsidRDefault="00547CF1" w:rsidP="00186F37">
      <w:pPr>
        <w:spacing w:after="0"/>
        <w:contextualSpacing/>
      </w:pPr>
    </w:p>
    <w:p w:rsidR="00547CF1" w:rsidRDefault="00547CF1" w:rsidP="00186F37">
      <w:pPr>
        <w:spacing w:after="0"/>
        <w:contextualSpacing/>
      </w:pPr>
      <w:r>
        <w:t>PING BODY PERFORMANCE. Dostupné z:</w:t>
      </w:r>
    </w:p>
    <w:p w:rsidR="00547CF1" w:rsidRDefault="0028053C" w:rsidP="00186F37">
      <w:pPr>
        <w:spacing w:after="0"/>
        <w:contextualSpacing/>
      </w:pPr>
      <w:hyperlink r:id="rId15" w:history="1">
        <w:r w:rsidR="00547CF1" w:rsidRPr="00A31C24">
          <w:rPr>
            <w:rStyle w:val="Hypertextovodkaz"/>
          </w:rPr>
          <w:t>http://www.medienkunstnetz.de/works/ping-body/</w:t>
        </w:r>
      </w:hyperlink>
    </w:p>
    <w:p w:rsidR="00547CF1" w:rsidRDefault="00547CF1" w:rsidP="00186F37">
      <w:pPr>
        <w:spacing w:after="0"/>
        <w:contextualSpacing/>
      </w:pPr>
    </w:p>
    <w:p w:rsidR="00547CF1" w:rsidRDefault="0028053C" w:rsidP="00186F37">
      <w:pPr>
        <w:spacing w:after="0"/>
        <w:contextualSpacing/>
      </w:pPr>
      <w:hyperlink r:id="rId16" w:history="1">
        <w:r w:rsidR="00547CF1" w:rsidRPr="00417F9B">
          <w:rPr>
            <w:rStyle w:val="Hypertextovodkaz"/>
          </w:rPr>
          <w:t>http://www.artelectronicmedia.com/document/stelarc-ping-body</w:t>
        </w:r>
      </w:hyperlink>
    </w:p>
    <w:p w:rsidR="00547CF1" w:rsidRDefault="00547CF1" w:rsidP="00186F37">
      <w:pPr>
        <w:spacing w:after="0"/>
        <w:contextualSpacing/>
      </w:pPr>
    </w:p>
    <w:p w:rsidR="00547CF1" w:rsidRDefault="0028053C" w:rsidP="00186F37">
      <w:pPr>
        <w:spacing w:after="0"/>
        <w:contextualSpacing/>
      </w:pPr>
      <w:hyperlink r:id="rId17" w:history="1">
        <w:r w:rsidR="00547CF1" w:rsidRPr="007E521A">
          <w:rPr>
            <w:rStyle w:val="Hypertextovodkaz"/>
          </w:rPr>
          <w:t>http://www.darkart.cz/?page_id=359</w:t>
        </w:r>
      </w:hyperlink>
    </w:p>
    <w:p w:rsidR="00547CF1" w:rsidRDefault="00547CF1" w:rsidP="00186F37">
      <w:pPr>
        <w:spacing w:after="0"/>
        <w:contextualSpacing/>
      </w:pPr>
    </w:p>
    <w:p w:rsidR="00547CF1" w:rsidRDefault="00547CF1" w:rsidP="00186F37">
      <w:pPr>
        <w:spacing w:after="0"/>
        <w:contextualSpacing/>
      </w:pPr>
      <w:r>
        <w:t xml:space="preserve">KOVAČ, Tanja a ADAMOVIČ, Ivan, rok 1992, časopis Živel, č. 12. Dostupné z: </w:t>
      </w:r>
      <w:hyperlink r:id="rId18" w:history="1">
        <w:r w:rsidRPr="007E521A">
          <w:rPr>
            <w:rStyle w:val="Hypertextovodkaz"/>
          </w:rPr>
          <w:t>http://www.darkart.cz/?page_id=414</w:t>
        </w:r>
      </w:hyperlink>
    </w:p>
    <w:p w:rsidR="00547CF1" w:rsidRDefault="00547CF1" w:rsidP="00186F37">
      <w:pPr>
        <w:spacing w:after="0"/>
        <w:contextualSpacing/>
      </w:pPr>
    </w:p>
    <w:p w:rsidR="00547CF1" w:rsidRDefault="00547CF1" w:rsidP="00186F37">
      <w:pPr>
        <w:spacing w:after="0"/>
        <w:contextualSpacing/>
      </w:pPr>
      <w:r>
        <w:t xml:space="preserve">ATZORI, Paolo a </w:t>
      </w:r>
      <w:proofErr w:type="spellStart"/>
      <w:r>
        <w:t>Woolford</w:t>
      </w:r>
      <w:proofErr w:type="spellEnd"/>
      <w:r>
        <w:t xml:space="preserve">, </w:t>
      </w:r>
      <w:proofErr w:type="spellStart"/>
      <w:r>
        <w:t>Kirk</w:t>
      </w:r>
      <w:proofErr w:type="spellEnd"/>
      <w:r>
        <w:t xml:space="preserve">, </w:t>
      </w:r>
      <w:proofErr w:type="spellStart"/>
      <w:r w:rsidRPr="00B940BC">
        <w:rPr>
          <w:i/>
        </w:rPr>
        <w:t>Extended</w:t>
      </w:r>
      <w:proofErr w:type="spellEnd"/>
      <w:r w:rsidRPr="00B940BC">
        <w:rPr>
          <w:i/>
        </w:rPr>
        <w:t xml:space="preserve">-Body: Interview with </w:t>
      </w:r>
      <w:proofErr w:type="spellStart"/>
      <w:r w:rsidRPr="00B940BC">
        <w:rPr>
          <w:i/>
        </w:rPr>
        <w:t>Stelarc</w:t>
      </w:r>
      <w:proofErr w:type="spellEnd"/>
      <w:r w:rsidRPr="00B940BC">
        <w:rPr>
          <w:i/>
        </w:rPr>
        <w:t xml:space="preserve">, Paolo </w:t>
      </w:r>
      <w:proofErr w:type="spellStart"/>
      <w:r w:rsidRPr="00B940BC">
        <w:rPr>
          <w:i/>
        </w:rPr>
        <w:t>Atzori</w:t>
      </w:r>
      <w:proofErr w:type="spellEnd"/>
      <w:r w:rsidRPr="00B940BC">
        <w:rPr>
          <w:i/>
        </w:rPr>
        <w:t xml:space="preserve"> and </w:t>
      </w:r>
      <w:proofErr w:type="spellStart"/>
      <w:r w:rsidRPr="00B940BC">
        <w:rPr>
          <w:i/>
        </w:rPr>
        <w:t>Kirk</w:t>
      </w:r>
      <w:proofErr w:type="spellEnd"/>
      <w:r w:rsidRPr="00B940BC">
        <w:rPr>
          <w:i/>
        </w:rPr>
        <w:t xml:space="preserve"> </w:t>
      </w:r>
      <w:proofErr w:type="spellStart"/>
      <w:r w:rsidRPr="00B940BC">
        <w:rPr>
          <w:i/>
        </w:rPr>
        <w:t>Woolford</w:t>
      </w:r>
      <w:proofErr w:type="spellEnd"/>
      <w:r w:rsidRPr="00B940BC">
        <w:rPr>
          <w:i/>
        </w:rPr>
        <w:t xml:space="preserve">, </w:t>
      </w:r>
      <w:proofErr w:type="spellStart"/>
      <w:r w:rsidRPr="00B940BC">
        <w:rPr>
          <w:i/>
        </w:rPr>
        <w:t>Academy</w:t>
      </w:r>
      <w:proofErr w:type="spellEnd"/>
      <w:r w:rsidRPr="00B940BC">
        <w:rPr>
          <w:i/>
        </w:rPr>
        <w:t xml:space="preserve"> of </w:t>
      </w:r>
      <w:proofErr w:type="spellStart"/>
      <w:r w:rsidRPr="00B940BC">
        <w:rPr>
          <w:i/>
        </w:rPr>
        <w:t>Medie</w:t>
      </w:r>
      <w:proofErr w:type="spellEnd"/>
      <w:r w:rsidRPr="00B940BC">
        <w:rPr>
          <w:i/>
        </w:rPr>
        <w:t xml:space="preserve"> </w:t>
      </w:r>
      <w:proofErr w:type="spellStart"/>
      <w:r w:rsidRPr="00B940BC">
        <w:rPr>
          <w:i/>
        </w:rPr>
        <w:t>Arts</w:t>
      </w:r>
      <w:proofErr w:type="spellEnd"/>
      <w:r w:rsidRPr="00B940BC">
        <w:rPr>
          <w:i/>
        </w:rPr>
        <w:t xml:space="preserve">, </w:t>
      </w:r>
      <w:proofErr w:type="spellStart"/>
      <w:r w:rsidRPr="00B940BC">
        <w:rPr>
          <w:i/>
        </w:rPr>
        <w:t>Cologne</w:t>
      </w:r>
      <w:proofErr w:type="spellEnd"/>
      <w:r w:rsidRPr="00B940BC">
        <w:rPr>
          <w:i/>
        </w:rPr>
        <w:t xml:space="preserve">, </w:t>
      </w:r>
      <w:proofErr w:type="spellStart"/>
      <w:r w:rsidRPr="00B940BC">
        <w:rPr>
          <w:i/>
        </w:rPr>
        <w:t>Germany</w:t>
      </w:r>
      <w:proofErr w:type="spellEnd"/>
      <w:r>
        <w:t>, překlad. Dostupný z:</w:t>
      </w:r>
    </w:p>
    <w:p w:rsidR="00547CF1" w:rsidRDefault="0028053C" w:rsidP="00186F37">
      <w:pPr>
        <w:spacing w:after="0"/>
        <w:contextualSpacing/>
      </w:pPr>
      <w:hyperlink r:id="rId19" w:history="1">
        <w:r w:rsidR="00547CF1" w:rsidRPr="007E521A">
          <w:rPr>
            <w:rStyle w:val="Hypertextovodkaz"/>
          </w:rPr>
          <w:t>http://www.darkart.cz/?page_id=415</w:t>
        </w:r>
      </w:hyperlink>
    </w:p>
    <w:p w:rsidR="00547CF1" w:rsidRDefault="00547CF1" w:rsidP="00186F37">
      <w:pPr>
        <w:spacing w:after="0"/>
        <w:contextualSpacing/>
      </w:pPr>
    </w:p>
    <w:p w:rsidR="00547CF1" w:rsidRDefault="00547CF1" w:rsidP="00186F37">
      <w:pPr>
        <w:spacing w:after="0"/>
        <w:contextualSpacing/>
      </w:pPr>
      <w:r>
        <w:t>THE THIRD HAND, dokumentace projektu:</w:t>
      </w:r>
    </w:p>
    <w:p w:rsidR="00547CF1" w:rsidRDefault="0028053C" w:rsidP="00186F37">
      <w:pPr>
        <w:spacing w:after="0"/>
        <w:contextualSpacing/>
      </w:pPr>
      <w:hyperlink r:id="rId20" w:history="1">
        <w:r w:rsidR="00547CF1" w:rsidRPr="007E521A">
          <w:rPr>
            <w:rStyle w:val="Hypertextovodkaz"/>
          </w:rPr>
          <w:t>http://www.stelarc.org/?catID=20265</w:t>
        </w:r>
      </w:hyperlink>
    </w:p>
    <w:p w:rsidR="002A2157" w:rsidRDefault="002A2157" w:rsidP="00186F37">
      <w:pPr>
        <w:spacing w:after="0"/>
        <w:contextualSpacing/>
      </w:pPr>
    </w:p>
    <w:p w:rsidR="00547CF1" w:rsidRDefault="00547CF1" w:rsidP="00186F37">
      <w:pPr>
        <w:spacing w:after="0"/>
        <w:contextualSpacing/>
      </w:pPr>
      <w:r>
        <w:t xml:space="preserve">DANTO, Arthur. </w:t>
      </w:r>
      <w:r>
        <w:rPr>
          <w:i/>
        </w:rPr>
        <w:t>Svět</w:t>
      </w:r>
      <w:r w:rsidRPr="00FD60B9">
        <w:rPr>
          <w:i/>
        </w:rPr>
        <w:t xml:space="preserve"> umění</w:t>
      </w:r>
      <w:r>
        <w:t xml:space="preserve">, </w:t>
      </w:r>
      <w:r w:rsidRPr="00FD60B9">
        <w:t>leden</w:t>
      </w:r>
      <w:r>
        <w:t xml:space="preserve"> 2009, časopis ALUZE, str. 66 – 74. Dostupné z:</w:t>
      </w:r>
    </w:p>
    <w:p w:rsidR="00547CF1" w:rsidRDefault="0028053C" w:rsidP="00186F37">
      <w:pPr>
        <w:spacing w:after="0"/>
        <w:contextualSpacing/>
      </w:pPr>
      <w:hyperlink r:id="rId21" w:history="1">
        <w:r w:rsidR="00547CF1" w:rsidRPr="009D337E">
          <w:rPr>
            <w:rStyle w:val="Hypertextovodkaz"/>
          </w:rPr>
          <w:t>http://aluze.cz/2009_01/08_studie_danto.php</w:t>
        </w:r>
      </w:hyperlink>
    </w:p>
    <w:p w:rsidR="00547CF1" w:rsidRDefault="00547CF1" w:rsidP="00186F37">
      <w:pPr>
        <w:spacing w:after="0"/>
        <w:contextualSpacing/>
      </w:pPr>
    </w:p>
    <w:p w:rsidR="00547CF1" w:rsidRDefault="00547CF1" w:rsidP="00186F37">
      <w:pPr>
        <w:spacing w:after="0"/>
        <w:contextualSpacing/>
      </w:pPr>
      <w:r>
        <w:t xml:space="preserve">LEVINSON, </w:t>
      </w:r>
      <w:proofErr w:type="spellStart"/>
      <w:r>
        <w:t>Jerrold</w:t>
      </w:r>
      <w:proofErr w:type="spellEnd"/>
      <w:r>
        <w:t xml:space="preserve">. </w:t>
      </w:r>
      <w:r>
        <w:rPr>
          <w:i/>
        </w:rPr>
        <w:t>Definovat umění historicky</w:t>
      </w:r>
      <w:r>
        <w:t>, březen 2008, časopis ALUZE, str. 46 – 57. Dostupné z:</w:t>
      </w:r>
    </w:p>
    <w:p w:rsidR="0060122D" w:rsidRPr="002A2157" w:rsidRDefault="0028053C" w:rsidP="00186F37">
      <w:pPr>
        <w:spacing w:after="0"/>
        <w:contextualSpacing/>
      </w:pPr>
      <w:hyperlink r:id="rId22" w:history="1">
        <w:r w:rsidR="00547CF1" w:rsidRPr="009D337E">
          <w:rPr>
            <w:rStyle w:val="Hypertextovodkaz"/>
          </w:rPr>
          <w:t>http://aluze.cz/2008_03/07_studie_levinson.php</w:t>
        </w:r>
      </w:hyperlink>
    </w:p>
    <w:sectPr w:rsidR="0060122D" w:rsidRPr="002A2157" w:rsidSect="00757C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rivaOnePro">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51B"/>
    <w:rsid w:val="0003003E"/>
    <w:rsid w:val="0009580D"/>
    <w:rsid w:val="000D0A56"/>
    <w:rsid w:val="001039B1"/>
    <w:rsid w:val="00186F37"/>
    <w:rsid w:val="00187DBB"/>
    <w:rsid w:val="0019544C"/>
    <w:rsid w:val="001C37B9"/>
    <w:rsid w:val="001E1566"/>
    <w:rsid w:val="002026D4"/>
    <w:rsid w:val="00236637"/>
    <w:rsid w:val="0028053C"/>
    <w:rsid w:val="002A2157"/>
    <w:rsid w:val="003067E0"/>
    <w:rsid w:val="00387BA1"/>
    <w:rsid w:val="004852A3"/>
    <w:rsid w:val="004D62C5"/>
    <w:rsid w:val="004F31CB"/>
    <w:rsid w:val="00536F2C"/>
    <w:rsid w:val="00547CF1"/>
    <w:rsid w:val="00580ADE"/>
    <w:rsid w:val="005A351B"/>
    <w:rsid w:val="005E5E7B"/>
    <w:rsid w:val="0060122D"/>
    <w:rsid w:val="006C4407"/>
    <w:rsid w:val="0071307F"/>
    <w:rsid w:val="00757CBC"/>
    <w:rsid w:val="008D3E90"/>
    <w:rsid w:val="00991095"/>
    <w:rsid w:val="00992283"/>
    <w:rsid w:val="009C6EDA"/>
    <w:rsid w:val="009F7707"/>
    <w:rsid w:val="00A239AF"/>
    <w:rsid w:val="00A27651"/>
    <w:rsid w:val="00A3308C"/>
    <w:rsid w:val="00AA0E75"/>
    <w:rsid w:val="00AE37ED"/>
    <w:rsid w:val="00B77566"/>
    <w:rsid w:val="00B95E42"/>
    <w:rsid w:val="00C10D96"/>
    <w:rsid w:val="00CC466A"/>
    <w:rsid w:val="00D45ED4"/>
    <w:rsid w:val="00D72074"/>
    <w:rsid w:val="00DE4877"/>
    <w:rsid w:val="00E55E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next w:val="Normln"/>
    <w:link w:val="Nadpis2Char"/>
    <w:uiPriority w:val="9"/>
    <w:unhideWhenUsed/>
    <w:qFormat/>
    <w:rsid w:val="00547CF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A35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351B"/>
    <w:rPr>
      <w:rFonts w:ascii="Tahoma" w:hAnsi="Tahoma" w:cs="Tahoma"/>
      <w:sz w:val="16"/>
      <w:szCs w:val="16"/>
    </w:rPr>
  </w:style>
  <w:style w:type="paragraph" w:styleId="Odstavecseseznamem">
    <w:name w:val="List Paragraph"/>
    <w:basedOn w:val="Normln"/>
    <w:uiPriority w:val="34"/>
    <w:qFormat/>
    <w:rsid w:val="00B95E42"/>
    <w:pPr>
      <w:ind w:left="720"/>
      <w:contextualSpacing/>
    </w:pPr>
    <w:rPr>
      <w:rFonts w:ascii="Calibri" w:eastAsia="Calibri" w:hAnsi="Calibri" w:cs="Times New Roman"/>
    </w:rPr>
  </w:style>
  <w:style w:type="character" w:customStyle="1" w:styleId="Nadpis2Char">
    <w:name w:val="Nadpis 2 Char"/>
    <w:basedOn w:val="Standardnpsmoodstavce"/>
    <w:link w:val="Nadpis2"/>
    <w:uiPriority w:val="9"/>
    <w:rsid w:val="00547CF1"/>
    <w:rPr>
      <w:rFonts w:asciiTheme="majorHAnsi" w:eastAsiaTheme="majorEastAsia" w:hAnsiTheme="majorHAnsi" w:cstheme="majorBidi"/>
      <w:b/>
      <w:bCs/>
      <w:color w:val="4F81BD" w:themeColor="accent1"/>
      <w:sz w:val="26"/>
      <w:szCs w:val="26"/>
    </w:rPr>
  </w:style>
  <w:style w:type="character" w:styleId="Hypertextovodkaz">
    <w:name w:val="Hyperlink"/>
    <w:basedOn w:val="Standardnpsmoodstavce"/>
    <w:uiPriority w:val="99"/>
    <w:unhideWhenUsed/>
    <w:rsid w:val="00547CF1"/>
    <w:rPr>
      <w:color w:val="0000FF" w:themeColor="hyperlink"/>
      <w:u w:val="single"/>
    </w:rPr>
  </w:style>
  <w:style w:type="paragraph" w:styleId="Obsah1">
    <w:name w:val="toc 1"/>
    <w:basedOn w:val="Normln"/>
    <w:next w:val="Normln"/>
    <w:autoRedefine/>
    <w:uiPriority w:val="39"/>
    <w:unhideWhenUsed/>
    <w:rsid w:val="00580ADE"/>
    <w:pPr>
      <w:spacing w:before="120" w:after="0"/>
    </w:pPr>
    <w:rPr>
      <w:b/>
      <w:bCs/>
      <w:i/>
      <w:iCs/>
      <w:sz w:val="24"/>
      <w:szCs w:val="24"/>
    </w:rPr>
  </w:style>
  <w:style w:type="paragraph" w:styleId="Obsah2">
    <w:name w:val="toc 2"/>
    <w:basedOn w:val="Normln"/>
    <w:next w:val="Normln"/>
    <w:autoRedefine/>
    <w:uiPriority w:val="39"/>
    <w:unhideWhenUsed/>
    <w:rsid w:val="00580ADE"/>
    <w:pPr>
      <w:spacing w:before="120" w:after="0"/>
      <w:ind w:left="220"/>
    </w:pPr>
    <w:rPr>
      <w:b/>
      <w:bCs/>
    </w:rPr>
  </w:style>
  <w:style w:type="paragraph" w:styleId="Obsah3">
    <w:name w:val="toc 3"/>
    <w:basedOn w:val="Normln"/>
    <w:next w:val="Normln"/>
    <w:autoRedefine/>
    <w:uiPriority w:val="39"/>
    <w:unhideWhenUsed/>
    <w:rsid w:val="00580ADE"/>
    <w:pPr>
      <w:spacing w:after="0"/>
      <w:ind w:left="440"/>
    </w:pPr>
    <w:rPr>
      <w:sz w:val="20"/>
      <w:szCs w:val="20"/>
    </w:rPr>
  </w:style>
  <w:style w:type="paragraph" w:styleId="Obsah4">
    <w:name w:val="toc 4"/>
    <w:basedOn w:val="Normln"/>
    <w:next w:val="Normln"/>
    <w:autoRedefine/>
    <w:uiPriority w:val="39"/>
    <w:unhideWhenUsed/>
    <w:rsid w:val="00580ADE"/>
    <w:pPr>
      <w:spacing w:after="0"/>
      <w:ind w:left="660"/>
    </w:pPr>
    <w:rPr>
      <w:sz w:val="20"/>
      <w:szCs w:val="20"/>
    </w:rPr>
  </w:style>
  <w:style w:type="paragraph" w:styleId="Obsah5">
    <w:name w:val="toc 5"/>
    <w:basedOn w:val="Normln"/>
    <w:next w:val="Normln"/>
    <w:autoRedefine/>
    <w:uiPriority w:val="39"/>
    <w:unhideWhenUsed/>
    <w:rsid w:val="00580ADE"/>
    <w:pPr>
      <w:spacing w:after="0"/>
      <w:ind w:left="880"/>
    </w:pPr>
    <w:rPr>
      <w:sz w:val="20"/>
      <w:szCs w:val="20"/>
    </w:rPr>
  </w:style>
  <w:style w:type="paragraph" w:styleId="Obsah6">
    <w:name w:val="toc 6"/>
    <w:basedOn w:val="Normln"/>
    <w:next w:val="Normln"/>
    <w:autoRedefine/>
    <w:uiPriority w:val="39"/>
    <w:unhideWhenUsed/>
    <w:rsid w:val="00580ADE"/>
    <w:pPr>
      <w:spacing w:after="0"/>
      <w:ind w:left="1100"/>
    </w:pPr>
    <w:rPr>
      <w:sz w:val="20"/>
      <w:szCs w:val="20"/>
    </w:rPr>
  </w:style>
  <w:style w:type="paragraph" w:styleId="Obsah7">
    <w:name w:val="toc 7"/>
    <w:basedOn w:val="Normln"/>
    <w:next w:val="Normln"/>
    <w:autoRedefine/>
    <w:uiPriority w:val="39"/>
    <w:unhideWhenUsed/>
    <w:rsid w:val="00580ADE"/>
    <w:pPr>
      <w:spacing w:after="0"/>
      <w:ind w:left="1320"/>
    </w:pPr>
    <w:rPr>
      <w:sz w:val="20"/>
      <w:szCs w:val="20"/>
    </w:rPr>
  </w:style>
  <w:style w:type="paragraph" w:styleId="Obsah8">
    <w:name w:val="toc 8"/>
    <w:basedOn w:val="Normln"/>
    <w:next w:val="Normln"/>
    <w:autoRedefine/>
    <w:uiPriority w:val="39"/>
    <w:unhideWhenUsed/>
    <w:rsid w:val="00580ADE"/>
    <w:pPr>
      <w:spacing w:after="0"/>
      <w:ind w:left="1540"/>
    </w:pPr>
    <w:rPr>
      <w:sz w:val="20"/>
      <w:szCs w:val="20"/>
    </w:rPr>
  </w:style>
  <w:style w:type="paragraph" w:styleId="Obsah9">
    <w:name w:val="toc 9"/>
    <w:basedOn w:val="Normln"/>
    <w:next w:val="Normln"/>
    <w:autoRedefine/>
    <w:uiPriority w:val="39"/>
    <w:unhideWhenUsed/>
    <w:rsid w:val="00580ADE"/>
    <w:pPr>
      <w:spacing w:after="0"/>
      <w:ind w:left="176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next w:val="Normln"/>
    <w:link w:val="Nadpis2Char"/>
    <w:uiPriority w:val="9"/>
    <w:unhideWhenUsed/>
    <w:qFormat/>
    <w:rsid w:val="00547CF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A35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351B"/>
    <w:rPr>
      <w:rFonts w:ascii="Tahoma" w:hAnsi="Tahoma" w:cs="Tahoma"/>
      <w:sz w:val="16"/>
      <w:szCs w:val="16"/>
    </w:rPr>
  </w:style>
  <w:style w:type="paragraph" w:styleId="Odstavecseseznamem">
    <w:name w:val="List Paragraph"/>
    <w:basedOn w:val="Normln"/>
    <w:uiPriority w:val="34"/>
    <w:qFormat/>
    <w:rsid w:val="00B95E42"/>
    <w:pPr>
      <w:ind w:left="720"/>
      <w:contextualSpacing/>
    </w:pPr>
    <w:rPr>
      <w:rFonts w:ascii="Calibri" w:eastAsia="Calibri" w:hAnsi="Calibri" w:cs="Times New Roman"/>
    </w:rPr>
  </w:style>
  <w:style w:type="character" w:customStyle="1" w:styleId="Nadpis2Char">
    <w:name w:val="Nadpis 2 Char"/>
    <w:basedOn w:val="Standardnpsmoodstavce"/>
    <w:link w:val="Nadpis2"/>
    <w:uiPriority w:val="9"/>
    <w:rsid w:val="00547CF1"/>
    <w:rPr>
      <w:rFonts w:asciiTheme="majorHAnsi" w:eastAsiaTheme="majorEastAsia" w:hAnsiTheme="majorHAnsi" w:cstheme="majorBidi"/>
      <w:b/>
      <w:bCs/>
      <w:color w:val="4F81BD" w:themeColor="accent1"/>
      <w:sz w:val="26"/>
      <w:szCs w:val="26"/>
    </w:rPr>
  </w:style>
  <w:style w:type="character" w:styleId="Hypertextovodkaz">
    <w:name w:val="Hyperlink"/>
    <w:basedOn w:val="Standardnpsmoodstavce"/>
    <w:uiPriority w:val="99"/>
    <w:unhideWhenUsed/>
    <w:rsid w:val="00547CF1"/>
    <w:rPr>
      <w:color w:val="0000FF" w:themeColor="hyperlink"/>
      <w:u w:val="single"/>
    </w:rPr>
  </w:style>
  <w:style w:type="paragraph" w:styleId="Obsah1">
    <w:name w:val="toc 1"/>
    <w:basedOn w:val="Normln"/>
    <w:next w:val="Normln"/>
    <w:autoRedefine/>
    <w:uiPriority w:val="39"/>
    <w:unhideWhenUsed/>
    <w:rsid w:val="00580ADE"/>
    <w:pPr>
      <w:spacing w:before="120" w:after="0"/>
    </w:pPr>
    <w:rPr>
      <w:b/>
      <w:bCs/>
      <w:i/>
      <w:iCs/>
      <w:sz w:val="24"/>
      <w:szCs w:val="24"/>
    </w:rPr>
  </w:style>
  <w:style w:type="paragraph" w:styleId="Obsah2">
    <w:name w:val="toc 2"/>
    <w:basedOn w:val="Normln"/>
    <w:next w:val="Normln"/>
    <w:autoRedefine/>
    <w:uiPriority w:val="39"/>
    <w:unhideWhenUsed/>
    <w:rsid w:val="00580ADE"/>
    <w:pPr>
      <w:spacing w:before="120" w:after="0"/>
      <w:ind w:left="220"/>
    </w:pPr>
    <w:rPr>
      <w:b/>
      <w:bCs/>
    </w:rPr>
  </w:style>
  <w:style w:type="paragraph" w:styleId="Obsah3">
    <w:name w:val="toc 3"/>
    <w:basedOn w:val="Normln"/>
    <w:next w:val="Normln"/>
    <w:autoRedefine/>
    <w:uiPriority w:val="39"/>
    <w:unhideWhenUsed/>
    <w:rsid w:val="00580ADE"/>
    <w:pPr>
      <w:spacing w:after="0"/>
      <w:ind w:left="440"/>
    </w:pPr>
    <w:rPr>
      <w:sz w:val="20"/>
      <w:szCs w:val="20"/>
    </w:rPr>
  </w:style>
  <w:style w:type="paragraph" w:styleId="Obsah4">
    <w:name w:val="toc 4"/>
    <w:basedOn w:val="Normln"/>
    <w:next w:val="Normln"/>
    <w:autoRedefine/>
    <w:uiPriority w:val="39"/>
    <w:unhideWhenUsed/>
    <w:rsid w:val="00580ADE"/>
    <w:pPr>
      <w:spacing w:after="0"/>
      <w:ind w:left="660"/>
    </w:pPr>
    <w:rPr>
      <w:sz w:val="20"/>
      <w:szCs w:val="20"/>
    </w:rPr>
  </w:style>
  <w:style w:type="paragraph" w:styleId="Obsah5">
    <w:name w:val="toc 5"/>
    <w:basedOn w:val="Normln"/>
    <w:next w:val="Normln"/>
    <w:autoRedefine/>
    <w:uiPriority w:val="39"/>
    <w:unhideWhenUsed/>
    <w:rsid w:val="00580ADE"/>
    <w:pPr>
      <w:spacing w:after="0"/>
      <w:ind w:left="880"/>
    </w:pPr>
    <w:rPr>
      <w:sz w:val="20"/>
      <w:szCs w:val="20"/>
    </w:rPr>
  </w:style>
  <w:style w:type="paragraph" w:styleId="Obsah6">
    <w:name w:val="toc 6"/>
    <w:basedOn w:val="Normln"/>
    <w:next w:val="Normln"/>
    <w:autoRedefine/>
    <w:uiPriority w:val="39"/>
    <w:unhideWhenUsed/>
    <w:rsid w:val="00580ADE"/>
    <w:pPr>
      <w:spacing w:after="0"/>
      <w:ind w:left="1100"/>
    </w:pPr>
    <w:rPr>
      <w:sz w:val="20"/>
      <w:szCs w:val="20"/>
    </w:rPr>
  </w:style>
  <w:style w:type="paragraph" w:styleId="Obsah7">
    <w:name w:val="toc 7"/>
    <w:basedOn w:val="Normln"/>
    <w:next w:val="Normln"/>
    <w:autoRedefine/>
    <w:uiPriority w:val="39"/>
    <w:unhideWhenUsed/>
    <w:rsid w:val="00580ADE"/>
    <w:pPr>
      <w:spacing w:after="0"/>
      <w:ind w:left="1320"/>
    </w:pPr>
    <w:rPr>
      <w:sz w:val="20"/>
      <w:szCs w:val="20"/>
    </w:rPr>
  </w:style>
  <w:style w:type="paragraph" w:styleId="Obsah8">
    <w:name w:val="toc 8"/>
    <w:basedOn w:val="Normln"/>
    <w:next w:val="Normln"/>
    <w:autoRedefine/>
    <w:uiPriority w:val="39"/>
    <w:unhideWhenUsed/>
    <w:rsid w:val="00580ADE"/>
    <w:pPr>
      <w:spacing w:after="0"/>
      <w:ind w:left="1540"/>
    </w:pPr>
    <w:rPr>
      <w:sz w:val="20"/>
      <w:szCs w:val="20"/>
    </w:rPr>
  </w:style>
  <w:style w:type="paragraph" w:styleId="Obsah9">
    <w:name w:val="toc 9"/>
    <w:basedOn w:val="Normln"/>
    <w:next w:val="Normln"/>
    <w:autoRedefine/>
    <w:uiPriority w:val="39"/>
    <w:unhideWhenUsed/>
    <w:rsid w:val="00580ADE"/>
    <w:pPr>
      <w:spacing w:after="0"/>
      <w:ind w:left="17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32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ghtspeedmagazine.com/nonfiction/the-art-and-history-of-body-modification/" TargetMode="External"/><Relationship Id="rId13" Type="http://schemas.openxmlformats.org/officeDocument/2006/relationships/hyperlink" Target="http://www.conceptlab.com/coretext/2001a/cstage-stelarc.html" TargetMode="External"/><Relationship Id="rId18" Type="http://schemas.openxmlformats.org/officeDocument/2006/relationships/hyperlink" Target="http://www.darkart.cz/?page_id=414" TargetMode="External"/><Relationship Id="rId3" Type="http://schemas.microsoft.com/office/2007/relationships/stylesWithEffects" Target="stylesWithEffects.xml"/><Relationship Id="rId21" Type="http://schemas.openxmlformats.org/officeDocument/2006/relationships/hyperlink" Target="http://aluze.cz/2009_01/08_studie_danto.php" TargetMode="External"/><Relationship Id="rId7" Type="http://schemas.openxmlformats.org/officeDocument/2006/relationships/hyperlink" Target="http://en.wikipedia.org/wiki/Body_art" TargetMode="External"/><Relationship Id="rId12" Type="http://schemas.openxmlformats.org/officeDocument/2006/relationships/hyperlink" Target="http://www.wired.com/2012/05/stelarc-performance-art" TargetMode="External"/><Relationship Id="rId17" Type="http://schemas.openxmlformats.org/officeDocument/2006/relationships/hyperlink" Target="http://www.darkart.cz/?page_id=359" TargetMode="External"/><Relationship Id="rId2" Type="http://schemas.openxmlformats.org/officeDocument/2006/relationships/styles" Target="styles.xml"/><Relationship Id="rId16" Type="http://schemas.openxmlformats.org/officeDocument/2006/relationships/hyperlink" Target="http://www.artelectronicmedia.com/document/stelarc-ping-body" TargetMode="External"/><Relationship Id="rId20" Type="http://schemas.openxmlformats.org/officeDocument/2006/relationships/hyperlink" Target="http://www.stelarc.org/?catID=20265"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fi.muni.cz/usr/jkucera/pv109/2004/xslavic.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edienkunstnetz.de/works/ping-body/" TargetMode="External"/><Relationship Id="rId23" Type="http://schemas.openxmlformats.org/officeDocument/2006/relationships/fontTable" Target="fontTable.xml"/><Relationship Id="rId10" Type="http://schemas.openxmlformats.org/officeDocument/2006/relationships/hyperlink" Target="http://www.ctrl-z.net.au/articles/issue-2/stefl-stelarc-and-the-body/" TargetMode="External"/><Relationship Id="rId19" Type="http://schemas.openxmlformats.org/officeDocument/2006/relationships/hyperlink" Target="http://www.darkart.cz/?page_id=415" TargetMode="External"/><Relationship Id="rId4" Type="http://schemas.openxmlformats.org/officeDocument/2006/relationships/settings" Target="settings.xml"/><Relationship Id="rId9" Type="http://schemas.openxmlformats.org/officeDocument/2006/relationships/hyperlink" Target="http://www.curriculumsupport.education.nsw.gov.au/multicultural_art/artists/construct_ourselves/co_art13_stelarc.html" TargetMode="External"/><Relationship Id="rId14" Type="http://schemas.openxmlformats.org/officeDocument/2006/relationships/hyperlink" Target="http://www.neme.org/1609/the-art-of-the-virtual-body" TargetMode="External"/><Relationship Id="rId22" Type="http://schemas.openxmlformats.org/officeDocument/2006/relationships/hyperlink" Target="http://aluze.cz/2008_03/07_studie_levinson.php"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9DA2B-BE49-47D5-8DA5-4BF88D713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2627</Words>
  <Characters>15215</Characters>
  <Application>Microsoft Office Word</Application>
  <DocSecurity>0</DocSecurity>
  <Lines>323</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Matýsek</dc:creator>
  <cp:lastModifiedBy>Zuzana</cp:lastModifiedBy>
  <cp:revision>3</cp:revision>
  <dcterms:created xsi:type="dcterms:W3CDTF">2014-04-25T10:30:00Z</dcterms:created>
  <dcterms:modified xsi:type="dcterms:W3CDTF">2014-04-25T10:32:00Z</dcterms:modified>
</cp:coreProperties>
</file>