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7C49EC" w:rsidRDefault="00A65FF8">
      <w:pPr>
        <w:rPr>
          <w:sz w:val="40"/>
          <w:szCs w:val="40"/>
          <w:lang w:val="nb-NO"/>
        </w:rPr>
      </w:pPr>
      <w:r w:rsidRPr="007C49EC">
        <w:rPr>
          <w:sz w:val="40"/>
          <w:szCs w:val="40"/>
          <w:lang w:val="nb-NO"/>
        </w:rPr>
        <w:t>Bjørnetjeneste</w:t>
      </w:r>
      <w:r w:rsidR="007C49EC" w:rsidRPr="007C49EC">
        <w:rPr>
          <w:sz w:val="40"/>
          <w:szCs w:val="40"/>
          <w:lang w:val="nb-NO"/>
        </w:rPr>
        <w:t xml:space="preserve"> ?</w:t>
      </w:r>
    </w:p>
    <w:p w:rsidR="00A65FF8" w:rsidRPr="007C49EC" w:rsidRDefault="00A65FF8">
      <w:pPr>
        <w:rPr>
          <w:sz w:val="40"/>
          <w:szCs w:val="40"/>
          <w:lang w:val="nb-NO"/>
        </w:rPr>
      </w:pPr>
      <w:r w:rsidRPr="007C49EC">
        <w:rPr>
          <w:sz w:val="40"/>
          <w:szCs w:val="40"/>
          <w:lang w:val="nb-NO"/>
        </w:rPr>
        <w:t>Selg ikke skinnet før bjørnen er skutt.</w:t>
      </w:r>
    </w:p>
    <w:p w:rsidR="00A65FF8" w:rsidRPr="007C49EC" w:rsidRDefault="007C49EC">
      <w:pPr>
        <w:rPr>
          <w:sz w:val="40"/>
          <w:szCs w:val="40"/>
          <w:lang w:val="nb-NO"/>
        </w:rPr>
      </w:pPr>
      <w:r w:rsidRPr="007C49EC">
        <w:rPr>
          <w:sz w:val="40"/>
          <w:szCs w:val="40"/>
          <w:lang w:val="nb-NO"/>
        </w:rPr>
        <w:t>«</w:t>
      </w:r>
      <w:r w:rsidR="00A65FF8" w:rsidRPr="007C49EC">
        <w:rPr>
          <w:sz w:val="40"/>
          <w:szCs w:val="40"/>
          <w:lang w:val="nb-NO"/>
        </w:rPr>
        <w:t>Evig eies kun det tapte.</w:t>
      </w:r>
      <w:r w:rsidRPr="007C49EC">
        <w:rPr>
          <w:sz w:val="40"/>
          <w:szCs w:val="40"/>
          <w:lang w:val="nb-NO"/>
        </w:rPr>
        <w:t>» Ibsen</w:t>
      </w:r>
    </w:p>
    <w:p w:rsidR="004B62E6" w:rsidRPr="007C49EC" w:rsidRDefault="004B62E6" w:rsidP="004B62E6">
      <w:pPr>
        <w:spacing w:before="100" w:beforeAutospacing="1" w:after="100" w:afterAutospacing="1" w:line="240" w:lineRule="auto"/>
        <w:rPr>
          <w:rFonts w:eastAsia="Times New Roman"/>
          <w:sz w:val="40"/>
          <w:szCs w:val="40"/>
          <w:lang w:eastAsia="cs-CZ"/>
        </w:rPr>
      </w:pPr>
      <w:proofErr w:type="spellStart"/>
      <w:r w:rsidRPr="007C49EC">
        <w:rPr>
          <w:rFonts w:eastAsia="Times New Roman"/>
          <w:sz w:val="40"/>
          <w:szCs w:val="40"/>
          <w:lang w:eastAsia="cs-CZ"/>
        </w:rPr>
        <w:t>Uten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mat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og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drikke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duger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helten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ikke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. </w:t>
      </w:r>
    </w:p>
    <w:p w:rsidR="00A65FF8" w:rsidRPr="007C49EC" w:rsidRDefault="004B62E6">
      <w:pPr>
        <w:rPr>
          <w:sz w:val="40"/>
          <w:szCs w:val="40"/>
        </w:rPr>
      </w:pPr>
      <w:proofErr w:type="spellStart"/>
      <w:r w:rsidRPr="007C49EC">
        <w:rPr>
          <w:sz w:val="40"/>
          <w:szCs w:val="40"/>
        </w:rPr>
        <w:t>Bjørkeris</w:t>
      </w:r>
      <w:proofErr w:type="spellEnd"/>
      <w:r w:rsidRPr="007C49EC">
        <w:rPr>
          <w:sz w:val="40"/>
          <w:szCs w:val="40"/>
        </w:rPr>
        <w:t xml:space="preserve"> </w:t>
      </w:r>
      <w:proofErr w:type="spellStart"/>
      <w:r w:rsidRPr="007C49EC">
        <w:rPr>
          <w:sz w:val="40"/>
          <w:szCs w:val="40"/>
        </w:rPr>
        <w:t>gjør</w:t>
      </w:r>
      <w:proofErr w:type="spellEnd"/>
      <w:r w:rsidRPr="007C49EC">
        <w:rPr>
          <w:sz w:val="40"/>
          <w:szCs w:val="40"/>
        </w:rPr>
        <w:t xml:space="preserve"> </w:t>
      </w:r>
      <w:proofErr w:type="spellStart"/>
      <w:r w:rsidRPr="007C49EC">
        <w:rPr>
          <w:sz w:val="40"/>
          <w:szCs w:val="40"/>
        </w:rPr>
        <w:t>gutten</w:t>
      </w:r>
      <w:proofErr w:type="spellEnd"/>
      <w:r w:rsidRPr="007C49EC">
        <w:rPr>
          <w:sz w:val="40"/>
          <w:szCs w:val="40"/>
        </w:rPr>
        <w:t xml:space="preserve"> vis</w:t>
      </w:r>
      <w:r w:rsidR="007C49EC">
        <w:rPr>
          <w:sz w:val="40"/>
          <w:szCs w:val="40"/>
        </w:rPr>
        <w:t>.</w:t>
      </w:r>
    </w:p>
    <w:p w:rsidR="004B62E6" w:rsidRPr="007C49EC" w:rsidRDefault="004B62E6" w:rsidP="004B62E6">
      <w:pPr>
        <w:spacing w:before="100" w:beforeAutospacing="1" w:after="100" w:afterAutospacing="1" w:line="480" w:lineRule="auto"/>
        <w:rPr>
          <w:rFonts w:eastAsia="Times New Roman"/>
          <w:sz w:val="40"/>
          <w:szCs w:val="40"/>
          <w:lang w:eastAsia="cs-CZ"/>
        </w:rPr>
      </w:pPr>
      <w:proofErr w:type="spellStart"/>
      <w:r w:rsidRPr="007C49EC">
        <w:rPr>
          <w:rFonts w:eastAsia="Times New Roman"/>
          <w:sz w:val="40"/>
          <w:szCs w:val="40"/>
          <w:lang w:eastAsia="cs-CZ"/>
        </w:rPr>
        <w:t>Det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skal lite til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når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</w:t>
      </w:r>
      <w:proofErr w:type="spellStart"/>
      <w:r w:rsidRPr="007C49EC">
        <w:rPr>
          <w:rFonts w:eastAsia="Times New Roman"/>
          <w:sz w:val="40"/>
          <w:szCs w:val="40"/>
          <w:lang w:eastAsia="cs-CZ"/>
        </w:rPr>
        <w:t>lykken</w:t>
      </w:r>
      <w:proofErr w:type="spellEnd"/>
      <w:r w:rsidRPr="007C49EC">
        <w:rPr>
          <w:rFonts w:eastAsia="Times New Roman"/>
          <w:sz w:val="40"/>
          <w:szCs w:val="40"/>
          <w:lang w:eastAsia="cs-CZ"/>
        </w:rPr>
        <w:t xml:space="preserve"> vil</w:t>
      </w:r>
      <w:r w:rsidR="007C49EC">
        <w:rPr>
          <w:rFonts w:eastAsia="Times New Roman"/>
          <w:sz w:val="40"/>
          <w:szCs w:val="40"/>
          <w:lang w:eastAsia="cs-CZ"/>
        </w:rPr>
        <w:t>.</w:t>
      </w:r>
      <w:bookmarkStart w:id="0" w:name="_GoBack"/>
      <w:bookmarkEnd w:id="0"/>
    </w:p>
    <w:p w:rsidR="007C49EC" w:rsidRDefault="007C49EC" w:rsidP="004B62E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cs-CZ"/>
        </w:rPr>
      </w:pPr>
    </w:p>
    <w:p w:rsidR="007C49EC" w:rsidRDefault="007C49EC" w:rsidP="004B62E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cs-CZ"/>
        </w:rPr>
      </w:pPr>
    </w:p>
    <w:p w:rsidR="007C49EC" w:rsidRDefault="007C49EC" w:rsidP="004B62E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cs-CZ"/>
        </w:rPr>
      </w:pPr>
      <w:hyperlink r:id="rId6" w:history="1">
        <w:r w:rsidRPr="0083360F">
          <w:rPr>
            <w:rStyle w:val="Hypertextovodkaz"/>
            <w:rFonts w:ascii="Times New Roman" w:eastAsia="Times New Roman" w:hAnsi="Times New Roman" w:cs="Times New Roman"/>
            <w:lang w:eastAsia="cs-CZ"/>
          </w:rPr>
          <w:t>http://no.wikipedia.org/wiki/Liste_over_norske_tidsskrifter</w:t>
        </w:r>
      </w:hyperlink>
    </w:p>
    <w:p w:rsidR="007C49EC" w:rsidRDefault="007C49EC" w:rsidP="004B62E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cs-CZ"/>
        </w:rPr>
      </w:pPr>
    </w:p>
    <w:p w:rsidR="007C49EC" w:rsidRDefault="007C49EC" w:rsidP="004B62E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cs-CZ"/>
        </w:rPr>
      </w:pPr>
      <w:hyperlink r:id="rId7" w:history="1">
        <w:r w:rsidRPr="0083360F">
          <w:rPr>
            <w:rStyle w:val="Hypertextovodkaz"/>
            <w:rFonts w:ascii="Times New Roman" w:eastAsia="Times New Roman" w:hAnsi="Times New Roman" w:cs="Times New Roman"/>
            <w:lang w:eastAsia="cs-CZ"/>
          </w:rPr>
          <w:t>http://www.nrk.no/kultur/litteratur/har-vi-for-mange-bokblader_-1.10894048</w:t>
        </w:r>
      </w:hyperlink>
    </w:p>
    <w:p w:rsidR="007C49EC" w:rsidRPr="004B62E6" w:rsidRDefault="007C49EC" w:rsidP="004B62E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lang w:eastAsia="cs-CZ"/>
        </w:rPr>
      </w:pPr>
    </w:p>
    <w:p w:rsidR="004B62E6" w:rsidRPr="004B62E6" w:rsidRDefault="004B62E6"/>
    <w:sectPr w:rsidR="004B62E6" w:rsidRPr="004B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1F69"/>
    <w:multiLevelType w:val="multilevel"/>
    <w:tmpl w:val="552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74EEE"/>
    <w:multiLevelType w:val="multilevel"/>
    <w:tmpl w:val="6B78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F8"/>
    <w:rsid w:val="004B62E6"/>
    <w:rsid w:val="007C49EC"/>
    <w:rsid w:val="009B2FA9"/>
    <w:rsid w:val="00A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rk.no/kultur/litteratur/har-vi-for-mange-bokblader_-1.10894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.wikipedia.org/wiki/Liste_over_norske_tidsskrif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2014-04-08T05:53:00Z</dcterms:created>
  <dcterms:modified xsi:type="dcterms:W3CDTF">2014-04-08T05:53:00Z</dcterms:modified>
</cp:coreProperties>
</file>