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F7" w:rsidRPr="005B152C" w:rsidRDefault="00B015F7" w:rsidP="00B015F7">
      <w:pPr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  <w:r w:rsidRPr="005B152C">
        <w:rPr>
          <w:rFonts w:ascii="Times New Roman" w:hAnsi="Times New Roman"/>
          <w:b/>
          <w:sz w:val="24"/>
          <w:szCs w:val="24"/>
          <w:lang w:val="cs-CZ"/>
        </w:rPr>
        <w:t>3.6. Vid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b/>
          <w:lang w:val="cs-CZ"/>
        </w:rPr>
        <w:t>Kategorie slovesného rodu/ genus verbi (tzv. diateze)</w:t>
      </w:r>
      <w:r w:rsidRPr="0078254E">
        <w:rPr>
          <w:rFonts w:ascii="Times New Roman" w:hAnsi="Times New Roman"/>
          <w:lang w:val="cs-CZ"/>
        </w:rPr>
        <w:t xml:space="preserve"> je typ vztahu mezi sémantickými participanty věty a syntaktickými funkcemi, zvl. mezi subjektem (podmětem) a objektem (předmětem). Rozlišujeme v něm činitele/konatele děje, zvaného </w:t>
      </w:r>
      <w:r>
        <w:rPr>
          <w:rFonts w:ascii="Times New Roman" w:hAnsi="Times New Roman"/>
          <w:lang w:val="cs-CZ"/>
        </w:rPr>
        <w:t>„</w:t>
      </w:r>
      <w:r w:rsidRPr="00830597">
        <w:rPr>
          <w:rFonts w:ascii="Times New Roman" w:hAnsi="Times New Roman"/>
          <w:lang w:val="cs-CZ"/>
        </w:rPr>
        <w:t>agens</w:t>
      </w:r>
      <w:r>
        <w:rPr>
          <w:rFonts w:ascii="Times New Roman" w:hAnsi="Times New Roman"/>
          <w:lang w:val="cs-CZ"/>
        </w:rPr>
        <w:t>“</w:t>
      </w:r>
      <w:r w:rsidRPr="0078254E">
        <w:rPr>
          <w:rFonts w:ascii="Times New Roman" w:hAnsi="Times New Roman"/>
          <w:lang w:val="cs-CZ"/>
        </w:rPr>
        <w:t xml:space="preserve">, od trpného objektu, cíle manipulovaného dějem, zvaného </w:t>
      </w:r>
      <w:r w:rsidRPr="00830597">
        <w:rPr>
          <w:rFonts w:ascii="Times New Roman" w:hAnsi="Times New Roman"/>
          <w:lang w:val="cs-CZ"/>
        </w:rPr>
        <w:t>„patiens</w:t>
      </w:r>
      <w:r>
        <w:rPr>
          <w:rFonts w:ascii="Times New Roman" w:hAnsi="Times New Roman"/>
          <w:i/>
          <w:lang w:val="cs-CZ"/>
        </w:rPr>
        <w:t>“</w:t>
      </w:r>
      <w:r w:rsidRPr="0078254E">
        <w:rPr>
          <w:rFonts w:ascii="Times New Roman" w:hAnsi="Times New Roman"/>
          <w:lang w:val="cs-CZ"/>
        </w:rPr>
        <w:t xml:space="preserve"> (trpitel děje). </w:t>
      </w:r>
    </w:p>
    <w:p w:rsidR="00B015F7" w:rsidRPr="0083059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Genus verbi je dvojího druhu. První typ se nazývá </w:t>
      </w:r>
      <w:r w:rsidRPr="00830597">
        <w:rPr>
          <w:rFonts w:ascii="Times New Roman" w:hAnsi="Times New Roman"/>
          <w:b/>
          <w:lang w:val="cs-CZ"/>
        </w:rPr>
        <w:t>diateze aktivní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a v ní má </w:t>
      </w:r>
      <w:r w:rsidRPr="0078254E">
        <w:rPr>
          <w:rFonts w:ascii="Times New Roman" w:hAnsi="Times New Roman"/>
          <w:lang w:val="cs-CZ"/>
        </w:rPr>
        <w:t>činitel funkci podmětu</w:t>
      </w:r>
      <w:r>
        <w:rPr>
          <w:rFonts w:ascii="Times New Roman" w:hAnsi="Times New Roman"/>
          <w:lang w:val="cs-CZ"/>
        </w:rPr>
        <w:t xml:space="preserve"> a trpitel funkci předmětu. Ve větě „</w:t>
      </w:r>
      <w:r w:rsidRPr="0078254E">
        <w:rPr>
          <w:rFonts w:ascii="Times New Roman" w:hAnsi="Times New Roman"/>
          <w:i/>
          <w:lang w:val="cs-CZ"/>
        </w:rPr>
        <w:t>Petr píše dopis.</w:t>
      </w:r>
      <w:r>
        <w:rPr>
          <w:rFonts w:ascii="Times New Roman" w:hAnsi="Times New Roman"/>
          <w:i/>
          <w:lang w:val="cs-CZ"/>
        </w:rPr>
        <w:t xml:space="preserve">“ </w:t>
      </w:r>
      <w:r>
        <w:rPr>
          <w:rFonts w:ascii="Times New Roman" w:hAnsi="Times New Roman"/>
          <w:lang w:val="cs-CZ"/>
        </w:rPr>
        <w:t>j</w:t>
      </w:r>
      <w:r w:rsidRPr="00830597">
        <w:rPr>
          <w:rFonts w:ascii="Times New Roman" w:hAnsi="Times New Roman"/>
          <w:lang w:val="cs-CZ"/>
        </w:rPr>
        <w:t>e Pe</w:t>
      </w:r>
      <w:r>
        <w:rPr>
          <w:rFonts w:ascii="Times New Roman" w:hAnsi="Times New Roman"/>
          <w:lang w:val="cs-CZ"/>
        </w:rPr>
        <w:t xml:space="preserve">tr </w:t>
      </w:r>
      <w:r w:rsidRPr="0078254E">
        <w:rPr>
          <w:rFonts w:ascii="Times New Roman" w:hAnsi="Times New Roman"/>
          <w:lang w:val="cs-CZ"/>
        </w:rPr>
        <w:t>agens</w:t>
      </w:r>
      <w:r>
        <w:rPr>
          <w:rFonts w:ascii="Times New Roman" w:hAnsi="Times New Roman"/>
          <w:lang w:val="cs-CZ"/>
        </w:rPr>
        <w:t xml:space="preserve"> a</w:t>
      </w:r>
      <w:r w:rsidRPr="0078254E">
        <w:rPr>
          <w:rFonts w:ascii="Times New Roman" w:hAnsi="Times New Roman"/>
          <w:lang w:val="cs-CZ"/>
        </w:rPr>
        <w:t xml:space="preserve"> dopis</w:t>
      </w:r>
      <w:r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>patiens</w:t>
      </w:r>
      <w:r>
        <w:rPr>
          <w:rFonts w:ascii="Times New Roman" w:hAnsi="Times New Roman"/>
          <w:lang w:val="cs-CZ"/>
        </w:rPr>
        <w:t>. D</w:t>
      </w:r>
      <w:r w:rsidRPr="0078254E">
        <w:rPr>
          <w:rFonts w:ascii="Times New Roman" w:hAnsi="Times New Roman"/>
          <w:lang w:val="cs-CZ"/>
        </w:rPr>
        <w:t xml:space="preserve">ruhým typem je </w:t>
      </w:r>
      <w:r w:rsidRPr="00830597">
        <w:rPr>
          <w:rFonts w:ascii="Times New Roman" w:hAnsi="Times New Roman"/>
          <w:b/>
          <w:lang w:val="cs-CZ"/>
        </w:rPr>
        <w:t>diateze pasivní</w:t>
      </w:r>
      <w:r w:rsidRPr="0078254E">
        <w:rPr>
          <w:rFonts w:ascii="Times New Roman" w:hAnsi="Times New Roman"/>
          <w:lang w:val="cs-CZ"/>
        </w:rPr>
        <w:t xml:space="preserve">, kdy činitel má funkci agenta trpného rodu a patiens má funkci podmětu.  </w:t>
      </w:r>
      <w:r>
        <w:rPr>
          <w:rFonts w:ascii="Times New Roman" w:hAnsi="Times New Roman"/>
          <w:lang w:val="cs-CZ"/>
        </w:rPr>
        <w:t>Ve větě „</w:t>
      </w:r>
      <w:r w:rsidRPr="00830597">
        <w:rPr>
          <w:rFonts w:ascii="Times New Roman" w:hAnsi="Times New Roman"/>
          <w:i/>
          <w:lang w:val="cs-CZ"/>
        </w:rPr>
        <w:t>Dopis byl napsán Petrem</w:t>
      </w:r>
      <w:r>
        <w:rPr>
          <w:rFonts w:ascii="Times New Roman" w:hAnsi="Times New Roman"/>
          <w:lang w:val="cs-CZ"/>
        </w:rPr>
        <w:t xml:space="preserve">.“ je Petr </w:t>
      </w:r>
      <w:r w:rsidRPr="0078254E">
        <w:rPr>
          <w:rFonts w:ascii="Times New Roman" w:hAnsi="Times New Roman"/>
          <w:lang w:val="cs-CZ"/>
        </w:rPr>
        <w:t>age</w:t>
      </w:r>
      <w:r>
        <w:rPr>
          <w:rFonts w:ascii="Times New Roman" w:hAnsi="Times New Roman"/>
          <w:lang w:val="cs-CZ"/>
        </w:rPr>
        <w:t>ntem</w:t>
      </w:r>
      <w:r w:rsidRPr="0078254E">
        <w:rPr>
          <w:rFonts w:ascii="Times New Roman" w:hAnsi="Times New Roman"/>
          <w:lang w:val="cs-CZ"/>
        </w:rPr>
        <w:t xml:space="preserve"> trpného rodu</w:t>
      </w:r>
      <w:r>
        <w:rPr>
          <w:rFonts w:ascii="Times New Roman" w:hAnsi="Times New Roman"/>
          <w:lang w:val="cs-CZ"/>
        </w:rPr>
        <w:t xml:space="preserve"> a</w:t>
      </w:r>
      <w:r w:rsidRPr="0078254E">
        <w:rPr>
          <w:rFonts w:ascii="Times New Roman" w:hAnsi="Times New Roman"/>
          <w:lang w:val="cs-CZ"/>
        </w:rPr>
        <w:t xml:space="preserve"> dopis</w:t>
      </w:r>
      <w:r>
        <w:rPr>
          <w:rFonts w:ascii="Times New Roman" w:hAnsi="Times New Roman"/>
          <w:lang w:val="cs-CZ"/>
        </w:rPr>
        <w:t xml:space="preserve"> zůstává paitensem, přičemž však plní funkci podmětu</w:t>
      </w:r>
      <w:r w:rsidRPr="0078254E">
        <w:rPr>
          <w:rFonts w:ascii="Times New Roman" w:hAnsi="Times New Roman"/>
          <w:lang w:val="cs-CZ"/>
        </w:rPr>
        <w:t xml:space="preserve">. </w:t>
      </w:r>
    </w:p>
    <w:p w:rsidR="00B015F7" w:rsidRPr="00193A21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Kromě toho existují také věty neosobní, tzv. </w:t>
      </w:r>
      <w:r w:rsidRPr="00830597">
        <w:rPr>
          <w:rFonts w:ascii="Times New Roman" w:hAnsi="Times New Roman"/>
          <w:b/>
          <w:lang w:val="cs-CZ"/>
        </w:rPr>
        <w:t>impersonální</w:t>
      </w:r>
      <w:r w:rsidRPr="0078254E">
        <w:rPr>
          <w:rFonts w:ascii="Times New Roman" w:hAnsi="Times New Roman"/>
          <w:lang w:val="cs-CZ"/>
        </w:rPr>
        <w:t>, kde není vyjádřena osob</w:t>
      </w:r>
      <w:r>
        <w:rPr>
          <w:rFonts w:ascii="Times New Roman" w:hAnsi="Times New Roman"/>
          <w:lang w:val="cs-CZ"/>
        </w:rPr>
        <w:t>a. Příkladem této impersonální diateze mohou být věty, jako „</w:t>
      </w:r>
      <w:r w:rsidRPr="0078254E">
        <w:rPr>
          <w:rFonts w:ascii="Times New Roman" w:hAnsi="Times New Roman"/>
          <w:i/>
          <w:lang w:val="cs-CZ"/>
        </w:rPr>
        <w:t>Staví se domy.</w:t>
      </w:r>
      <w:r>
        <w:rPr>
          <w:rFonts w:ascii="Times New Roman" w:hAnsi="Times New Roman"/>
          <w:i/>
          <w:lang w:val="cs-CZ"/>
        </w:rPr>
        <w:t>“,</w:t>
      </w:r>
      <w:r w:rsidRPr="0078254E">
        <w:rPr>
          <w:rFonts w:ascii="Times New Roman" w:hAnsi="Times New Roman"/>
          <w:i/>
          <w:lang w:val="cs-CZ"/>
        </w:rPr>
        <w:t xml:space="preserve"> </w:t>
      </w:r>
      <w:r>
        <w:rPr>
          <w:rFonts w:ascii="Times New Roman" w:hAnsi="Times New Roman"/>
          <w:i/>
          <w:lang w:val="cs-CZ"/>
        </w:rPr>
        <w:t>„</w:t>
      </w:r>
      <w:r w:rsidRPr="0078254E">
        <w:rPr>
          <w:rFonts w:ascii="Times New Roman" w:hAnsi="Times New Roman"/>
          <w:i/>
          <w:lang w:val="cs-CZ"/>
        </w:rPr>
        <w:t>Na nádraží se krade.</w:t>
      </w:r>
      <w:r>
        <w:rPr>
          <w:rFonts w:ascii="Times New Roman" w:hAnsi="Times New Roman"/>
          <w:i/>
          <w:lang w:val="cs-CZ"/>
        </w:rPr>
        <w:t xml:space="preserve">“ </w:t>
      </w:r>
      <w:r w:rsidRPr="00830597">
        <w:rPr>
          <w:rFonts w:ascii="Times New Roman" w:hAnsi="Times New Roman"/>
          <w:lang w:val="cs-CZ"/>
        </w:rPr>
        <w:t>nebo</w:t>
      </w:r>
      <w:r>
        <w:rPr>
          <w:rFonts w:ascii="Times New Roman" w:hAnsi="Times New Roman"/>
          <w:i/>
          <w:lang w:val="cs-CZ"/>
        </w:rPr>
        <w:t>“V Česku se pije hodně piva</w:t>
      </w:r>
      <w:r w:rsidRPr="0078254E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“. </w:t>
      </w:r>
      <w:r w:rsidRPr="0078254E">
        <w:rPr>
          <w:rFonts w:ascii="Times New Roman" w:hAnsi="Times New Roman"/>
          <w:lang w:val="cs-CZ"/>
        </w:rPr>
        <w:t xml:space="preserve">Jde o proces zvaný </w:t>
      </w:r>
      <w:r w:rsidRPr="00193A21">
        <w:rPr>
          <w:rFonts w:ascii="Times New Roman" w:hAnsi="Times New Roman"/>
          <w:b/>
          <w:lang w:val="cs-CZ"/>
        </w:rPr>
        <w:t>deagent</w:t>
      </w:r>
      <w:r>
        <w:rPr>
          <w:rFonts w:ascii="Times New Roman" w:hAnsi="Times New Roman"/>
          <w:b/>
          <w:lang w:val="cs-CZ"/>
        </w:rPr>
        <w:t>n</w:t>
      </w:r>
      <w:r w:rsidRPr="00193A21">
        <w:rPr>
          <w:rFonts w:ascii="Times New Roman" w:hAnsi="Times New Roman"/>
          <w:b/>
          <w:lang w:val="cs-CZ"/>
        </w:rPr>
        <w:t>ost</w:t>
      </w:r>
      <w:r w:rsidRPr="0078254E">
        <w:rPr>
          <w:rFonts w:ascii="Times New Roman" w:hAnsi="Times New Roman"/>
          <w:lang w:val="cs-CZ"/>
        </w:rPr>
        <w:t xml:space="preserve">, tedy absenci agentu. Dalšími stupni diateze je například </w:t>
      </w:r>
      <w:r w:rsidRPr="00193A21">
        <w:rPr>
          <w:rFonts w:ascii="Times New Roman" w:hAnsi="Times New Roman"/>
          <w:b/>
          <w:lang w:val="cs-CZ"/>
        </w:rPr>
        <w:t>reflexivita</w:t>
      </w:r>
      <w:r>
        <w:rPr>
          <w:rFonts w:ascii="Times New Roman" w:hAnsi="Times New Roman"/>
          <w:b/>
          <w:lang w:val="cs-CZ"/>
        </w:rPr>
        <w:t xml:space="preserve"> a </w:t>
      </w:r>
      <w:r w:rsidRPr="00193A21">
        <w:rPr>
          <w:rFonts w:ascii="Times New Roman" w:hAnsi="Times New Roman"/>
          <w:b/>
          <w:lang w:val="cs-CZ"/>
        </w:rPr>
        <w:t>reciprocita</w:t>
      </w:r>
      <w:r w:rsidRPr="0078254E">
        <w:rPr>
          <w:rFonts w:ascii="Times New Roman" w:hAnsi="Times New Roman"/>
          <w:lang w:val="cs-CZ"/>
        </w:rPr>
        <w:t xml:space="preserve">. Reflexivita znamená zvratnost (např: </w:t>
      </w:r>
      <w:r w:rsidRPr="0078254E">
        <w:rPr>
          <w:rFonts w:ascii="Times New Roman" w:hAnsi="Times New Roman"/>
          <w:i/>
          <w:lang w:val="cs-CZ"/>
        </w:rPr>
        <w:t>stežovat si</w:t>
      </w:r>
      <w:r w:rsidRPr="0078254E">
        <w:rPr>
          <w:rFonts w:ascii="Times New Roman" w:hAnsi="Times New Roman"/>
          <w:lang w:val="cs-CZ"/>
        </w:rPr>
        <w:t xml:space="preserve">, </w:t>
      </w:r>
      <w:r w:rsidRPr="0078254E">
        <w:rPr>
          <w:rFonts w:ascii="Times New Roman" w:hAnsi="Times New Roman"/>
          <w:i/>
          <w:lang w:val="cs-CZ"/>
        </w:rPr>
        <w:t>obracet se</w:t>
      </w:r>
      <w:r w:rsidRPr="0078254E">
        <w:rPr>
          <w:rFonts w:ascii="Times New Roman" w:hAnsi="Times New Roman"/>
          <w:lang w:val="cs-CZ"/>
        </w:rPr>
        <w:t xml:space="preserve">), reciprocita (vzájemnost: </w:t>
      </w:r>
      <w:r w:rsidRPr="0078254E">
        <w:rPr>
          <w:rFonts w:ascii="Times New Roman" w:hAnsi="Times New Roman"/>
          <w:i/>
          <w:lang w:val="cs-CZ"/>
        </w:rPr>
        <w:t>zdraví se, mají se rádi</w:t>
      </w:r>
      <w:r>
        <w:rPr>
          <w:rFonts w:ascii="Times New Roman" w:hAnsi="Times New Roman"/>
          <w:lang w:val="cs-CZ"/>
        </w:rPr>
        <w:t>).</w:t>
      </w:r>
    </w:p>
    <w:p w:rsidR="00B015F7" w:rsidRPr="00193A21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Prostředky pro vyjádření </w:t>
      </w:r>
      <w:r w:rsidRPr="0078254E">
        <w:rPr>
          <w:rFonts w:ascii="Times New Roman" w:hAnsi="Times New Roman"/>
          <w:i/>
          <w:lang w:val="cs-CZ"/>
        </w:rPr>
        <w:t>diateze</w:t>
      </w:r>
      <w:r w:rsidRPr="0078254E">
        <w:rPr>
          <w:rFonts w:ascii="Times New Roman" w:hAnsi="Times New Roman"/>
          <w:lang w:val="cs-CZ"/>
        </w:rPr>
        <w:t xml:space="preserve"> jsou pomocná verba (latinské esse = být a analog</w:t>
      </w:r>
      <w:r>
        <w:rPr>
          <w:rFonts w:ascii="Times New Roman" w:hAnsi="Times New Roman"/>
          <w:lang w:val="cs-CZ"/>
        </w:rPr>
        <w:t xml:space="preserve">ická verba  v jiných jazycích) </w:t>
      </w:r>
      <w:r w:rsidRPr="0078254E">
        <w:rPr>
          <w:rFonts w:ascii="Times New Roman" w:hAnsi="Times New Roman"/>
          <w:lang w:val="cs-CZ"/>
        </w:rPr>
        <w:t>s</w:t>
      </w:r>
      <w:r>
        <w:rPr>
          <w:rFonts w:ascii="Times New Roman" w:hAnsi="Times New Roman"/>
          <w:lang w:val="cs-CZ"/>
        </w:rPr>
        <w:t> příčestím trpným</w:t>
      </w:r>
      <w:r w:rsidRPr="0078254E">
        <w:rPr>
          <w:rFonts w:ascii="Times New Roman" w:hAnsi="Times New Roman"/>
          <w:lang w:val="cs-CZ"/>
        </w:rPr>
        <w:t>, anebo zvláštní morfém</w:t>
      </w:r>
      <w:r>
        <w:rPr>
          <w:rFonts w:ascii="Times New Roman" w:hAnsi="Times New Roman"/>
          <w:lang w:val="cs-CZ"/>
        </w:rPr>
        <w:t xml:space="preserve">  </w:t>
      </w:r>
      <w:r w:rsidRPr="0078254E">
        <w:rPr>
          <w:rFonts w:ascii="Times New Roman" w:hAnsi="Times New Roman"/>
          <w:lang w:val="cs-CZ"/>
        </w:rPr>
        <w:t xml:space="preserve">(zvratné </w:t>
      </w:r>
      <w:r>
        <w:rPr>
          <w:rFonts w:ascii="Times New Roman" w:hAnsi="Times New Roman"/>
          <w:lang w:val="cs-CZ"/>
        </w:rPr>
        <w:t>„</w:t>
      </w:r>
      <w:r w:rsidRPr="00193A21">
        <w:rPr>
          <w:rFonts w:ascii="Times New Roman" w:hAnsi="Times New Roman"/>
          <w:b/>
          <w:i/>
          <w:lang w:val="cs-CZ"/>
        </w:rPr>
        <w:t>se</w:t>
      </w:r>
      <w:r>
        <w:rPr>
          <w:rFonts w:ascii="Times New Roman" w:hAnsi="Times New Roman"/>
          <w:b/>
          <w:i/>
          <w:lang w:val="cs-CZ"/>
        </w:rPr>
        <w:t>“</w:t>
      </w:r>
      <w:r w:rsidRPr="0078254E">
        <w:rPr>
          <w:rFonts w:ascii="Times New Roman" w:hAnsi="Times New Roman"/>
          <w:lang w:val="cs-CZ"/>
        </w:rPr>
        <w:t xml:space="preserve"> pro reflexivní pasívum). </w:t>
      </w:r>
    </w:p>
    <w:p w:rsidR="00B015F7" w:rsidRPr="00193A21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V portugalštině se používá tří typů konstrukcí: </w:t>
      </w:r>
      <w:r w:rsidRPr="0078254E">
        <w:rPr>
          <w:rFonts w:ascii="Times New Roman" w:hAnsi="Times New Roman"/>
          <w:b/>
          <w:lang w:val="cs-CZ"/>
        </w:rPr>
        <w:t>participiální konstrukce, reflexivně pasivní  kosntrukce a mediální konstrukce</w:t>
      </w:r>
      <w:r w:rsidRPr="0078254E">
        <w:rPr>
          <w:rStyle w:val="Znakapoznpodarou"/>
          <w:b/>
          <w:lang w:val="cs-CZ"/>
        </w:rPr>
        <w:footnoteReference w:id="1"/>
      </w:r>
      <w:r w:rsidRPr="0078254E">
        <w:rPr>
          <w:rFonts w:ascii="Times New Roman" w:hAnsi="Times New Roman"/>
          <w:lang w:val="cs-CZ"/>
        </w:rPr>
        <w:t>.</w:t>
      </w:r>
    </w:p>
    <w:p w:rsidR="00B015F7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Participiální konstrukce obsahují pomocné sloveso </w:t>
      </w:r>
      <w:r w:rsidRPr="00193A21">
        <w:rPr>
          <w:rFonts w:ascii="Times New Roman" w:hAnsi="Times New Roman"/>
          <w:b/>
          <w:lang w:val="cs-CZ"/>
        </w:rPr>
        <w:t>být</w:t>
      </w:r>
      <w:r w:rsidRPr="0078254E">
        <w:rPr>
          <w:rFonts w:ascii="Times New Roman" w:hAnsi="Times New Roman"/>
          <w:lang w:val="cs-CZ"/>
        </w:rPr>
        <w:t xml:space="preserve"> a </w:t>
      </w:r>
      <w:r w:rsidRPr="00193A21">
        <w:rPr>
          <w:rFonts w:ascii="Times New Roman" w:hAnsi="Times New Roman"/>
          <w:lang w:val="cs-CZ"/>
        </w:rPr>
        <w:t>příčestní trpné (participium</w:t>
      </w:r>
      <w:r>
        <w:rPr>
          <w:rFonts w:ascii="Times New Roman" w:hAnsi="Times New Roman"/>
          <w:i/>
          <w:lang w:val="cs-CZ"/>
        </w:rPr>
        <w:t>)</w:t>
      </w:r>
      <w:r w:rsidRPr="0078254E">
        <w:rPr>
          <w:rFonts w:ascii="Times New Roman" w:hAnsi="Times New Roman"/>
          <w:lang w:val="cs-CZ"/>
        </w:rPr>
        <w:t xml:space="preserve"> významového slovesa.  </w:t>
      </w:r>
      <w:r>
        <w:rPr>
          <w:rFonts w:ascii="Times New Roman" w:hAnsi="Times New Roman"/>
          <w:lang w:val="cs-CZ"/>
        </w:rPr>
        <w:t>Pomocné sloveso má dva ekvivalenty</w:t>
      </w:r>
      <w:r w:rsidRPr="0078254E">
        <w:rPr>
          <w:rFonts w:ascii="Times New Roman" w:hAnsi="Times New Roman"/>
          <w:lang w:val="cs-CZ"/>
        </w:rPr>
        <w:t xml:space="preserve">: </w:t>
      </w:r>
      <w:r>
        <w:rPr>
          <w:rFonts w:ascii="Times New Roman" w:hAnsi="Times New Roman"/>
          <w:b/>
          <w:i/>
          <w:lang w:val="cs-CZ"/>
        </w:rPr>
        <w:t>ser/</w:t>
      </w:r>
      <w:r w:rsidRPr="00193A21">
        <w:rPr>
          <w:rFonts w:ascii="Times New Roman" w:hAnsi="Times New Roman"/>
          <w:b/>
          <w:i/>
          <w:lang w:val="cs-CZ"/>
        </w:rPr>
        <w:t>estar</w:t>
      </w:r>
      <w:r>
        <w:rPr>
          <w:rFonts w:ascii="Times New Roman" w:hAnsi="Times New Roman"/>
          <w:lang w:val="cs-CZ"/>
        </w:rPr>
        <w:t>,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u nichž je však </w:t>
      </w:r>
      <w:r w:rsidRPr="0078254E">
        <w:rPr>
          <w:rFonts w:ascii="Times New Roman" w:hAnsi="Times New Roman"/>
          <w:lang w:val="cs-CZ"/>
        </w:rPr>
        <w:t xml:space="preserve"> nutno rozlišit funkci </w:t>
      </w:r>
      <w:r>
        <w:rPr>
          <w:rFonts w:ascii="Times New Roman" w:hAnsi="Times New Roman"/>
          <w:lang w:val="cs-CZ"/>
        </w:rPr>
        <w:t>pomocného slovesa od funkce slovesa kopulativního</w:t>
      </w:r>
      <w:r w:rsidRPr="0078254E">
        <w:rPr>
          <w:rFonts w:ascii="Times New Roman" w:hAnsi="Times New Roman"/>
          <w:lang w:val="cs-CZ"/>
        </w:rPr>
        <w:t xml:space="preserve">: 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i/>
          <w:lang w:val="cs-CZ"/>
        </w:rPr>
        <w:t>O rapaz é muito distraído</w:t>
      </w:r>
      <w:r w:rsidRPr="0078254E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 xml:space="preserve"> „</w:t>
      </w:r>
      <w:r w:rsidRPr="0078254E">
        <w:rPr>
          <w:rFonts w:ascii="Times New Roman" w:hAnsi="Times New Roman"/>
          <w:lang w:val="cs-CZ"/>
        </w:rPr>
        <w:t>Chlapec je velmi roztržitý“</w:t>
      </w:r>
      <w:r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  </w:t>
      </w:r>
      <w:r>
        <w:rPr>
          <w:rFonts w:ascii="Times New Roman" w:hAnsi="Times New Roman"/>
          <w:lang w:val="cs-CZ"/>
        </w:rPr>
        <w:tab/>
        <w:t xml:space="preserve"> sloveso kopulativní</w:t>
      </w:r>
      <w:r w:rsidRPr="0078254E"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i/>
          <w:lang w:val="cs-CZ"/>
        </w:rPr>
        <w:t>O rapaz está a ser distraído pelos seus companheiros</w:t>
      </w:r>
      <w:r w:rsidRPr="0078254E">
        <w:rPr>
          <w:rFonts w:ascii="Times New Roman" w:hAnsi="Times New Roman"/>
          <w:lang w:val="cs-CZ"/>
        </w:rPr>
        <w:t xml:space="preserve">. </w:t>
      </w:r>
    </w:p>
    <w:p w:rsidR="00B015F7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„Chlapec je rozptylován svými spolužáky“.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sloveso   pomocné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</w:t>
      </w:r>
      <w:r w:rsidRPr="0078254E">
        <w:rPr>
          <w:rFonts w:ascii="Times New Roman" w:hAnsi="Times New Roman"/>
          <w:lang w:val="cs-CZ"/>
        </w:rPr>
        <w:t>omocné</w:t>
      </w:r>
      <w:r>
        <w:rPr>
          <w:rFonts w:ascii="Times New Roman" w:hAnsi="Times New Roman"/>
          <w:lang w:val="cs-CZ"/>
        </w:rPr>
        <w:t xml:space="preserve"> sloveso</w:t>
      </w:r>
      <w:r w:rsidRPr="0078254E"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i/>
          <w:lang w:val="cs-CZ"/>
        </w:rPr>
        <w:t>ser</w:t>
      </w:r>
      <w:r w:rsidRPr="0078254E">
        <w:rPr>
          <w:rFonts w:ascii="Times New Roman" w:hAnsi="Times New Roman"/>
          <w:lang w:val="cs-CZ"/>
        </w:rPr>
        <w:t xml:space="preserve"> vytváří </w:t>
      </w:r>
      <w:r>
        <w:rPr>
          <w:rFonts w:ascii="Times New Roman" w:hAnsi="Times New Roman"/>
          <w:lang w:val="cs-CZ"/>
        </w:rPr>
        <w:t>v</w:t>
      </w:r>
      <w:r w:rsidRPr="0078254E">
        <w:rPr>
          <w:rFonts w:ascii="Times New Roman" w:hAnsi="Times New Roman"/>
          <w:lang w:val="cs-CZ"/>
        </w:rPr>
        <w:t xml:space="preserve">e </w:t>
      </w:r>
      <w:r>
        <w:rPr>
          <w:rFonts w:ascii="Times New Roman" w:hAnsi="Times New Roman"/>
          <w:lang w:val="cs-CZ"/>
        </w:rPr>
        <w:t xml:space="preserve">spojení </w:t>
      </w:r>
      <w:r w:rsidRPr="0078254E">
        <w:rPr>
          <w:rFonts w:ascii="Times New Roman" w:hAnsi="Times New Roman"/>
          <w:lang w:val="cs-CZ"/>
        </w:rPr>
        <w:t>s participiem významového slovesa, „dějově pojaté pasivní konstrukce</w:t>
      </w:r>
      <w:r>
        <w:rPr>
          <w:rFonts w:ascii="Times New Roman" w:hAnsi="Times New Roman"/>
          <w:lang w:val="cs-CZ"/>
        </w:rPr>
        <w:t xml:space="preserve"> stabilní atelické. Vyplývá to z </w:t>
      </w:r>
      <w:r w:rsidRPr="0078254E">
        <w:rPr>
          <w:rFonts w:ascii="Times New Roman" w:hAnsi="Times New Roman"/>
          <w:lang w:val="cs-CZ"/>
        </w:rPr>
        <w:t>časov</w:t>
      </w:r>
      <w:r>
        <w:rPr>
          <w:rFonts w:ascii="Times New Roman" w:hAnsi="Times New Roman"/>
          <w:lang w:val="cs-CZ"/>
        </w:rPr>
        <w:t>ých</w:t>
      </w:r>
      <w:r w:rsidRPr="0078254E">
        <w:rPr>
          <w:rFonts w:ascii="Times New Roman" w:hAnsi="Times New Roman"/>
          <w:lang w:val="cs-CZ"/>
        </w:rPr>
        <w:t xml:space="preserve"> a modální</w:t>
      </w:r>
      <w:r>
        <w:rPr>
          <w:rFonts w:ascii="Times New Roman" w:hAnsi="Times New Roman"/>
          <w:lang w:val="cs-CZ"/>
        </w:rPr>
        <w:t>ch významů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slovesa ser, které vyjadřují dlouhodoběji pojaté stavy a děje. </w:t>
      </w:r>
      <w:r w:rsidRPr="0078254E">
        <w:rPr>
          <w:rStyle w:val="Znakapoznpodarou"/>
          <w:lang w:val="cs-CZ"/>
        </w:rPr>
        <w:footnoteReference w:id="2"/>
      </w:r>
      <w:r>
        <w:rPr>
          <w:rFonts w:ascii="Times New Roman" w:hAnsi="Times New Roman"/>
          <w:lang w:val="cs-CZ"/>
        </w:rPr>
        <w:t xml:space="preserve"> Větě: </w:t>
      </w:r>
      <w:r w:rsidRPr="002E1138">
        <w:rPr>
          <w:rFonts w:ascii="Times New Roman" w:hAnsi="Times New Roman"/>
          <w:i/>
          <w:lang w:val="cs-CZ"/>
        </w:rPr>
        <w:t>Os livros de Milton Hatoum são traduzidos para diversas línguas</w:t>
      </w:r>
      <w:r>
        <w:rPr>
          <w:rFonts w:ascii="Times New Roman" w:hAnsi="Times New Roman"/>
          <w:i/>
          <w:lang w:val="cs-CZ"/>
        </w:rPr>
        <w:t>.</w:t>
      </w:r>
      <w:r>
        <w:rPr>
          <w:rFonts w:ascii="Times New Roman" w:hAnsi="Times New Roman"/>
          <w:lang w:val="cs-CZ"/>
        </w:rPr>
        <w:t xml:space="preserve"> by pak odpovídal překlad: „Knihy Miltona Hatouma jsou překládány do různých jazyků.“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 xml:space="preserve">Pomocné sloveso </w:t>
      </w:r>
      <w:r w:rsidRPr="0078254E">
        <w:rPr>
          <w:rFonts w:ascii="Times New Roman" w:hAnsi="Times New Roman"/>
          <w:i/>
          <w:lang w:val="cs-CZ"/>
        </w:rPr>
        <w:t>estar</w:t>
      </w:r>
      <w:r w:rsidRPr="0078254E">
        <w:rPr>
          <w:rFonts w:ascii="Times New Roman" w:hAnsi="Times New Roman"/>
          <w:lang w:val="cs-CZ"/>
        </w:rPr>
        <w:t xml:space="preserve"> „nevyjadřuje pasivně pojatou procesuálnost, nýbrž rezultativnost, stav jako výsledek předchozího procesu“</w:t>
      </w:r>
      <w:r w:rsidRPr="0078254E">
        <w:rPr>
          <w:rStyle w:val="Znakapoznpodarou"/>
          <w:lang w:val="cs-CZ"/>
        </w:rPr>
        <w:footnoteReference w:id="3"/>
      </w:r>
      <w:r w:rsidRPr="0078254E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 xml:space="preserve">Větě: </w:t>
      </w:r>
      <w:r w:rsidRPr="002E1138">
        <w:rPr>
          <w:rFonts w:ascii="Times New Roman" w:hAnsi="Times New Roman"/>
          <w:i/>
          <w:lang w:val="cs-CZ"/>
        </w:rPr>
        <w:t xml:space="preserve">Os livros de Milton Hatoum </w:t>
      </w:r>
      <w:r>
        <w:rPr>
          <w:rFonts w:ascii="Times New Roman" w:hAnsi="Times New Roman"/>
          <w:i/>
          <w:lang w:val="cs-CZ"/>
        </w:rPr>
        <w:t>estão</w:t>
      </w:r>
      <w:r w:rsidRPr="002E1138">
        <w:rPr>
          <w:rFonts w:ascii="Times New Roman" w:hAnsi="Times New Roman"/>
          <w:i/>
          <w:lang w:val="cs-CZ"/>
        </w:rPr>
        <w:t xml:space="preserve"> traduzidos para diversas línguas</w:t>
      </w:r>
      <w:r>
        <w:rPr>
          <w:rFonts w:ascii="Times New Roman" w:hAnsi="Times New Roman"/>
          <w:i/>
          <w:lang w:val="cs-CZ"/>
        </w:rPr>
        <w:t>.</w:t>
      </w:r>
      <w:r>
        <w:rPr>
          <w:rFonts w:ascii="Times New Roman" w:hAnsi="Times New Roman"/>
          <w:lang w:val="cs-CZ"/>
        </w:rPr>
        <w:t xml:space="preserve"> by pak odpovídal překlad: „Knihy Miltona Hatouma jsou přeloženy do různých jazyků.“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Je nutné ale přihlédnout k tomu, že </w:t>
      </w:r>
      <w:r>
        <w:rPr>
          <w:rFonts w:ascii="Times New Roman" w:hAnsi="Times New Roman"/>
          <w:lang w:val="cs-CZ"/>
        </w:rPr>
        <w:t>rezultativní</w:t>
      </w:r>
      <w:r w:rsidRPr="0078254E">
        <w:rPr>
          <w:rFonts w:ascii="Times New Roman" w:hAnsi="Times New Roman"/>
          <w:lang w:val="cs-CZ"/>
        </w:rPr>
        <w:t xml:space="preserve"> perifráze </w:t>
      </w:r>
      <w:r w:rsidRPr="0078254E">
        <w:rPr>
          <w:rFonts w:ascii="Times New Roman" w:hAnsi="Times New Roman"/>
          <w:i/>
          <w:lang w:val="cs-CZ"/>
        </w:rPr>
        <w:t>estar</w:t>
      </w:r>
      <w:r>
        <w:rPr>
          <w:rFonts w:ascii="Times New Roman" w:hAnsi="Times New Roman"/>
          <w:i/>
          <w:lang w:val="cs-CZ"/>
        </w:rPr>
        <w:t>+participium</w:t>
      </w:r>
      <w:r w:rsidRPr="0078254E">
        <w:rPr>
          <w:rFonts w:ascii="Times New Roman" w:hAnsi="Times New Roman"/>
          <w:lang w:val="cs-CZ"/>
        </w:rPr>
        <w:t xml:space="preserve"> vyjadřuje stav, který je výsledkem předcházejícího děje a jejich časový význam je zpravidla posunut o jednu časovou vrstvu směrem k budoucnosti ve srovnání s časem perifráze „</w:t>
      </w:r>
      <w:r w:rsidRPr="002E1138">
        <w:rPr>
          <w:rFonts w:ascii="Times New Roman" w:hAnsi="Times New Roman"/>
          <w:i/>
          <w:lang w:val="cs-CZ"/>
        </w:rPr>
        <w:t>ser + participium</w:t>
      </w:r>
      <w:r w:rsidRPr="0078254E">
        <w:rPr>
          <w:rFonts w:ascii="Times New Roman" w:hAnsi="Times New Roman"/>
          <w:lang w:val="cs-CZ"/>
        </w:rPr>
        <w:t>“, která vyjadřuje pojetí dějové.</w:t>
      </w:r>
      <w:r w:rsidRPr="0078254E">
        <w:rPr>
          <w:rStyle w:val="Znakapoznpodarou"/>
          <w:lang w:val="cs-CZ"/>
        </w:rPr>
        <w:footnoteReference w:id="4"/>
      </w:r>
      <w:r>
        <w:rPr>
          <w:rFonts w:ascii="Times New Roman" w:hAnsi="Times New Roman"/>
          <w:lang w:val="cs-CZ"/>
        </w:rPr>
        <w:t xml:space="preserve"> V minulém čase</w:t>
      </w:r>
      <w:r w:rsidRPr="0078254E">
        <w:rPr>
          <w:rFonts w:ascii="Times New Roman" w:hAnsi="Times New Roman"/>
          <w:lang w:val="cs-CZ"/>
        </w:rPr>
        <w:t xml:space="preserve"> se </w:t>
      </w:r>
      <w:r>
        <w:rPr>
          <w:rFonts w:ascii="Times New Roman" w:hAnsi="Times New Roman"/>
          <w:lang w:val="cs-CZ"/>
        </w:rPr>
        <w:t>proto</w:t>
      </w:r>
      <w:r w:rsidRPr="0078254E">
        <w:rPr>
          <w:rFonts w:ascii="Times New Roman" w:hAnsi="Times New Roman"/>
          <w:lang w:val="cs-CZ"/>
        </w:rPr>
        <w:t xml:space="preserve"> vidový charakter (rezultativnost x dějovost)</w:t>
      </w:r>
      <w:r>
        <w:rPr>
          <w:rFonts w:ascii="Times New Roman" w:hAnsi="Times New Roman"/>
          <w:lang w:val="cs-CZ"/>
        </w:rPr>
        <w:t xml:space="preserve"> do</w:t>
      </w:r>
      <w:r w:rsidRPr="0078254E">
        <w:rPr>
          <w:rFonts w:ascii="Times New Roman" w:hAnsi="Times New Roman"/>
          <w:lang w:val="cs-CZ"/>
        </w:rPr>
        <w:t xml:space="preserve"> participiální ko</w:t>
      </w:r>
      <w:r>
        <w:rPr>
          <w:rFonts w:ascii="Times New Roman" w:hAnsi="Times New Roman"/>
          <w:lang w:val="cs-CZ"/>
        </w:rPr>
        <w:t>nstrukce nemusí vždy promítnout</w:t>
      </w:r>
      <w:r w:rsidRPr="0078254E">
        <w:rPr>
          <w:rFonts w:ascii="Times New Roman" w:hAnsi="Times New Roman"/>
          <w:lang w:val="cs-CZ"/>
        </w:rPr>
        <w:t>.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</w:p>
    <w:p w:rsidR="00B015F7" w:rsidRDefault="00B015F7" w:rsidP="00B015F7">
      <w:pPr>
        <w:spacing w:after="0" w:line="360" w:lineRule="auto"/>
        <w:jc w:val="both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b/>
          <w:lang w:val="cs-CZ"/>
        </w:rPr>
        <w:t>Pomocné sloveso SER.</w:t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</w:r>
      <w:r w:rsidRPr="0078254E">
        <w:rPr>
          <w:rFonts w:ascii="Times New Roman" w:hAnsi="Times New Roman"/>
          <w:b/>
          <w:lang w:val="cs-CZ"/>
        </w:rPr>
        <w:t xml:space="preserve">Pomocné sloveso ESTAR. </w:t>
      </w:r>
      <w:r w:rsidRPr="0078254E">
        <w:rPr>
          <w:rFonts w:ascii="Times New Roman" w:hAnsi="Times New Roman"/>
          <w:b/>
          <w:lang w:val="cs-CZ"/>
        </w:rPr>
        <w:tab/>
      </w:r>
      <w:r w:rsidRPr="0078254E">
        <w:rPr>
          <w:rFonts w:ascii="Times New Roman" w:hAnsi="Times New Roman"/>
          <w:b/>
          <w:lang w:val="cs-CZ"/>
        </w:rPr>
        <w:tab/>
      </w:r>
      <w:r w:rsidRPr="0078254E">
        <w:rPr>
          <w:rFonts w:ascii="Times New Roman" w:hAnsi="Times New Roman"/>
          <w:b/>
          <w:lang w:val="cs-CZ"/>
        </w:rPr>
        <w:tab/>
      </w:r>
    </w:p>
    <w:p w:rsidR="00B015F7" w:rsidRPr="0078254E" w:rsidRDefault="00B015F7" w:rsidP="00B015F7">
      <w:pPr>
        <w:spacing w:after="0" w:line="360" w:lineRule="auto"/>
        <w:jc w:val="both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i/>
          <w:lang w:val="cs-CZ"/>
        </w:rPr>
        <w:t>A casa foi construída</w:t>
      </w:r>
      <w:r w:rsidRPr="0078254E">
        <w:rPr>
          <w:rFonts w:ascii="Times New Roman" w:hAnsi="Times New Roman"/>
          <w:lang w:val="cs-CZ"/>
        </w:rPr>
        <w:t>. „Dům byl postaven.“</w:t>
      </w:r>
      <w:r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i/>
          <w:lang w:val="cs-CZ"/>
        </w:rPr>
        <w:t>A casa está construída</w:t>
      </w:r>
      <w:r w:rsidRPr="0078254E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 xml:space="preserve">    </w:t>
      </w:r>
      <w:r w:rsidRPr="0078254E">
        <w:rPr>
          <w:rFonts w:ascii="Times New Roman" w:hAnsi="Times New Roman"/>
          <w:lang w:val="cs-CZ"/>
        </w:rPr>
        <w:t>„Dům je postaven</w:t>
      </w:r>
      <w:r>
        <w:rPr>
          <w:rFonts w:ascii="Times New Roman" w:hAnsi="Times New Roman"/>
          <w:lang w:val="cs-CZ"/>
        </w:rPr>
        <w:t>.</w:t>
      </w:r>
      <w:r w:rsidRPr="0078254E">
        <w:rPr>
          <w:rFonts w:ascii="Times New Roman" w:hAnsi="Times New Roman"/>
          <w:lang w:val="cs-CZ"/>
        </w:rPr>
        <w:t xml:space="preserve">“  </w:t>
      </w:r>
      <w:r w:rsidRPr="0078254E">
        <w:rPr>
          <w:rFonts w:ascii="Times New Roman" w:hAnsi="Times New Roman"/>
          <w:lang w:val="cs-CZ"/>
        </w:rPr>
        <w:tab/>
      </w:r>
    </w:p>
    <w:p w:rsidR="00B015F7" w:rsidRPr="0078254E" w:rsidRDefault="00B015F7" w:rsidP="00B015F7">
      <w:pPr>
        <w:spacing w:after="0" w:line="360" w:lineRule="auto"/>
        <w:ind w:left="4950" w:hanging="495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i/>
          <w:lang w:val="cs-CZ"/>
        </w:rPr>
        <w:t xml:space="preserve">O livro foi editado.     </w:t>
      </w:r>
      <w:r w:rsidRPr="0078254E">
        <w:rPr>
          <w:rFonts w:ascii="Times New Roman" w:hAnsi="Times New Roman"/>
          <w:lang w:val="cs-CZ"/>
        </w:rPr>
        <w:t>„Kniha byla vydána.“</w:t>
      </w:r>
      <w:r>
        <w:rPr>
          <w:rFonts w:ascii="Times New Roman" w:hAnsi="Times New Roman"/>
          <w:lang w:val="cs-CZ"/>
        </w:rPr>
        <w:t xml:space="preserve">      </w:t>
      </w:r>
      <w:r w:rsidRPr="0078254E">
        <w:rPr>
          <w:rFonts w:ascii="Times New Roman" w:hAnsi="Times New Roman"/>
          <w:i/>
          <w:lang w:val="cs-CZ"/>
        </w:rPr>
        <w:t>O  livro está editado</w:t>
      </w:r>
      <w:r w:rsidRPr="0078254E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 xml:space="preserve">        „</w:t>
      </w:r>
      <w:r w:rsidRPr="0078254E">
        <w:rPr>
          <w:rFonts w:ascii="Times New Roman" w:hAnsi="Times New Roman"/>
          <w:lang w:val="cs-CZ"/>
        </w:rPr>
        <w:t>Kniha je vytištěna.</w:t>
      </w:r>
      <w:r>
        <w:rPr>
          <w:rFonts w:ascii="Times New Roman" w:hAnsi="Times New Roman"/>
          <w:lang w:val="cs-CZ"/>
        </w:rPr>
        <w:t>“</w:t>
      </w:r>
      <w:r w:rsidRPr="0078254E"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ab/>
      </w:r>
    </w:p>
    <w:p w:rsidR="00B015F7" w:rsidRPr="0078254E" w:rsidRDefault="00B015F7" w:rsidP="00B015F7">
      <w:pPr>
        <w:spacing w:after="0" w:line="360" w:lineRule="auto"/>
        <w:ind w:left="4950" w:hanging="4950"/>
        <w:jc w:val="both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i/>
          <w:lang w:val="cs-CZ"/>
        </w:rPr>
        <w:t>A comida está preparada</w:t>
      </w:r>
      <w:r w:rsidRPr="0078254E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>„</w:t>
      </w:r>
      <w:r w:rsidRPr="0078254E">
        <w:rPr>
          <w:rFonts w:ascii="Times New Roman" w:hAnsi="Times New Roman"/>
          <w:lang w:val="cs-CZ"/>
        </w:rPr>
        <w:t>Jídlo je nachystáno.</w:t>
      </w:r>
      <w:r>
        <w:rPr>
          <w:rFonts w:ascii="Times New Roman" w:hAnsi="Times New Roman"/>
          <w:lang w:val="cs-CZ"/>
        </w:rPr>
        <w:t>“</w:t>
      </w:r>
      <w:r w:rsidRPr="0078254E">
        <w:rPr>
          <w:rFonts w:ascii="Times New Roman" w:hAnsi="Times New Roman"/>
          <w:lang w:val="cs-CZ"/>
        </w:rPr>
        <w:t xml:space="preserve">  </w:t>
      </w:r>
      <w:r w:rsidRPr="0078254E">
        <w:rPr>
          <w:rFonts w:ascii="Times New Roman" w:hAnsi="Times New Roman"/>
          <w:i/>
          <w:lang w:val="cs-CZ"/>
        </w:rPr>
        <w:t>A comida foi preparada.</w:t>
      </w:r>
      <w:r w:rsidRPr="0078254E">
        <w:rPr>
          <w:rFonts w:ascii="Times New Roman" w:hAnsi="Times New Roman"/>
          <w:lang w:val="cs-CZ"/>
        </w:rPr>
        <w:t xml:space="preserve"> „Jídlo bylo připraveno</w:t>
      </w:r>
      <w:r>
        <w:rPr>
          <w:rFonts w:ascii="Times New Roman" w:hAnsi="Times New Roman"/>
          <w:lang w:val="cs-CZ"/>
        </w:rPr>
        <w:t>.</w:t>
      </w:r>
      <w:r w:rsidRPr="0078254E">
        <w:rPr>
          <w:rFonts w:ascii="Times New Roman" w:hAnsi="Times New Roman"/>
          <w:lang w:val="cs-CZ"/>
        </w:rPr>
        <w:t>“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 Vidový rozdíl obou participiálních konstrukcí </w:t>
      </w:r>
      <w:r>
        <w:rPr>
          <w:rFonts w:ascii="Times New Roman" w:hAnsi="Times New Roman"/>
          <w:lang w:val="cs-CZ"/>
        </w:rPr>
        <w:t xml:space="preserve">se v minulém čase vyjádří opozicí imperfektního a perfektního času  slovesa </w:t>
      </w:r>
      <w:r w:rsidRPr="0099583B">
        <w:rPr>
          <w:rFonts w:ascii="Times New Roman" w:hAnsi="Times New Roman"/>
          <w:i/>
          <w:lang w:val="cs-CZ"/>
        </w:rPr>
        <w:t>ser</w:t>
      </w:r>
      <w:r w:rsidRPr="0078254E">
        <w:rPr>
          <w:rFonts w:ascii="Times New Roman" w:hAnsi="Times New Roman"/>
          <w:lang w:val="cs-CZ"/>
        </w:rPr>
        <w:t xml:space="preserve">: </w:t>
      </w:r>
    </w:p>
    <w:p w:rsidR="00B015F7" w:rsidRPr="0078254E" w:rsidRDefault="00B015F7" w:rsidP="00B015F7">
      <w:pPr>
        <w:spacing w:after="0" w:line="360" w:lineRule="auto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 </w:t>
      </w:r>
    </w:p>
    <w:p w:rsidR="00B015F7" w:rsidRDefault="00B015F7" w:rsidP="00B015F7">
      <w:pPr>
        <w:spacing w:after="0" w:line="360" w:lineRule="auto"/>
        <w:ind w:left="5664" w:hanging="5664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i/>
          <w:lang w:val="cs-CZ"/>
        </w:rPr>
        <w:t>A</w:t>
      </w:r>
      <w:r>
        <w:rPr>
          <w:rFonts w:ascii="Times New Roman" w:hAnsi="Times New Roman"/>
          <w:i/>
          <w:lang w:val="cs-CZ"/>
        </w:rPr>
        <w:t>s</w:t>
      </w:r>
      <w:r w:rsidRPr="0078254E">
        <w:rPr>
          <w:rFonts w:ascii="Times New Roman" w:hAnsi="Times New Roman"/>
          <w:i/>
          <w:lang w:val="cs-CZ"/>
        </w:rPr>
        <w:t xml:space="preserve"> casa</w:t>
      </w:r>
      <w:r>
        <w:rPr>
          <w:rFonts w:ascii="Times New Roman" w:hAnsi="Times New Roman"/>
          <w:i/>
          <w:lang w:val="cs-CZ"/>
        </w:rPr>
        <w:t>s</w:t>
      </w:r>
      <w:r w:rsidRPr="0078254E">
        <w:rPr>
          <w:rFonts w:ascii="Times New Roman" w:hAnsi="Times New Roman"/>
          <w:i/>
          <w:lang w:val="cs-CZ"/>
        </w:rPr>
        <w:t xml:space="preserve"> </w:t>
      </w:r>
      <w:r>
        <w:rPr>
          <w:rFonts w:ascii="Times New Roman" w:hAnsi="Times New Roman"/>
          <w:i/>
          <w:lang w:val="cs-CZ"/>
        </w:rPr>
        <w:t>foram</w:t>
      </w:r>
      <w:r w:rsidRPr="0078254E">
        <w:rPr>
          <w:rFonts w:ascii="Times New Roman" w:hAnsi="Times New Roman"/>
          <w:i/>
          <w:lang w:val="cs-CZ"/>
        </w:rPr>
        <w:t xml:space="preserve"> construída</w:t>
      </w:r>
      <w:r>
        <w:rPr>
          <w:rFonts w:ascii="Times New Roman" w:hAnsi="Times New Roman"/>
          <w:i/>
          <w:lang w:val="cs-CZ"/>
        </w:rPr>
        <w:t>s em madeira</w:t>
      </w:r>
      <w:r w:rsidRPr="0078254E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„Domy byly postaveny ze dřeva.“(rezultativnost v minulosti)    </w:t>
      </w:r>
    </w:p>
    <w:p w:rsidR="00B015F7" w:rsidRDefault="00B015F7" w:rsidP="00B015F7">
      <w:p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i/>
          <w:lang w:val="cs-CZ"/>
        </w:rPr>
        <w:t>As casas eram construídas</w:t>
      </w:r>
      <w:r>
        <w:rPr>
          <w:rFonts w:ascii="Times New Roman" w:hAnsi="Times New Roman"/>
          <w:i/>
          <w:lang w:val="cs-CZ"/>
        </w:rPr>
        <w:t xml:space="preserve"> em  madeira</w:t>
      </w:r>
      <w:r w:rsidRPr="0078254E">
        <w:rPr>
          <w:rFonts w:ascii="Times New Roman" w:hAnsi="Times New Roman"/>
          <w:lang w:val="cs-CZ"/>
        </w:rPr>
        <w:t>. „Domy byly stavěny</w:t>
      </w:r>
      <w:r>
        <w:rPr>
          <w:rFonts w:ascii="Times New Roman" w:hAnsi="Times New Roman"/>
          <w:lang w:val="cs-CZ"/>
        </w:rPr>
        <w:t xml:space="preserve"> ze dřeva</w:t>
      </w:r>
      <w:r w:rsidRPr="0078254E">
        <w:rPr>
          <w:rFonts w:ascii="Times New Roman" w:hAnsi="Times New Roman"/>
          <w:lang w:val="cs-CZ"/>
        </w:rPr>
        <w:t>.“</w:t>
      </w:r>
      <w:r>
        <w:rPr>
          <w:rFonts w:ascii="Times New Roman" w:hAnsi="Times New Roman"/>
          <w:lang w:val="cs-CZ"/>
        </w:rPr>
        <w:t xml:space="preserve">    (gnomický minulý čas)</w:t>
      </w:r>
    </w:p>
    <w:p w:rsidR="00B015F7" w:rsidRDefault="00B015F7" w:rsidP="00B015F7">
      <w:pPr>
        <w:spacing w:after="0" w:line="360" w:lineRule="auto"/>
        <w:jc w:val="both"/>
        <w:rPr>
          <w:rFonts w:ascii="Times New Roman" w:hAnsi="Times New Roman"/>
          <w:lang w:val="cs-CZ"/>
        </w:rPr>
      </w:pPr>
      <w:r w:rsidRPr="006B432A">
        <w:rPr>
          <w:rFonts w:ascii="Times New Roman" w:hAnsi="Times New Roman"/>
          <w:i/>
          <w:lang w:val="cs-CZ"/>
        </w:rPr>
        <w:t>As casas já estão construídas</w:t>
      </w:r>
      <w:r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ab/>
        <w:t xml:space="preserve">                „Domy jsou již postaveny.“      (rezultativnost v přítomnosti)</w:t>
      </w:r>
    </w:p>
    <w:p w:rsidR="00B015F7" w:rsidRDefault="00B015F7" w:rsidP="00B015F7">
      <w:pPr>
        <w:spacing w:after="0" w:line="360" w:lineRule="auto"/>
        <w:jc w:val="both"/>
        <w:rPr>
          <w:rFonts w:ascii="Times New Roman" w:hAnsi="Times New Roman"/>
          <w:lang w:val="cs-CZ"/>
        </w:rPr>
      </w:pP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Vzhledem k tomu, že rezultativní konstrukce </w:t>
      </w:r>
      <w:r w:rsidRPr="009A51B6">
        <w:rPr>
          <w:rFonts w:ascii="Times New Roman" w:hAnsi="Times New Roman"/>
          <w:i/>
          <w:lang w:val="cs-CZ"/>
        </w:rPr>
        <w:t>estar+ participium</w:t>
      </w:r>
      <w:r>
        <w:rPr>
          <w:rFonts w:ascii="Times New Roman" w:hAnsi="Times New Roman"/>
          <w:lang w:val="cs-CZ"/>
        </w:rPr>
        <w:t xml:space="preserve"> je konstrukcí telickou, její výskyt ve funkci rezultativního trpného rodu není zcela přijatelný ve tvaru imperfekta. Imperfektum totiž je časem nedokonavým v minulosti. Pokud se tato rezultativní konstrukce vyskytne v imperfektu, pak v kontextu časové závislosti, jak uvidíme v kapitole (5.2.2. Sémantický rozbor imperfekta). 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 xml:space="preserve">Dalším typem pasivní konstrukce je </w:t>
      </w:r>
      <w:r w:rsidRPr="0078254E">
        <w:rPr>
          <w:rFonts w:ascii="Times New Roman" w:hAnsi="Times New Roman"/>
          <w:b/>
          <w:lang w:val="cs-CZ"/>
        </w:rPr>
        <w:t>konstrukce reflexivně pasivní</w:t>
      </w:r>
      <w:r w:rsidRPr="0078254E">
        <w:rPr>
          <w:rFonts w:ascii="Times New Roman" w:hAnsi="Times New Roman"/>
          <w:lang w:val="cs-CZ"/>
        </w:rPr>
        <w:t xml:space="preserve">, jejíž základem jsou zvratné tvary verba finita, v nichž je trpitel děje podmětem věty a činitel nebývá vůbec pojmenován. Této transformaci říkáme  </w:t>
      </w:r>
      <w:r w:rsidRPr="0078254E">
        <w:rPr>
          <w:rFonts w:ascii="Times New Roman" w:hAnsi="Times New Roman"/>
          <w:b/>
          <w:lang w:val="cs-CZ"/>
        </w:rPr>
        <w:t>deagentizace</w:t>
      </w:r>
      <w:r w:rsidRPr="0078254E">
        <w:rPr>
          <w:rFonts w:ascii="Times New Roman" w:hAnsi="Times New Roman"/>
          <w:lang w:val="cs-CZ"/>
        </w:rPr>
        <w:t xml:space="preserve">. Reflexivně pasivní tvary se vyskytují výhradně ve 3. os. sg. a pl.   </w:t>
      </w:r>
      <w:r w:rsidRPr="0078254E">
        <w:rPr>
          <w:rFonts w:ascii="Times New Roman" w:hAnsi="Times New Roman"/>
          <w:i/>
          <w:lang w:val="cs-CZ"/>
        </w:rPr>
        <w:t>Os trabalhos finais são avaliados</w:t>
      </w:r>
      <w:r w:rsidRPr="0078254E">
        <w:rPr>
          <w:rFonts w:ascii="Times New Roman" w:hAnsi="Times New Roman"/>
          <w:lang w:val="cs-CZ"/>
        </w:rPr>
        <w:t xml:space="preserve">. „Konečné práce jsou hodnoceny“. 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A nakonec existují </w:t>
      </w:r>
      <w:r w:rsidRPr="0078254E">
        <w:rPr>
          <w:rFonts w:ascii="Times New Roman" w:hAnsi="Times New Roman"/>
          <w:b/>
          <w:lang w:val="cs-CZ"/>
        </w:rPr>
        <w:t>konstrukce mediální</w:t>
      </w:r>
      <w:r w:rsidRPr="0078254E">
        <w:rPr>
          <w:rFonts w:ascii="Times New Roman" w:hAnsi="Times New Roman"/>
          <w:lang w:val="cs-CZ"/>
        </w:rPr>
        <w:t xml:space="preserve">, nebo </w:t>
      </w:r>
      <w:r w:rsidRPr="0078254E">
        <w:rPr>
          <w:rFonts w:ascii="Times New Roman" w:hAnsi="Times New Roman"/>
          <w:b/>
          <w:lang w:val="cs-CZ"/>
        </w:rPr>
        <w:t>mediopasivní</w:t>
      </w:r>
      <w:r w:rsidRPr="0078254E">
        <w:rPr>
          <w:rFonts w:ascii="Times New Roman" w:hAnsi="Times New Roman"/>
          <w:lang w:val="cs-CZ"/>
        </w:rPr>
        <w:t>, které mají reflexivní tvar, ale neodpovídá jim reflexivní obsah. Mediální konstrukce vyjadřují pasivní formou aktivně pojatý proces nebo stav spontánně vzniklý v </w:t>
      </w:r>
      <w:r>
        <w:rPr>
          <w:rFonts w:ascii="Times New Roman" w:hAnsi="Times New Roman"/>
          <w:lang w:val="cs-CZ"/>
        </w:rPr>
        <w:t>subjektu</w:t>
      </w:r>
      <w:r w:rsidRPr="0078254E">
        <w:rPr>
          <w:rStyle w:val="Znakapoznpodarou"/>
          <w:lang w:val="cs-CZ"/>
        </w:rPr>
        <w:footnoteReference w:id="5"/>
      </w:r>
      <w:r>
        <w:rPr>
          <w:rFonts w:ascii="Times New Roman" w:hAnsi="Times New Roman"/>
          <w:lang w:val="cs-CZ"/>
        </w:rPr>
        <w:t xml:space="preserve">: </w:t>
      </w:r>
      <w:r w:rsidRPr="0078254E">
        <w:rPr>
          <w:rFonts w:ascii="Times New Roman" w:hAnsi="Times New Roman"/>
          <w:i/>
          <w:lang w:val="cs-CZ"/>
        </w:rPr>
        <w:t>A porta fechou-se</w:t>
      </w:r>
      <w:r>
        <w:rPr>
          <w:rFonts w:ascii="Times New Roman" w:hAnsi="Times New Roman"/>
          <w:lang w:val="cs-CZ"/>
        </w:rPr>
        <w:t xml:space="preserve">. </w:t>
      </w:r>
      <w:r w:rsidRPr="0078254E">
        <w:rPr>
          <w:rFonts w:ascii="Times New Roman" w:hAnsi="Times New Roman"/>
          <w:lang w:val="cs-CZ"/>
        </w:rPr>
        <w:t>„Dvěře se zavř</w:t>
      </w:r>
      <w:r>
        <w:rPr>
          <w:rFonts w:ascii="Times New Roman" w:hAnsi="Times New Roman"/>
          <w:lang w:val="cs-CZ"/>
        </w:rPr>
        <w:t xml:space="preserve">ely.“; </w:t>
      </w:r>
      <w:r w:rsidRPr="0078254E">
        <w:rPr>
          <w:rFonts w:ascii="Times New Roman" w:hAnsi="Times New Roman"/>
          <w:i/>
          <w:lang w:val="cs-CZ"/>
        </w:rPr>
        <w:t xml:space="preserve">A janela abriu-se. </w:t>
      </w:r>
      <w:r w:rsidRPr="0078254E">
        <w:rPr>
          <w:rFonts w:ascii="Times New Roman" w:hAnsi="Times New Roman"/>
          <w:lang w:val="cs-CZ"/>
        </w:rPr>
        <w:t>„Okno se otevřelo.“</w:t>
      </w:r>
      <w:r>
        <w:rPr>
          <w:rFonts w:ascii="Times New Roman" w:hAnsi="Times New Roman"/>
          <w:lang w:val="cs-CZ"/>
        </w:rPr>
        <w:t xml:space="preserve">; </w:t>
      </w:r>
      <w:r w:rsidRPr="0078254E">
        <w:rPr>
          <w:rFonts w:ascii="Times New Roman" w:hAnsi="Times New Roman"/>
          <w:i/>
          <w:lang w:val="cs-CZ"/>
        </w:rPr>
        <w:t>O comboio atrasou-se</w:t>
      </w:r>
      <w:r>
        <w:rPr>
          <w:rFonts w:ascii="Times New Roman" w:hAnsi="Times New Roman"/>
          <w:lang w:val="cs-CZ"/>
        </w:rPr>
        <w:t xml:space="preserve">. „Vlak měl zpoždění.“; </w:t>
      </w:r>
      <w:r w:rsidRPr="0078254E">
        <w:rPr>
          <w:rFonts w:ascii="Times New Roman" w:hAnsi="Times New Roman"/>
          <w:i/>
          <w:lang w:val="cs-CZ"/>
        </w:rPr>
        <w:t>O computador avariou-se.</w:t>
      </w:r>
      <w:r w:rsidRPr="0078254E">
        <w:rPr>
          <w:rFonts w:ascii="Times New Roman" w:hAnsi="Times New Roman"/>
          <w:lang w:val="cs-CZ"/>
        </w:rPr>
        <w:t xml:space="preserve"> „Počítač se pokazil“.  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</w:p>
    <w:p w:rsidR="00B015F7" w:rsidRPr="005B152C" w:rsidRDefault="00B015F7" w:rsidP="00B015F7">
      <w:pPr>
        <w:spacing w:after="0" w:line="240" w:lineRule="auto"/>
        <w:rPr>
          <w:rFonts w:ascii="Times New Roman" w:hAnsi="Times New Roman"/>
          <w:b/>
          <w:sz w:val="24"/>
          <w:szCs w:val="24"/>
          <w:lang w:val="cs-CZ"/>
        </w:rPr>
      </w:pPr>
      <w:r w:rsidRPr="005B152C">
        <w:rPr>
          <w:rFonts w:ascii="Times New Roman" w:hAnsi="Times New Roman"/>
          <w:b/>
          <w:sz w:val="24"/>
          <w:szCs w:val="24"/>
          <w:lang w:val="cs-C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cs-CZ"/>
        </w:rPr>
        <w:tab/>
      </w:r>
      <w:r w:rsidRPr="005B152C">
        <w:rPr>
          <w:rFonts w:ascii="Times New Roman" w:hAnsi="Times New Roman"/>
          <w:b/>
          <w:sz w:val="24"/>
          <w:szCs w:val="24"/>
          <w:lang w:val="cs-CZ"/>
        </w:rPr>
        <w:t xml:space="preserve"> 3.6. Vid</w:t>
      </w:r>
    </w:p>
    <w:p w:rsidR="00B015F7" w:rsidRPr="0078254E" w:rsidRDefault="00B015F7" w:rsidP="00B015F7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sz w:val="24"/>
          <w:szCs w:val="24"/>
          <w:lang w:val="cs-CZ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Vid v obecném slova smyslu existuje v těch jazycích, kde lze sloveso tzv. </w:t>
      </w:r>
      <w:r w:rsidRPr="0078254E">
        <w:rPr>
          <w:rFonts w:ascii="Times New Roman" w:hAnsi="Times New Roman"/>
          <w:i/>
          <w:lang w:val="cs-CZ"/>
        </w:rPr>
        <w:t>pefektivizovat</w:t>
      </w:r>
      <w:r w:rsidRPr="0078254E">
        <w:rPr>
          <w:rFonts w:ascii="Times New Roman" w:hAnsi="Times New Roman"/>
          <w:lang w:val="cs-CZ"/>
        </w:rPr>
        <w:t xml:space="preserve"> (převádět do vidu dokonavého), </w:t>
      </w:r>
      <w:r w:rsidRPr="0078254E">
        <w:rPr>
          <w:rFonts w:ascii="Times New Roman" w:hAnsi="Times New Roman"/>
          <w:i/>
          <w:lang w:val="cs-CZ"/>
        </w:rPr>
        <w:t>imperfektivizovat</w:t>
      </w:r>
      <w:r w:rsidRPr="0078254E">
        <w:rPr>
          <w:rFonts w:ascii="Times New Roman" w:hAnsi="Times New Roman"/>
          <w:lang w:val="cs-CZ"/>
        </w:rPr>
        <w:t xml:space="preserve"> (převádět do vidu nedokonavého) nebo vytvářet tzv. </w:t>
      </w:r>
      <w:r w:rsidRPr="0078254E">
        <w:rPr>
          <w:rFonts w:ascii="Times New Roman" w:hAnsi="Times New Roman"/>
          <w:i/>
          <w:lang w:val="cs-CZ"/>
        </w:rPr>
        <w:t>iterativitu</w:t>
      </w:r>
      <w:r w:rsidRPr="0078254E">
        <w:rPr>
          <w:rFonts w:ascii="Times New Roman" w:hAnsi="Times New Roman"/>
          <w:lang w:val="cs-CZ"/>
        </w:rPr>
        <w:t xml:space="preserve"> (opakování děje). Tak tomu bylo v starosemistských jazycích a také v raném vývojovém stadiu indoevropských jazyků. V pozdějším vývoji indoevropských jazyků však vid ustupuje do pozadí a z původních vidových tvarů a velice často staly časové slovesné (temporální) tvary.</w:t>
      </w:r>
      <w:r>
        <w:rPr>
          <w:rFonts w:ascii="Times New Roman" w:hAnsi="Times New Roman"/>
          <w:lang w:val="cs-CZ"/>
        </w:rPr>
        <w:t xml:space="preserve"> 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„Ve slovanských jazycích vid hraje důležitou úlohu, většinu sloves lze převádět z jedné třidy do druhé přidáním prefixů (viděl, uviděl), nebo sufixu (kopat x kopnout, nést x nosit x nosívat). Germánským jazykům kategorie vidu úplně chybí. V románských jazycích splynul vid s časem v jedinou gramatickou kategorii, „kdy křížením s kategorií vidu a uplatněním rysu minulost/přítomnost a předčasnost/rezultativnost vznikly složité systémy slovesných časů, typické zejména pro řečtinu a latinu.“</w:t>
      </w:r>
      <w:r w:rsidRPr="0078254E">
        <w:rPr>
          <w:rStyle w:val="Znakapoznpodarou"/>
          <w:lang w:val="cs-CZ"/>
        </w:rPr>
        <w:footnoteReference w:id="6"/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Přestože existuje řada názorů na to, jak definovat </w:t>
      </w:r>
      <w:r>
        <w:rPr>
          <w:rFonts w:ascii="Times New Roman" w:hAnsi="Times New Roman"/>
          <w:lang w:val="cs-CZ"/>
        </w:rPr>
        <w:t xml:space="preserve">vid, my </w:t>
      </w:r>
      <w:r w:rsidRPr="0078254E">
        <w:rPr>
          <w:rFonts w:ascii="Times New Roman" w:hAnsi="Times New Roman"/>
          <w:lang w:val="cs-CZ"/>
        </w:rPr>
        <w:t xml:space="preserve">budeme vycházet z pojetí Zavadila a Čermáka, kteří v tomto ohledu rozlišují vid v pravém slova smyslu </w:t>
      </w:r>
      <w:r>
        <w:rPr>
          <w:rFonts w:ascii="Times New Roman" w:hAnsi="Times New Roman"/>
          <w:lang w:val="cs-CZ"/>
        </w:rPr>
        <w:t>(</w:t>
      </w:r>
      <w:r w:rsidRPr="0078254E">
        <w:rPr>
          <w:rFonts w:ascii="Times New Roman" w:hAnsi="Times New Roman"/>
          <w:lang w:val="cs-CZ"/>
        </w:rPr>
        <w:t>z hlediska perfektivnosti</w:t>
      </w:r>
      <w:r>
        <w:rPr>
          <w:rFonts w:ascii="Times New Roman" w:hAnsi="Times New Roman"/>
          <w:lang w:val="cs-CZ"/>
        </w:rPr>
        <w:t xml:space="preserve"> a konkluzivnosti) a vid z hlediska povahy slovesného děje (tedy z hlediska fázovosti a </w:t>
      </w:r>
      <w:r w:rsidRPr="0078254E">
        <w:rPr>
          <w:rFonts w:ascii="Times New Roman" w:hAnsi="Times New Roman"/>
          <w:lang w:val="cs-CZ"/>
        </w:rPr>
        <w:t>kvantitivnosti</w:t>
      </w:r>
      <w:r>
        <w:rPr>
          <w:rFonts w:ascii="Times New Roman" w:hAnsi="Times New Roman"/>
          <w:lang w:val="cs-CZ"/>
        </w:rPr>
        <w:t xml:space="preserve"> děje). </w:t>
      </w:r>
      <w:r w:rsidRPr="0078254E"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</w:t>
      </w:r>
      <w:r w:rsidRPr="0078254E">
        <w:rPr>
          <w:rFonts w:ascii="Times New Roman" w:hAnsi="Times New Roman"/>
          <w:lang w:val="cs-CZ"/>
        </w:rPr>
        <w:t xml:space="preserve">ýrazové slovotvorné prostředky </w:t>
      </w:r>
      <w:r>
        <w:rPr>
          <w:rFonts w:ascii="Times New Roman" w:hAnsi="Times New Roman"/>
          <w:lang w:val="cs-CZ"/>
        </w:rPr>
        <w:t>vidu se v portugalštině vyjadřují</w:t>
      </w:r>
      <w:r w:rsidRPr="0078254E">
        <w:rPr>
          <w:rFonts w:ascii="Times New Roman" w:hAnsi="Times New Roman"/>
          <w:lang w:val="cs-CZ"/>
        </w:rPr>
        <w:t xml:space="preserve"> tzv. „</w:t>
      </w:r>
      <w:r w:rsidRPr="0078254E">
        <w:rPr>
          <w:rFonts w:ascii="Times New Roman" w:hAnsi="Times New Roman"/>
          <w:i/>
          <w:lang w:val="cs-CZ"/>
        </w:rPr>
        <w:t>kumulativně</w:t>
      </w:r>
      <w:r w:rsidRPr="0078254E">
        <w:rPr>
          <w:rFonts w:ascii="Times New Roman" w:hAnsi="Times New Roman"/>
          <w:lang w:val="cs-CZ"/>
        </w:rPr>
        <w:t xml:space="preserve">“. „Amalgamují se časové a modální významy v jednotlivých </w:t>
      </w:r>
      <w:r w:rsidRPr="0078254E">
        <w:rPr>
          <w:rFonts w:ascii="Times New Roman" w:hAnsi="Times New Roman"/>
          <w:i/>
          <w:lang w:val="cs-CZ"/>
        </w:rPr>
        <w:t>modotemporálních</w:t>
      </w:r>
      <w:r w:rsidRPr="0078254E">
        <w:rPr>
          <w:rFonts w:ascii="Times New Roman" w:hAnsi="Times New Roman"/>
          <w:lang w:val="cs-CZ"/>
        </w:rPr>
        <w:t xml:space="preserve"> paradigmatech, přičemž </w:t>
      </w:r>
      <w:r w:rsidRPr="0078254E">
        <w:rPr>
          <w:rFonts w:ascii="Times New Roman" w:hAnsi="Times New Roman"/>
          <w:i/>
          <w:lang w:val="cs-CZ"/>
        </w:rPr>
        <w:t>modotemporální</w:t>
      </w:r>
      <w:r w:rsidRPr="0078254E">
        <w:rPr>
          <w:rFonts w:ascii="Times New Roman" w:hAnsi="Times New Roman"/>
          <w:lang w:val="cs-CZ"/>
        </w:rPr>
        <w:t xml:space="preserve"> významy jsou aspektově příznakové (jednoznačně perfektivní nebo neperfektivní), jiné jsou aspektově bezpříznakové (mohou být chápány jak perfektivně, tak imperfektivně).“</w:t>
      </w:r>
      <w:r w:rsidRPr="0078254E">
        <w:rPr>
          <w:rStyle w:val="Znakapoznpodarou"/>
          <w:lang w:val="cs-CZ"/>
        </w:rPr>
        <w:footnoteReference w:id="7"/>
      </w:r>
      <w:r w:rsidRPr="0078254E">
        <w:rPr>
          <w:rFonts w:ascii="Times New Roman" w:hAnsi="Times New Roman"/>
          <w:lang w:val="cs-CZ"/>
        </w:rPr>
        <w:t xml:space="preserve"> Temporální prézentní čas </w:t>
      </w:r>
      <w:r>
        <w:rPr>
          <w:rFonts w:ascii="Times New Roman" w:hAnsi="Times New Roman"/>
          <w:lang w:val="cs-CZ"/>
        </w:rPr>
        <w:t xml:space="preserve">například </w:t>
      </w:r>
      <w:r w:rsidRPr="0078254E">
        <w:rPr>
          <w:rFonts w:ascii="Times New Roman" w:hAnsi="Times New Roman"/>
          <w:lang w:val="cs-CZ"/>
        </w:rPr>
        <w:t>vždy implikuje aspektový</w:t>
      </w:r>
      <w:r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 gramém imperfektní. Jde o „ proces předkládaný jako současný s okamžikem výpovědní události.“</w:t>
      </w:r>
      <w:r w:rsidRPr="0078254E">
        <w:rPr>
          <w:rStyle w:val="Znakapoznpodarou"/>
          <w:lang w:val="cs-CZ"/>
        </w:rPr>
        <w:footnoteReference w:id="8"/>
      </w:r>
      <w:r w:rsidRPr="0078254E">
        <w:rPr>
          <w:rFonts w:ascii="Times New Roman" w:hAnsi="Times New Roman"/>
          <w:lang w:val="cs-CZ"/>
        </w:rPr>
        <w:t xml:space="preserve"> Probíhá tedy kurzivně a to i v případě transpozice pr</w:t>
      </w:r>
      <w:r>
        <w:rPr>
          <w:rFonts w:ascii="Times New Roman" w:hAnsi="Times New Roman"/>
          <w:lang w:val="cs-CZ"/>
        </w:rPr>
        <w:t xml:space="preserve">ézentního významu do minulosti. </w:t>
      </w:r>
      <w:r w:rsidRPr="00A242E4">
        <w:rPr>
          <w:rFonts w:ascii="Times New Roman" w:hAnsi="Times New Roman"/>
          <w:i/>
          <w:lang w:val="cs-CZ"/>
        </w:rPr>
        <w:t>Estou em casa</w:t>
      </w:r>
      <w:r>
        <w:rPr>
          <w:rFonts w:ascii="Times New Roman" w:hAnsi="Times New Roman"/>
          <w:lang w:val="cs-CZ"/>
        </w:rPr>
        <w:t xml:space="preserve">. „Jsem doma.“; </w:t>
      </w:r>
      <w:r w:rsidRPr="00A242E4">
        <w:rPr>
          <w:rFonts w:ascii="Times New Roman" w:hAnsi="Times New Roman"/>
          <w:i/>
          <w:lang w:val="cs-CZ"/>
        </w:rPr>
        <w:t>Estava em casa quando chegaste</w:t>
      </w:r>
      <w:r>
        <w:rPr>
          <w:rFonts w:ascii="Times New Roman" w:hAnsi="Times New Roman"/>
          <w:lang w:val="cs-CZ"/>
        </w:rPr>
        <w:t xml:space="preserve">. „Byl jsem doma, když jsi přišel.“, atd. 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K dokonavým časům patří</w:t>
      </w:r>
      <w:r>
        <w:rPr>
          <w:rFonts w:ascii="Times New Roman" w:hAnsi="Times New Roman"/>
          <w:lang w:val="cs-CZ"/>
        </w:rPr>
        <w:t xml:space="preserve"> v portugalštině</w:t>
      </w:r>
      <w:r w:rsidRPr="0078254E">
        <w:rPr>
          <w:rFonts w:ascii="Times New Roman" w:hAnsi="Times New Roman"/>
          <w:lang w:val="cs-CZ"/>
        </w:rPr>
        <w:t xml:space="preserve"> čas minulý jednoduchý, předminulý jednoduchý, předminulý složený a budoucí složený. K nedokonavým časům pak patří čas minulý složený, přítomný</w:t>
      </w:r>
      <w:r>
        <w:rPr>
          <w:rFonts w:ascii="Times New Roman" w:hAnsi="Times New Roman"/>
          <w:lang w:val="cs-CZ"/>
        </w:rPr>
        <w:t xml:space="preserve"> a</w:t>
      </w:r>
      <w:r w:rsidRPr="0078254E">
        <w:rPr>
          <w:rFonts w:ascii="Times New Roman" w:hAnsi="Times New Roman"/>
          <w:lang w:val="cs-CZ"/>
        </w:rPr>
        <w:t xml:space="preserve"> imperfektní. Jako aspektově indiferentní pak mohou být chápány jednod</w:t>
      </w:r>
      <w:r>
        <w:rPr>
          <w:rFonts w:ascii="Times New Roman" w:hAnsi="Times New Roman"/>
          <w:lang w:val="cs-CZ"/>
        </w:rPr>
        <w:t xml:space="preserve">uchý budoucí čas a kondicionál. Vid se také odvíjí od způsobu. Například složený čas minulý je v indikativu imperfektní, zatímco v konjunktivním tvary se perfektivizuje. 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V portugalštině se uplatňuje při popisu slovesného vidu princip tzv. </w:t>
      </w:r>
      <w:r w:rsidRPr="0078254E">
        <w:rPr>
          <w:rFonts w:ascii="Times New Roman" w:hAnsi="Times New Roman"/>
          <w:i/>
          <w:lang w:val="cs-CZ"/>
        </w:rPr>
        <w:t>vidové typologie</w:t>
      </w:r>
      <w:r w:rsidRPr="0078254E">
        <w:rPr>
          <w:rFonts w:ascii="Times New Roman" w:hAnsi="Times New Roman"/>
          <w:lang w:val="cs-CZ"/>
        </w:rPr>
        <w:t xml:space="preserve">. Vid v portugalštině poskytuje informace </w:t>
      </w:r>
      <w:r>
        <w:rPr>
          <w:rFonts w:ascii="Times New Roman" w:hAnsi="Times New Roman"/>
          <w:lang w:val="cs-CZ"/>
        </w:rPr>
        <w:t>nejen o konkluzivní či nekonkluzivní povaze, ale také o dynamičnosti, statičnosti, homogennosti, době trvání děje</w:t>
      </w:r>
      <w:r w:rsidRPr="0078254E">
        <w:rPr>
          <w:rFonts w:ascii="Times New Roman" w:hAnsi="Times New Roman"/>
          <w:lang w:val="cs-CZ"/>
        </w:rPr>
        <w:t xml:space="preserve">. Zatímco čas je pojat jako lineární uspořádání atomických (momentálních) a neatomických (intervalových) jednotek, které mohou za </w:t>
      </w:r>
      <w:r w:rsidRPr="0078254E">
        <w:rPr>
          <w:rFonts w:ascii="Times New Roman" w:hAnsi="Times New Roman"/>
          <w:lang w:val="cs-CZ"/>
        </w:rPr>
        <w:lastRenderedPageBreak/>
        <w:t xml:space="preserve">sebou následovat nebo se časově překrývat, pak vid umožňuje </w:t>
      </w:r>
      <w:r w:rsidRPr="0078254E">
        <w:rPr>
          <w:rFonts w:ascii="Times New Roman" w:hAnsi="Times New Roman"/>
          <w:i/>
          <w:lang w:val="cs-CZ"/>
        </w:rPr>
        <w:t>subatomický</w:t>
      </w:r>
      <w:r w:rsidRPr="0078254E">
        <w:rPr>
          <w:rFonts w:ascii="Times New Roman" w:hAnsi="Times New Roman"/>
          <w:lang w:val="cs-CZ"/>
        </w:rPr>
        <w:t xml:space="preserve"> náhled na vnitřní strukturu dané situace. </w:t>
      </w:r>
      <w:r>
        <w:rPr>
          <w:rFonts w:ascii="Times New Roman" w:hAnsi="Times New Roman"/>
          <w:lang w:val="cs-CZ"/>
        </w:rPr>
        <w:t xml:space="preserve"> </w:t>
      </w:r>
    </w:p>
    <w:p w:rsidR="00B015F7" w:rsidRPr="0078254E" w:rsidRDefault="00B015F7" w:rsidP="00B015F7">
      <w:pPr>
        <w:spacing w:after="0" w:line="360" w:lineRule="auto"/>
        <w:jc w:val="both"/>
        <w:rPr>
          <w:rFonts w:ascii="Times New Roman" w:hAnsi="Times New Roman"/>
          <w:lang w:val="cs-CZ"/>
        </w:rPr>
      </w:pPr>
    </w:p>
    <w:p w:rsidR="00B015F7" w:rsidRPr="0078254E" w:rsidRDefault="00B015F7" w:rsidP="00B015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  <w:r w:rsidRPr="0078254E">
        <w:rPr>
          <w:rFonts w:ascii="Times New Roman" w:hAnsi="Times New Roman"/>
          <w:b/>
          <w:sz w:val="24"/>
          <w:szCs w:val="24"/>
          <w:lang w:val="cs-CZ"/>
        </w:rPr>
        <w:t>3.6.1</w:t>
      </w:r>
      <w:r w:rsidRPr="0078254E">
        <w:rPr>
          <w:rFonts w:ascii="Times New Roman" w:hAnsi="Times New Roman"/>
          <w:sz w:val="24"/>
          <w:szCs w:val="24"/>
          <w:lang w:val="cs-CZ"/>
        </w:rPr>
        <w:t xml:space="preserve">. </w:t>
      </w:r>
      <w:r w:rsidRPr="0078254E">
        <w:rPr>
          <w:rFonts w:ascii="Times New Roman" w:hAnsi="Times New Roman"/>
          <w:b/>
          <w:sz w:val="24"/>
          <w:szCs w:val="24"/>
          <w:lang w:val="cs-CZ"/>
        </w:rPr>
        <w:t>Typologie slovesného vidu</w:t>
      </w:r>
      <w:r w:rsidRPr="0078254E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B015F7" w:rsidRPr="0078254E" w:rsidRDefault="00B015F7" w:rsidP="00B015F7">
      <w:pPr>
        <w:spacing w:after="0" w:line="240" w:lineRule="auto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b/>
          <w:sz w:val="24"/>
          <w:szCs w:val="24"/>
          <w:lang w:val="cs-CZ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Distribuce perfektivnosti a imperfektivnosti je </w:t>
      </w:r>
      <w:r>
        <w:rPr>
          <w:rFonts w:ascii="Times New Roman" w:hAnsi="Times New Roman"/>
          <w:lang w:val="cs-CZ"/>
        </w:rPr>
        <w:t xml:space="preserve">v portugalštině </w:t>
      </w:r>
      <w:r w:rsidRPr="0078254E">
        <w:rPr>
          <w:rFonts w:ascii="Times New Roman" w:hAnsi="Times New Roman"/>
          <w:lang w:val="cs-CZ"/>
        </w:rPr>
        <w:t>jiná než v češtině.</w:t>
      </w:r>
      <w:r>
        <w:rPr>
          <w:rFonts w:ascii="Times New Roman" w:hAnsi="Times New Roman"/>
          <w:lang w:val="cs-CZ"/>
        </w:rPr>
        <w:t xml:space="preserve"> Pro portugalštinu, stejně </w:t>
      </w:r>
      <w:r w:rsidRPr="0078254E">
        <w:rPr>
          <w:rFonts w:ascii="Times New Roman" w:hAnsi="Times New Roman"/>
          <w:lang w:val="cs-CZ"/>
        </w:rPr>
        <w:t>je typické odlišení vidu v pravém slova smyslu od tzv. perifrastických opisů, čili k</w:t>
      </w:r>
      <w:r>
        <w:rPr>
          <w:rFonts w:ascii="Times New Roman" w:hAnsi="Times New Roman"/>
          <w:lang w:val="cs-CZ"/>
        </w:rPr>
        <w:t>ategorie povahy slovesného děje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(viz kapitola 3.6.2. a 3.6.3.).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V portugalštině je asi nejdůležitější dělení vidu na </w:t>
      </w:r>
      <w:r w:rsidRPr="00CD78AE">
        <w:rPr>
          <w:rFonts w:ascii="Times New Roman" w:hAnsi="Times New Roman"/>
          <w:b/>
          <w:lang w:val="cs-CZ"/>
        </w:rPr>
        <w:t>události</w:t>
      </w:r>
      <w:r w:rsidRPr="0078254E">
        <w:rPr>
          <w:rFonts w:ascii="Times New Roman" w:hAnsi="Times New Roman"/>
          <w:lang w:val="cs-CZ"/>
        </w:rPr>
        <w:t xml:space="preserve"> (</w:t>
      </w:r>
      <w:r w:rsidRPr="0078254E">
        <w:rPr>
          <w:rFonts w:ascii="Times New Roman" w:hAnsi="Times New Roman"/>
          <w:i/>
          <w:lang w:val="cs-CZ"/>
        </w:rPr>
        <w:t>eventos</w:t>
      </w:r>
      <w:r w:rsidRPr="0078254E">
        <w:rPr>
          <w:rFonts w:ascii="Times New Roman" w:hAnsi="Times New Roman"/>
          <w:lang w:val="cs-CZ"/>
        </w:rPr>
        <w:t xml:space="preserve">) a </w:t>
      </w:r>
      <w:r w:rsidRPr="00CD78AE">
        <w:rPr>
          <w:rFonts w:ascii="Times New Roman" w:hAnsi="Times New Roman"/>
          <w:b/>
          <w:lang w:val="cs-CZ"/>
        </w:rPr>
        <w:t>body</w:t>
      </w:r>
      <w:r w:rsidRPr="0078254E">
        <w:rPr>
          <w:rFonts w:ascii="Times New Roman" w:hAnsi="Times New Roman"/>
          <w:lang w:val="cs-CZ"/>
        </w:rPr>
        <w:t xml:space="preserve"> (pontos)</w:t>
      </w:r>
      <w:r>
        <w:rPr>
          <w:rFonts w:ascii="Times New Roman" w:hAnsi="Times New Roman"/>
          <w:lang w:val="cs-CZ"/>
        </w:rPr>
        <w:t xml:space="preserve">, </w:t>
      </w:r>
      <w:r w:rsidRPr="00CD78AE">
        <w:rPr>
          <w:rFonts w:ascii="Times New Roman" w:hAnsi="Times New Roman"/>
          <w:b/>
          <w:lang w:val="cs-CZ"/>
        </w:rPr>
        <w:t>procesy</w:t>
      </w:r>
      <w:r>
        <w:rPr>
          <w:rFonts w:ascii="Times New Roman" w:hAnsi="Times New Roman"/>
          <w:lang w:val="cs-CZ"/>
        </w:rPr>
        <w:t xml:space="preserve"> (</w:t>
      </w:r>
      <w:r w:rsidRPr="00CD78AE">
        <w:rPr>
          <w:rFonts w:ascii="Times New Roman" w:hAnsi="Times New Roman"/>
          <w:i/>
          <w:lang w:val="cs-CZ"/>
        </w:rPr>
        <w:t>processos</w:t>
      </w:r>
      <w:r>
        <w:rPr>
          <w:rFonts w:ascii="Times New Roman" w:hAnsi="Times New Roman"/>
          <w:lang w:val="cs-CZ"/>
        </w:rPr>
        <w:t xml:space="preserve">) a </w:t>
      </w:r>
      <w:r w:rsidRPr="00CD78AE">
        <w:rPr>
          <w:rFonts w:ascii="Times New Roman" w:hAnsi="Times New Roman"/>
          <w:b/>
          <w:lang w:val="cs-CZ"/>
        </w:rPr>
        <w:t>stavy</w:t>
      </w:r>
      <w:r w:rsidRPr="0078254E">
        <w:rPr>
          <w:rFonts w:ascii="Times New Roman" w:hAnsi="Times New Roman"/>
          <w:lang w:val="cs-CZ"/>
        </w:rPr>
        <w:t xml:space="preserve"> (</w:t>
      </w:r>
      <w:r w:rsidRPr="0078254E">
        <w:rPr>
          <w:rFonts w:ascii="Times New Roman" w:hAnsi="Times New Roman"/>
          <w:i/>
          <w:lang w:val="cs-CZ"/>
        </w:rPr>
        <w:t>estados</w:t>
      </w:r>
      <w:r>
        <w:rPr>
          <w:rFonts w:ascii="Times New Roman" w:hAnsi="Times New Roman"/>
          <w:lang w:val="cs-CZ"/>
        </w:rPr>
        <w:t>).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cs-CZ"/>
        </w:rPr>
      </w:pPr>
      <w:r w:rsidRPr="00CD78AE">
        <w:rPr>
          <w:rFonts w:ascii="Times New Roman" w:hAnsi="Times New Roman"/>
          <w:b/>
          <w:lang w:val="cs-CZ"/>
        </w:rPr>
        <w:t>Události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(eventos) mají telickou povahu, to znamená, že spějí ke konci a mají výsledný bod. </w:t>
      </w:r>
      <w:r w:rsidRPr="0078254E">
        <w:rPr>
          <w:rFonts w:ascii="Times New Roman" w:hAnsi="Times New Roman"/>
          <w:b/>
          <w:lang w:val="cs-CZ"/>
        </w:rPr>
        <w:t>Télické</w:t>
      </w:r>
      <w:r w:rsidRPr="0078254E">
        <w:rPr>
          <w:rFonts w:ascii="Times New Roman" w:hAnsi="Times New Roman"/>
          <w:lang w:val="cs-CZ"/>
        </w:rPr>
        <w:t xml:space="preserve"> události jsou v portugalštině dvojího druhu: </w:t>
      </w:r>
      <w:r w:rsidRPr="00CD78AE">
        <w:rPr>
          <w:rFonts w:ascii="Times New Roman" w:hAnsi="Times New Roman"/>
          <w:b/>
          <w:lang w:val="cs-CZ"/>
        </w:rPr>
        <w:t>kulminované procesy</w:t>
      </w:r>
      <w:r w:rsidRPr="0078254E">
        <w:rPr>
          <w:rFonts w:ascii="Times New Roman" w:hAnsi="Times New Roman"/>
          <w:lang w:val="cs-CZ"/>
        </w:rPr>
        <w:t xml:space="preserve"> (</w:t>
      </w:r>
      <w:r w:rsidRPr="0078254E">
        <w:rPr>
          <w:rFonts w:ascii="Times New Roman" w:hAnsi="Times New Roman"/>
          <w:i/>
          <w:lang w:val="cs-CZ"/>
        </w:rPr>
        <w:t>processos culminados</w:t>
      </w:r>
      <w:r w:rsidRPr="0078254E">
        <w:rPr>
          <w:rFonts w:ascii="Times New Roman" w:hAnsi="Times New Roman"/>
          <w:lang w:val="cs-CZ"/>
        </w:rPr>
        <w:t xml:space="preserve">) a </w:t>
      </w:r>
      <w:r w:rsidRPr="00CD78AE">
        <w:rPr>
          <w:rFonts w:ascii="Times New Roman" w:hAnsi="Times New Roman"/>
          <w:b/>
          <w:lang w:val="cs-CZ"/>
        </w:rPr>
        <w:t>kulminace</w:t>
      </w:r>
      <w:r w:rsidRPr="0078254E">
        <w:rPr>
          <w:rFonts w:ascii="Times New Roman" w:hAnsi="Times New Roman"/>
          <w:lang w:val="cs-CZ"/>
        </w:rPr>
        <w:t xml:space="preserve"> (</w:t>
      </w:r>
      <w:r w:rsidRPr="0078254E">
        <w:rPr>
          <w:rFonts w:ascii="Times New Roman" w:hAnsi="Times New Roman"/>
          <w:i/>
          <w:lang w:val="cs-CZ"/>
        </w:rPr>
        <w:t>culminações</w:t>
      </w:r>
      <w:r w:rsidRPr="0078254E">
        <w:rPr>
          <w:rFonts w:ascii="Times New Roman" w:hAnsi="Times New Roman"/>
          <w:lang w:val="cs-CZ"/>
        </w:rPr>
        <w:t xml:space="preserve">). Jde o </w:t>
      </w:r>
      <w:r>
        <w:rPr>
          <w:rFonts w:ascii="Times New Roman" w:hAnsi="Times New Roman"/>
          <w:lang w:val="cs-CZ"/>
        </w:rPr>
        <w:t>heterogenní</w:t>
      </w:r>
      <w:r w:rsidRPr="0078254E">
        <w:rPr>
          <w:rFonts w:ascii="Times New Roman" w:hAnsi="Times New Roman"/>
          <w:lang w:val="cs-CZ"/>
        </w:rPr>
        <w:t xml:space="preserve"> události, </w:t>
      </w:r>
      <w:r>
        <w:rPr>
          <w:rFonts w:ascii="Times New Roman" w:hAnsi="Times New Roman"/>
          <w:lang w:val="cs-CZ"/>
        </w:rPr>
        <w:t>což znamená, že</w:t>
      </w:r>
      <w:r w:rsidRPr="0078254E">
        <w:rPr>
          <w:rFonts w:ascii="Times New Roman" w:hAnsi="Times New Roman"/>
          <w:lang w:val="cs-CZ"/>
        </w:rPr>
        <w:t xml:space="preserve"> v každém okamžiku predikace </w:t>
      </w:r>
      <w:r>
        <w:rPr>
          <w:rFonts w:ascii="Times New Roman" w:hAnsi="Times New Roman"/>
          <w:lang w:val="cs-CZ"/>
        </w:rPr>
        <w:t>ne</w:t>
      </w:r>
      <w:r w:rsidRPr="0078254E">
        <w:rPr>
          <w:rFonts w:ascii="Times New Roman" w:hAnsi="Times New Roman"/>
          <w:lang w:val="cs-CZ"/>
        </w:rPr>
        <w:t xml:space="preserve">dochází ke stejnému výslednému jevu.  Kulminovaný proces v sobě zahrnuje delší trvání a výsledný stav, zatímco kulminace implikují velmi krátké dovršení děje. </w:t>
      </w:r>
      <w:r>
        <w:rPr>
          <w:rFonts w:ascii="Times New Roman" w:hAnsi="Times New Roman"/>
          <w:lang w:val="cs-CZ"/>
        </w:rPr>
        <w:t>Srovnejme následující věty:</w:t>
      </w:r>
    </w:p>
    <w:p w:rsidR="00B015F7" w:rsidRPr="0078254E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cs-CZ"/>
        </w:rPr>
      </w:pPr>
      <w:r w:rsidRPr="00862931">
        <w:rPr>
          <w:rFonts w:ascii="Times New Roman" w:hAnsi="Times New Roman"/>
          <w:i/>
          <w:lang w:val="cs-CZ"/>
        </w:rPr>
        <w:t>A Maria escreveu o relatório</w:t>
      </w:r>
      <w:r w:rsidRPr="0078254E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>„</w:t>
      </w:r>
      <w:r w:rsidRPr="00862931">
        <w:rPr>
          <w:rFonts w:ascii="Times New Roman" w:hAnsi="Times New Roman"/>
          <w:lang w:val="cs-CZ"/>
        </w:rPr>
        <w:t>Marie napsala zprávu</w:t>
      </w:r>
      <w:r w:rsidRPr="0078254E">
        <w:rPr>
          <w:rFonts w:ascii="Times New Roman" w:hAnsi="Times New Roman"/>
          <w:i/>
          <w:lang w:val="cs-CZ"/>
        </w:rPr>
        <w:t>.</w:t>
      </w:r>
      <w:r>
        <w:rPr>
          <w:rFonts w:ascii="Times New Roman" w:hAnsi="Times New Roman"/>
          <w:i/>
          <w:lang w:val="cs-CZ"/>
        </w:rPr>
        <w:t>“</w:t>
      </w:r>
      <w:r w:rsidRPr="00862931">
        <w:rPr>
          <w:rFonts w:ascii="Times New Roman" w:hAnsi="Times New Roman"/>
          <w:b/>
          <w:lang w:val="cs-CZ"/>
        </w:rPr>
        <w:t xml:space="preserve"> </w:t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  <w:t xml:space="preserve">       </w:t>
      </w:r>
      <w:r w:rsidRPr="003E24B6">
        <w:rPr>
          <w:rFonts w:ascii="Times New Roman" w:hAnsi="Times New Roman"/>
          <w:i/>
          <w:lang w:val="cs-CZ"/>
        </w:rPr>
        <w:t xml:space="preserve"> (kulminovaný proces)  </w:t>
      </w:r>
    </w:p>
    <w:p w:rsidR="00B015F7" w:rsidRDefault="00B015F7" w:rsidP="00B015F7">
      <w:pPr>
        <w:spacing w:before="24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Výsledkem kulminovaného procesu </w:t>
      </w:r>
      <w:r w:rsidRPr="0078254E">
        <w:rPr>
          <w:rFonts w:ascii="Times New Roman" w:hAnsi="Times New Roman"/>
          <w:i/>
          <w:lang w:val="cs-CZ"/>
        </w:rPr>
        <w:t>psát zprávu</w:t>
      </w:r>
      <w:r w:rsidRPr="0078254E">
        <w:rPr>
          <w:rFonts w:ascii="Times New Roman" w:hAnsi="Times New Roman"/>
          <w:lang w:val="cs-CZ"/>
        </w:rPr>
        <w:t xml:space="preserve"> je, že je </w:t>
      </w:r>
      <w:r w:rsidRPr="0078254E">
        <w:rPr>
          <w:rFonts w:ascii="Times New Roman" w:hAnsi="Times New Roman"/>
          <w:i/>
          <w:lang w:val="cs-CZ"/>
        </w:rPr>
        <w:t>zpráva napsána</w:t>
      </w:r>
      <w:r w:rsidRPr="0078254E">
        <w:rPr>
          <w:rFonts w:ascii="Times New Roman" w:hAnsi="Times New Roman"/>
          <w:lang w:val="cs-CZ"/>
        </w:rPr>
        <w:t>. Kulminovaný proces však není homogenní, tzn. v každém okamžiku, kdy Marie psala zprávu, nebyla zpráva napsána.</w:t>
      </w:r>
    </w:p>
    <w:p w:rsidR="00B015F7" w:rsidRPr="0078254E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cs-CZ"/>
        </w:rPr>
      </w:pPr>
      <w:r w:rsidRPr="00862931">
        <w:rPr>
          <w:rFonts w:ascii="Times New Roman" w:hAnsi="Times New Roman"/>
          <w:i/>
          <w:lang w:val="cs-CZ"/>
        </w:rPr>
        <w:t xml:space="preserve">A Maria ganhou a  corrida.    </w:t>
      </w:r>
      <w:r>
        <w:rPr>
          <w:rFonts w:ascii="Times New Roman" w:hAnsi="Times New Roman"/>
          <w:i/>
          <w:lang w:val="cs-CZ"/>
        </w:rPr>
        <w:t>„</w:t>
      </w:r>
      <w:r w:rsidRPr="00862931">
        <w:rPr>
          <w:rFonts w:ascii="Times New Roman" w:hAnsi="Times New Roman"/>
          <w:lang w:val="cs-CZ"/>
        </w:rPr>
        <w:t>Marie vyhrála běžecké závody</w:t>
      </w:r>
      <w:r>
        <w:rPr>
          <w:rFonts w:ascii="Times New Roman" w:hAnsi="Times New Roman"/>
          <w:lang w:val="cs-CZ"/>
        </w:rPr>
        <w:t>.“</w:t>
      </w:r>
      <w:r w:rsidRPr="00862931">
        <w:rPr>
          <w:rFonts w:ascii="Times New Roman" w:hAnsi="Times New Roman"/>
          <w:b/>
          <w:lang w:val="cs-CZ"/>
        </w:rPr>
        <w:t xml:space="preserve"> </w:t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</w:r>
      <w:r w:rsidRPr="003E24B6">
        <w:rPr>
          <w:rFonts w:ascii="Times New Roman" w:hAnsi="Times New Roman"/>
          <w:i/>
          <w:lang w:val="cs-CZ"/>
        </w:rPr>
        <w:t>(kulminace)</w:t>
      </w:r>
      <w:r>
        <w:rPr>
          <w:rFonts w:ascii="Times New Roman" w:hAnsi="Times New Roman"/>
          <w:b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  </w:t>
      </w:r>
      <w:r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 xml:space="preserve"> Predikace zahrnuje výsledný stav, kterým je výhra závodu. Doba trvání výsledného stavu není ve větě blíže specifikována. Kulminace není taktéž homogenní, protože v každém okamžiku, kdy Marie běžela, nebyl závod vyhrán. </w:t>
      </w:r>
    </w:p>
    <w:p w:rsidR="00B015F7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P</w:t>
      </w:r>
      <w:r w:rsidRPr="00CD78AE">
        <w:rPr>
          <w:rFonts w:ascii="Times New Roman" w:hAnsi="Times New Roman"/>
          <w:b/>
          <w:lang w:val="cs-CZ"/>
        </w:rPr>
        <w:t>rocesy</w:t>
      </w:r>
      <w:r w:rsidRPr="0078254E">
        <w:rPr>
          <w:rFonts w:ascii="Times New Roman" w:hAnsi="Times New Roman"/>
          <w:lang w:val="cs-CZ"/>
        </w:rPr>
        <w:t xml:space="preserve"> (</w:t>
      </w:r>
      <w:r w:rsidRPr="0078254E">
        <w:rPr>
          <w:rFonts w:ascii="Times New Roman" w:hAnsi="Times New Roman"/>
          <w:i/>
          <w:lang w:val="cs-CZ"/>
        </w:rPr>
        <w:t>processos</w:t>
      </w:r>
      <w:r w:rsidRPr="0078254E">
        <w:rPr>
          <w:rFonts w:ascii="Times New Roman" w:hAnsi="Times New Roman"/>
          <w:lang w:val="cs-CZ"/>
        </w:rPr>
        <w:t xml:space="preserve">) </w:t>
      </w:r>
      <w:r>
        <w:rPr>
          <w:rFonts w:ascii="Times New Roman" w:hAnsi="Times New Roman"/>
          <w:lang w:val="cs-CZ"/>
        </w:rPr>
        <w:t xml:space="preserve">jsou atelické povahy, nejsou tedy konkluzivní. Stejně jako události jsou ale dynamické. Spolu se stavy mají společnou vlastnost, a to že neimplikují výsledný stav a že jsou homogenní. To znamená, že </w:t>
      </w:r>
      <w:r w:rsidRPr="0078254E">
        <w:rPr>
          <w:rFonts w:ascii="Times New Roman" w:hAnsi="Times New Roman"/>
          <w:lang w:val="cs-CZ"/>
        </w:rPr>
        <w:t>v každém okamžiku predikace se uskutečňuje stejná činnost</w:t>
      </w:r>
      <w:r>
        <w:rPr>
          <w:rFonts w:ascii="Times New Roman" w:hAnsi="Times New Roman"/>
          <w:lang w:val="cs-CZ"/>
        </w:rPr>
        <w:t xml:space="preserve"> - v každém bodě procesu probíhal ten stejný proces. </w:t>
      </w:r>
    </w:p>
    <w:p w:rsidR="00B015F7" w:rsidRPr="00353095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cs-CZ"/>
        </w:rPr>
      </w:pPr>
      <w:r w:rsidRPr="00353095">
        <w:rPr>
          <w:rFonts w:ascii="Times New Roman" w:hAnsi="Times New Roman"/>
          <w:i/>
          <w:lang w:val="cs-CZ"/>
        </w:rPr>
        <w:t xml:space="preserve">A Maria trabalhou. </w:t>
      </w:r>
      <w:r>
        <w:rPr>
          <w:rFonts w:ascii="Times New Roman" w:hAnsi="Times New Roman"/>
          <w:i/>
          <w:lang w:val="cs-CZ"/>
        </w:rPr>
        <w:t>„</w:t>
      </w:r>
      <w:r w:rsidRPr="00353095">
        <w:rPr>
          <w:rFonts w:ascii="Times New Roman" w:hAnsi="Times New Roman"/>
          <w:lang w:val="cs-CZ"/>
        </w:rPr>
        <w:t>Marie pracovala</w:t>
      </w:r>
      <w:r w:rsidRPr="0078254E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>“</w:t>
      </w:r>
      <w:r w:rsidRPr="0078254E">
        <w:rPr>
          <w:rFonts w:ascii="Times New Roman" w:hAnsi="Times New Roman"/>
          <w:b/>
          <w:lang w:val="cs-CZ"/>
        </w:rPr>
        <w:t xml:space="preserve"> </w:t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</w:r>
      <w:r w:rsidRPr="003E24B6">
        <w:rPr>
          <w:rFonts w:ascii="Times New Roman" w:hAnsi="Times New Roman"/>
          <w:i/>
          <w:lang w:val="cs-CZ"/>
        </w:rPr>
        <w:t xml:space="preserve">               (proces)</w:t>
      </w:r>
      <w:r>
        <w:rPr>
          <w:rFonts w:ascii="Times New Roman" w:hAnsi="Times New Roman"/>
          <w:b/>
          <w:lang w:val="cs-CZ"/>
        </w:rPr>
        <w:t xml:space="preserve"> </w:t>
      </w:r>
    </w:p>
    <w:p w:rsidR="00B015F7" w:rsidRPr="0078254E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</w:t>
      </w:r>
      <w:r w:rsidRPr="00CD78AE">
        <w:rPr>
          <w:rFonts w:ascii="Times New Roman" w:hAnsi="Times New Roman"/>
          <w:b/>
          <w:lang w:val="cs-CZ"/>
        </w:rPr>
        <w:t>tavy</w:t>
      </w:r>
      <w:r w:rsidRPr="0078254E">
        <w:rPr>
          <w:rFonts w:ascii="Times New Roman" w:hAnsi="Times New Roman"/>
          <w:lang w:val="cs-CZ"/>
        </w:rPr>
        <w:t xml:space="preserve"> (</w:t>
      </w:r>
      <w:r w:rsidRPr="0078254E">
        <w:rPr>
          <w:rFonts w:ascii="Times New Roman" w:hAnsi="Times New Roman"/>
          <w:i/>
          <w:lang w:val="cs-CZ"/>
        </w:rPr>
        <w:t>estados</w:t>
      </w:r>
      <w:r>
        <w:rPr>
          <w:rFonts w:ascii="Times New Roman" w:hAnsi="Times New Roman"/>
          <w:lang w:val="cs-CZ"/>
        </w:rPr>
        <w:t>) jsou také atelické,</w:t>
      </w:r>
      <w:r w:rsidRPr="0078254E">
        <w:rPr>
          <w:rFonts w:ascii="Times New Roman" w:hAnsi="Times New Roman"/>
          <w:lang w:val="cs-CZ"/>
        </w:rPr>
        <w:t xml:space="preserve"> homogenní</w:t>
      </w:r>
      <w:r>
        <w:rPr>
          <w:rFonts w:ascii="Times New Roman" w:hAnsi="Times New Roman"/>
          <w:lang w:val="cs-CZ"/>
        </w:rPr>
        <w:t xml:space="preserve"> povahy a neimplikují rezultativnost. Tím mají blízko k procesům. </w:t>
      </w:r>
      <w:r w:rsidRPr="0078254E">
        <w:rPr>
          <w:rFonts w:ascii="Times New Roman" w:hAnsi="Times New Roman"/>
          <w:lang w:val="cs-CZ"/>
        </w:rPr>
        <w:t>Rozdíl</w:t>
      </w:r>
      <w:r>
        <w:rPr>
          <w:rFonts w:ascii="Times New Roman" w:hAnsi="Times New Roman"/>
          <w:lang w:val="cs-CZ"/>
        </w:rPr>
        <w:t xml:space="preserve"> mezi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procesy a stavy spočívá</w:t>
      </w:r>
      <w:r w:rsidRPr="0078254E">
        <w:rPr>
          <w:rFonts w:ascii="Times New Roman" w:hAnsi="Times New Roman"/>
          <w:lang w:val="cs-CZ"/>
        </w:rPr>
        <w:t xml:space="preserve"> v tom, že procesy jsou dynamické, zatímco stavy dynamické nejsou. Stav</w:t>
      </w:r>
      <w:r>
        <w:rPr>
          <w:rFonts w:ascii="Times New Roman" w:hAnsi="Times New Roman"/>
          <w:lang w:val="cs-CZ"/>
        </w:rPr>
        <w:t>y</w:t>
      </w:r>
      <w:r w:rsidRPr="0078254E">
        <w:rPr>
          <w:rFonts w:ascii="Times New Roman" w:hAnsi="Times New Roman"/>
          <w:lang w:val="cs-CZ"/>
        </w:rPr>
        <w:t xml:space="preserve"> se </w:t>
      </w:r>
      <w:r>
        <w:rPr>
          <w:rFonts w:ascii="Times New Roman" w:hAnsi="Times New Roman"/>
          <w:lang w:val="cs-CZ"/>
        </w:rPr>
        <w:t>mohou</w:t>
      </w:r>
      <w:r w:rsidRPr="0078254E">
        <w:rPr>
          <w:rFonts w:ascii="Times New Roman" w:hAnsi="Times New Roman"/>
          <w:lang w:val="cs-CZ"/>
        </w:rPr>
        <w:t xml:space="preserve"> dělit na fázov</w:t>
      </w:r>
      <w:r>
        <w:rPr>
          <w:rFonts w:ascii="Times New Roman" w:hAnsi="Times New Roman"/>
          <w:lang w:val="cs-CZ"/>
        </w:rPr>
        <w:t>é</w:t>
      </w:r>
      <w:r w:rsidRPr="0078254E">
        <w:rPr>
          <w:rFonts w:ascii="Times New Roman" w:hAnsi="Times New Roman"/>
          <w:lang w:val="cs-CZ"/>
        </w:rPr>
        <w:t xml:space="preserve"> (</w:t>
      </w:r>
      <w:r w:rsidRPr="0078254E">
        <w:rPr>
          <w:rFonts w:ascii="Times New Roman" w:hAnsi="Times New Roman"/>
          <w:i/>
          <w:lang w:val="cs-CZ"/>
        </w:rPr>
        <w:t>estado faseável</w:t>
      </w:r>
      <w:r w:rsidRPr="0078254E">
        <w:rPr>
          <w:rFonts w:ascii="Times New Roman" w:hAnsi="Times New Roman"/>
          <w:lang w:val="cs-CZ"/>
        </w:rPr>
        <w:t>)</w:t>
      </w:r>
      <w:r>
        <w:rPr>
          <w:rFonts w:ascii="Times New Roman" w:hAnsi="Times New Roman"/>
          <w:lang w:val="cs-CZ"/>
        </w:rPr>
        <w:t xml:space="preserve"> a nefázové </w:t>
      </w:r>
      <w:r w:rsidRPr="0078254E">
        <w:rPr>
          <w:rFonts w:ascii="Times New Roman" w:hAnsi="Times New Roman"/>
          <w:lang w:val="cs-CZ"/>
        </w:rPr>
        <w:t>(</w:t>
      </w:r>
      <w:r w:rsidRPr="0078254E">
        <w:rPr>
          <w:rFonts w:ascii="Times New Roman" w:hAnsi="Times New Roman"/>
          <w:i/>
          <w:lang w:val="cs-CZ"/>
        </w:rPr>
        <w:t>estado não faseável</w:t>
      </w:r>
      <w:r>
        <w:rPr>
          <w:rFonts w:ascii="Times New Roman" w:hAnsi="Times New Roman"/>
          <w:lang w:val="cs-CZ"/>
        </w:rPr>
        <w:t>). Fázové stavy nemusí být ucelené, tzn., že mohou</w:t>
      </w:r>
      <w:r w:rsidRPr="0078254E">
        <w:rPr>
          <w:rFonts w:ascii="Times New Roman" w:hAnsi="Times New Roman"/>
          <w:lang w:val="cs-CZ"/>
        </w:rPr>
        <w:t xml:space="preserve"> být přerušen</w:t>
      </w:r>
      <w:r>
        <w:rPr>
          <w:rFonts w:ascii="Times New Roman" w:hAnsi="Times New Roman"/>
          <w:lang w:val="cs-CZ"/>
        </w:rPr>
        <w:t>y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a mohou se</w:t>
      </w:r>
      <w:r w:rsidRPr="0078254E">
        <w:rPr>
          <w:rFonts w:ascii="Times New Roman" w:hAnsi="Times New Roman"/>
          <w:lang w:val="cs-CZ"/>
        </w:rPr>
        <w:t xml:space="preserve"> vyskytovat také v progresivních konstrukcích (</w:t>
      </w:r>
      <w:r w:rsidRPr="0078254E">
        <w:rPr>
          <w:rFonts w:ascii="Times New Roman" w:hAnsi="Times New Roman"/>
          <w:i/>
          <w:lang w:val="cs-CZ"/>
        </w:rPr>
        <w:t>estar+a+infinitiv</w:t>
      </w:r>
      <w:r w:rsidRPr="0078254E">
        <w:rPr>
          <w:rFonts w:ascii="Times New Roman" w:hAnsi="Times New Roman"/>
          <w:lang w:val="cs-CZ"/>
        </w:rPr>
        <w:t>)</w:t>
      </w:r>
      <w:r>
        <w:rPr>
          <w:rFonts w:ascii="Times New Roman" w:hAnsi="Times New Roman"/>
          <w:lang w:val="cs-CZ"/>
        </w:rPr>
        <w:t xml:space="preserve">. </w:t>
      </w:r>
      <w:r w:rsidRPr="0078254E">
        <w:rPr>
          <w:rFonts w:ascii="Times New Roman" w:hAnsi="Times New Roman"/>
          <w:lang w:val="cs-CZ"/>
        </w:rPr>
        <w:t>Proto je možný jeho výskyt v progresivní konstrukci</w:t>
      </w:r>
      <w:r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>a typ nefázový (</w:t>
      </w:r>
      <w:r w:rsidRPr="0078254E">
        <w:rPr>
          <w:rFonts w:ascii="Times New Roman" w:hAnsi="Times New Roman"/>
          <w:i/>
          <w:lang w:val="cs-CZ"/>
        </w:rPr>
        <w:t>estado não faseável</w:t>
      </w:r>
      <w:r w:rsidRPr="0078254E">
        <w:rPr>
          <w:rFonts w:ascii="Times New Roman" w:hAnsi="Times New Roman"/>
          <w:lang w:val="cs-CZ"/>
        </w:rPr>
        <w:t>), který se v progresivní konstrukci vyskytovat nemůže</w:t>
      </w:r>
      <w:r>
        <w:rPr>
          <w:rFonts w:ascii="Times New Roman" w:hAnsi="Times New Roman"/>
          <w:lang w:val="cs-CZ"/>
        </w:rPr>
        <w:t>:</w:t>
      </w:r>
      <w:r w:rsidRPr="00CF4BD3"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FE30AD">
        <w:rPr>
          <w:rFonts w:ascii="Times New Roman" w:hAnsi="Times New Roman"/>
          <w:i/>
          <w:lang w:val="cs-CZ"/>
        </w:rPr>
        <w:t>É simpático</w:t>
      </w:r>
      <w:r>
        <w:rPr>
          <w:rFonts w:ascii="Times New Roman" w:hAnsi="Times New Roman"/>
          <w:lang w:val="cs-CZ"/>
        </w:rPr>
        <w:t xml:space="preserve">. </w:t>
      </w:r>
      <w:r w:rsidRPr="00FE30AD">
        <w:rPr>
          <w:rFonts w:ascii="Times New Roman" w:hAnsi="Times New Roman"/>
          <w:i/>
          <w:lang w:val="cs-CZ"/>
        </w:rPr>
        <w:t>Está a ser simpático</w:t>
      </w:r>
      <w:r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ab/>
        <w:t>(popis fázové trvalé vlastnosti)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FE30AD">
        <w:rPr>
          <w:rFonts w:ascii="Times New Roman" w:hAnsi="Times New Roman"/>
          <w:i/>
          <w:lang w:val="cs-CZ"/>
        </w:rPr>
        <w:lastRenderedPageBreak/>
        <w:t>É um rapaz alto</w:t>
      </w:r>
      <w:r>
        <w:rPr>
          <w:rFonts w:ascii="Times New Roman" w:hAnsi="Times New Roman"/>
          <w:lang w:val="cs-CZ"/>
        </w:rPr>
        <w:t xml:space="preserve">.  </w:t>
      </w:r>
      <w:r w:rsidRPr="00FE30AD">
        <w:rPr>
          <w:rFonts w:ascii="Times New Roman" w:hAnsi="Times New Roman"/>
          <w:i/>
          <w:lang w:val="cs-CZ"/>
        </w:rPr>
        <w:t>*Está a ser alto.</w:t>
      </w:r>
      <w:r>
        <w:rPr>
          <w:rFonts w:ascii="Times New Roman" w:hAnsi="Times New Roman"/>
          <w:lang w:val="cs-CZ"/>
        </w:rPr>
        <w:tab/>
        <w:t>(popis trvalé vlastnosti nefázové)</w:t>
      </w:r>
    </w:p>
    <w:p w:rsidR="00B015F7" w:rsidRDefault="00B015F7" w:rsidP="00B015F7">
      <w:pPr>
        <w:spacing w:before="24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ab/>
        <w:t xml:space="preserve">Existují také tzv. </w:t>
      </w:r>
      <w:r w:rsidRPr="0078254E">
        <w:rPr>
          <w:rFonts w:ascii="Times New Roman" w:hAnsi="Times New Roman"/>
          <w:b/>
          <w:lang w:val="cs-CZ"/>
        </w:rPr>
        <w:t>body</w:t>
      </w:r>
      <w:r w:rsidRPr="0078254E">
        <w:rPr>
          <w:rFonts w:ascii="Times New Roman" w:hAnsi="Times New Roman"/>
          <w:lang w:val="cs-CZ"/>
        </w:rPr>
        <w:t xml:space="preserve"> (pontos), </w:t>
      </w:r>
      <w:r>
        <w:rPr>
          <w:rFonts w:ascii="Times New Roman" w:hAnsi="Times New Roman"/>
          <w:lang w:val="cs-CZ"/>
        </w:rPr>
        <w:t>u nichž se nerozlišuje telická či atelická povaha</w:t>
      </w:r>
      <w:r w:rsidRPr="0078254E">
        <w:rPr>
          <w:rFonts w:ascii="Times New Roman" w:hAnsi="Times New Roman"/>
          <w:lang w:val="cs-CZ"/>
        </w:rPr>
        <w:t xml:space="preserve">.  Body jsou časově dále nedělitelné a </w:t>
      </w:r>
      <w:r>
        <w:rPr>
          <w:rFonts w:ascii="Times New Roman" w:hAnsi="Times New Roman"/>
          <w:lang w:val="cs-CZ"/>
        </w:rPr>
        <w:t>tímto krátký časovým rozmezím mají blízko ke</w:t>
      </w:r>
      <w:r w:rsidRPr="0078254E">
        <w:rPr>
          <w:rFonts w:ascii="Times New Roman" w:hAnsi="Times New Roman"/>
          <w:lang w:val="cs-CZ"/>
        </w:rPr>
        <w:t xml:space="preserve"> kulminací</w:t>
      </w:r>
      <w:r>
        <w:rPr>
          <w:rFonts w:ascii="Times New Roman" w:hAnsi="Times New Roman"/>
          <w:lang w:val="cs-CZ"/>
        </w:rPr>
        <w:t xml:space="preserve">. Liší se však od ní </w:t>
      </w:r>
      <w:r w:rsidRPr="0078254E">
        <w:rPr>
          <w:rFonts w:ascii="Times New Roman" w:hAnsi="Times New Roman"/>
          <w:lang w:val="cs-CZ"/>
        </w:rPr>
        <w:t xml:space="preserve"> v tom</w:t>
      </w:r>
      <w:r>
        <w:rPr>
          <w:rFonts w:ascii="Times New Roman" w:hAnsi="Times New Roman"/>
          <w:lang w:val="cs-CZ"/>
        </w:rPr>
        <w:t>, že neimplikují výsledný stav: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i/>
          <w:lang w:val="cs-CZ"/>
        </w:rPr>
        <w:t>A Maria ganhou a corrida</w:t>
      </w:r>
      <w:r>
        <w:rPr>
          <w:rFonts w:ascii="Times New Roman" w:hAnsi="Times New Roman"/>
          <w:i/>
          <w:lang w:val="cs-CZ"/>
        </w:rPr>
        <w:t>. (kulminace)</w:t>
      </w:r>
      <w:r>
        <w:rPr>
          <w:rFonts w:ascii="Times New Roman" w:hAnsi="Times New Roman"/>
          <w:lang w:val="cs-CZ"/>
        </w:rPr>
        <w:t xml:space="preserve"> → výsledný </w:t>
      </w:r>
      <w:r w:rsidRPr="0078254E">
        <w:rPr>
          <w:rFonts w:ascii="Times New Roman" w:hAnsi="Times New Roman"/>
          <w:lang w:val="cs-CZ"/>
        </w:rPr>
        <w:t xml:space="preserve"> stav</w:t>
      </w:r>
      <w:r>
        <w:rPr>
          <w:rFonts w:ascii="Times New Roman" w:hAnsi="Times New Roman"/>
          <w:lang w:val="cs-CZ"/>
        </w:rPr>
        <w:t>: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  <w:t xml:space="preserve">  </w:t>
      </w:r>
      <w:r>
        <w:rPr>
          <w:rFonts w:ascii="Times New Roman" w:hAnsi="Times New Roman"/>
          <w:i/>
          <w:lang w:val="cs-CZ"/>
        </w:rPr>
        <w:t>A</w:t>
      </w:r>
      <w:r w:rsidRPr="0078254E">
        <w:rPr>
          <w:rFonts w:ascii="Times New Roman" w:hAnsi="Times New Roman"/>
          <w:i/>
          <w:lang w:val="cs-CZ"/>
        </w:rPr>
        <w:t xml:space="preserve"> corrida está ganha</w:t>
      </w:r>
      <w:r>
        <w:rPr>
          <w:rFonts w:ascii="Times New Roman" w:hAnsi="Times New Roman"/>
          <w:i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</w:p>
    <w:p w:rsidR="00B015F7" w:rsidRPr="00FE30AD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i/>
          <w:lang w:val="cs-CZ"/>
        </w:rPr>
        <w:t>A Maria espirrou</w:t>
      </w:r>
      <w:r>
        <w:rPr>
          <w:rFonts w:ascii="Times New Roman" w:hAnsi="Times New Roman"/>
          <w:i/>
          <w:lang w:val="cs-CZ"/>
        </w:rPr>
        <w:t xml:space="preserve">. </w:t>
      </w:r>
      <w:r w:rsidRPr="00FE30AD">
        <w:rPr>
          <w:rFonts w:ascii="Times New Roman" w:hAnsi="Times New Roman"/>
          <w:i/>
          <w:lang w:val="cs-CZ"/>
        </w:rPr>
        <w:t>(bod</w:t>
      </w:r>
      <w:r>
        <w:rPr>
          <w:rFonts w:ascii="Times New Roman" w:hAnsi="Times New Roman"/>
          <w:i/>
          <w:lang w:val="cs-CZ"/>
        </w:rPr>
        <w:t xml:space="preserve">) </w:t>
      </w:r>
      <w:r>
        <w:rPr>
          <w:rFonts w:ascii="Times New Roman" w:hAnsi="Times New Roman"/>
          <w:i/>
          <w:lang w:val="cs-CZ"/>
        </w:rPr>
        <w:tab/>
      </w:r>
      <w:r>
        <w:rPr>
          <w:rFonts w:ascii="Times New Roman" w:hAnsi="Times New Roman"/>
          <w:i/>
          <w:lang w:val="cs-CZ"/>
        </w:rPr>
        <w:tab/>
        <w:t>→  v</w:t>
      </w:r>
      <w:r w:rsidRPr="0078254E">
        <w:rPr>
          <w:rFonts w:ascii="Times New Roman" w:hAnsi="Times New Roman"/>
          <w:lang w:val="cs-CZ"/>
        </w:rPr>
        <w:t>ýsledný stav</w:t>
      </w:r>
      <w:r>
        <w:rPr>
          <w:rFonts w:ascii="Times New Roman" w:hAnsi="Times New Roman"/>
          <w:lang w:val="cs-CZ"/>
        </w:rPr>
        <w:t>:</w:t>
      </w:r>
      <w:r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*</w:t>
      </w:r>
      <w:r w:rsidRPr="0078254E">
        <w:rPr>
          <w:rFonts w:ascii="Times New Roman" w:hAnsi="Times New Roman"/>
          <w:i/>
          <w:lang w:val="cs-CZ"/>
        </w:rPr>
        <w:t>A Maria está espirrada</w:t>
      </w:r>
      <w:r w:rsidRPr="0078254E">
        <w:rPr>
          <w:rFonts w:ascii="Times New Roman" w:hAnsi="Times New Roman"/>
          <w:lang w:val="cs-CZ"/>
        </w:rPr>
        <w:t>.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B015F7" w:rsidRPr="00FE30AD" w:rsidRDefault="00B015F7" w:rsidP="00B015F7">
      <w:pPr>
        <w:spacing w:after="0" w:line="360" w:lineRule="auto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 xml:space="preserve"> Přehled vidových typů a jejich vlastností:</w:t>
      </w: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1483"/>
        <w:gridCol w:w="1308"/>
        <w:gridCol w:w="900"/>
        <w:gridCol w:w="1229"/>
        <w:gridCol w:w="1366"/>
        <w:gridCol w:w="1336"/>
      </w:tblGrid>
      <w:tr w:rsidR="00B015F7" w:rsidRPr="0078254E" w:rsidTr="00BD36F6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rys: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dynamický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telický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delší doba trvání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má výsledný stav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homogenní</w:t>
            </w:r>
          </w:p>
        </w:tc>
      </w:tr>
      <w:tr w:rsidR="00B015F7" w:rsidRPr="0078254E" w:rsidTr="00BD36F6">
        <w:tblPrEx>
          <w:tblCellMar>
            <w:top w:w="0" w:type="dxa"/>
            <w:bottom w:w="0" w:type="dxa"/>
          </w:tblCellMar>
        </w:tblPrEx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</w:p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</w:p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UDÁLOSTI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proces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+</w:t>
            </w:r>
          </w:p>
        </w:tc>
      </w:tr>
      <w:tr w:rsidR="00B015F7" w:rsidRPr="0078254E" w:rsidTr="00BD36F6">
        <w:tblPrEx>
          <w:tblCellMar>
            <w:top w:w="0" w:type="dxa"/>
            <w:bottom w:w="0" w:type="dxa"/>
          </w:tblCellMar>
        </w:tblPrEx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kulminovaný proces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+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</w:p>
        </w:tc>
      </w:tr>
      <w:tr w:rsidR="00B015F7" w:rsidRPr="0078254E" w:rsidTr="00BD36F6">
        <w:tblPrEx>
          <w:tblCellMar>
            <w:top w:w="0" w:type="dxa"/>
            <w:bottom w:w="0" w:type="dxa"/>
          </w:tblCellMar>
        </w:tblPrEx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kulminace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+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B015F7" w:rsidRPr="0078254E" w:rsidTr="00BD36F6">
        <w:tblPrEx>
          <w:tblCellMar>
            <w:top w:w="0" w:type="dxa"/>
            <w:bottom w:w="0" w:type="dxa"/>
          </w:tblCellMar>
        </w:tblPrEx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bod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-/+?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</w:p>
        </w:tc>
      </w:tr>
      <w:tr w:rsidR="00B015F7" w:rsidRPr="0078254E" w:rsidTr="00BD36F6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STAVY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both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stav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7" w:rsidRPr="0078254E" w:rsidRDefault="00B015F7" w:rsidP="00BD36F6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+</w:t>
            </w:r>
          </w:p>
        </w:tc>
      </w:tr>
    </w:tbl>
    <w:p w:rsidR="00B015F7" w:rsidRPr="0078254E" w:rsidRDefault="00B015F7" w:rsidP="00B015F7">
      <w:pPr>
        <w:spacing w:after="0" w:line="360" w:lineRule="auto"/>
        <w:ind w:left="708" w:hanging="708"/>
        <w:jc w:val="both"/>
        <w:rPr>
          <w:rFonts w:ascii="Times New Roman" w:hAnsi="Times New Roman"/>
          <w:lang w:val="cs-CZ"/>
        </w:rPr>
      </w:pP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Slovesný vid je v p</w:t>
      </w:r>
      <w:r w:rsidRPr="0078254E">
        <w:rPr>
          <w:rFonts w:ascii="Times New Roman" w:hAnsi="Times New Roman"/>
          <w:lang w:val="cs-CZ"/>
        </w:rPr>
        <w:t xml:space="preserve">ortugalštině </w:t>
      </w:r>
      <w:r>
        <w:rPr>
          <w:rFonts w:ascii="Times New Roman" w:hAnsi="Times New Roman"/>
          <w:lang w:val="cs-CZ"/>
        </w:rPr>
        <w:t xml:space="preserve">ovlivněn také lexikální povahou slovesa. Podle lexikálně-vidového typu bychom slovesa mohli rozdělit do následujících skupin: </w:t>
      </w:r>
    </w:p>
    <w:p w:rsidR="00B015F7" w:rsidRDefault="00B015F7" w:rsidP="00B015F7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Slovesa statická</w:t>
      </w:r>
      <w:r>
        <w:rPr>
          <w:rFonts w:ascii="Times New Roman" w:hAnsi="Times New Roman"/>
          <w:lang w:val="cs-CZ"/>
        </w:rPr>
        <w:t xml:space="preserve"> vyjadřující stavy:</w:t>
      </w:r>
    </w:p>
    <w:p w:rsidR="00B015F7" w:rsidRDefault="00B015F7" w:rsidP="00B015F7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slovesa vyjadřující existenci: </w:t>
      </w:r>
      <w:r w:rsidRPr="0078254E">
        <w:rPr>
          <w:rFonts w:ascii="Times New Roman" w:hAnsi="Times New Roman"/>
          <w:i/>
          <w:lang w:val="cs-CZ"/>
        </w:rPr>
        <w:t xml:space="preserve"> haver, existir, ser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lokativní statická slovesa</w:t>
      </w:r>
      <w:r>
        <w:rPr>
          <w:rFonts w:ascii="Times New Roman" w:hAnsi="Times New Roman"/>
          <w:lang w:val="cs-CZ"/>
        </w:rPr>
        <w:t>:</w:t>
      </w:r>
      <w:r w:rsidRPr="0078254E">
        <w:rPr>
          <w:rFonts w:ascii="Times New Roman" w:hAnsi="Times New Roman"/>
          <w:i/>
          <w:lang w:val="cs-CZ"/>
        </w:rPr>
        <w:t xml:space="preserve"> morar, residir</w:t>
      </w:r>
      <w:r w:rsidRPr="0078254E"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posesivní slovesa</w:t>
      </w:r>
      <w:r>
        <w:rPr>
          <w:rFonts w:ascii="Times New Roman" w:hAnsi="Times New Roman"/>
          <w:lang w:val="cs-CZ"/>
        </w:rPr>
        <w:t>:</w:t>
      </w:r>
      <w:r w:rsidRPr="0078254E">
        <w:rPr>
          <w:rFonts w:ascii="Times New Roman" w:hAnsi="Times New Roman"/>
          <w:i/>
          <w:lang w:val="cs-CZ"/>
        </w:rPr>
        <w:t xml:space="preserve"> ter, pertencer</w:t>
      </w:r>
      <w:r w:rsidRPr="0078254E"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epistemická slovesa</w:t>
      </w:r>
      <w:r>
        <w:rPr>
          <w:rFonts w:ascii="Times New Roman" w:hAnsi="Times New Roman"/>
          <w:lang w:val="cs-CZ"/>
        </w:rPr>
        <w:t>:</w:t>
      </w:r>
      <w:r w:rsidRPr="0078254E">
        <w:rPr>
          <w:rFonts w:ascii="Times New Roman" w:hAnsi="Times New Roman"/>
          <w:i/>
          <w:lang w:val="cs-CZ"/>
        </w:rPr>
        <w:t xml:space="preserve"> saber</w:t>
      </w:r>
    </w:p>
    <w:p w:rsidR="00B015F7" w:rsidRDefault="00B015F7" w:rsidP="00B015F7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sloveso smyslového vnímání</w:t>
      </w:r>
      <w:r>
        <w:rPr>
          <w:rFonts w:ascii="Times New Roman" w:hAnsi="Times New Roman"/>
          <w:lang w:val="cs-CZ"/>
        </w:rPr>
        <w:t>:</w:t>
      </w:r>
      <w:r w:rsidRPr="0078254E">
        <w:rPr>
          <w:rFonts w:ascii="Times New Roman" w:hAnsi="Times New Roman"/>
          <w:i/>
          <w:lang w:val="cs-CZ"/>
        </w:rPr>
        <w:t xml:space="preserve"> ver</w:t>
      </w:r>
      <w:r>
        <w:rPr>
          <w:rFonts w:ascii="Times New Roman" w:hAnsi="Times New Roman"/>
          <w:lang w:val="cs-CZ"/>
        </w:rPr>
        <w:t xml:space="preserve"> </w:t>
      </w:r>
    </w:p>
    <w:p w:rsidR="00B015F7" w:rsidRPr="0078254E" w:rsidRDefault="00B015F7" w:rsidP="00B015F7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psychologická nekauzativní slovesa</w:t>
      </w:r>
      <w:r>
        <w:rPr>
          <w:rFonts w:ascii="Times New Roman" w:hAnsi="Times New Roman"/>
          <w:lang w:val="cs-CZ"/>
        </w:rPr>
        <w:t>:</w:t>
      </w:r>
      <w:r w:rsidRPr="0078254E">
        <w:rPr>
          <w:rFonts w:ascii="Times New Roman" w:hAnsi="Times New Roman"/>
          <w:i/>
          <w:lang w:val="cs-CZ"/>
        </w:rPr>
        <w:t xml:space="preserve"> gostar</w:t>
      </w:r>
      <w:r w:rsidRPr="0078254E"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Slovesa procesuální vyjadřují</w:t>
      </w:r>
      <w:r>
        <w:rPr>
          <w:rFonts w:ascii="Times New Roman" w:hAnsi="Times New Roman"/>
          <w:lang w:val="cs-CZ"/>
        </w:rPr>
        <w:t>cí</w:t>
      </w:r>
      <w:r w:rsidRPr="0078254E">
        <w:rPr>
          <w:rFonts w:ascii="Times New Roman" w:hAnsi="Times New Roman"/>
          <w:lang w:val="cs-CZ"/>
        </w:rPr>
        <w:t xml:space="preserve"> procesy</w:t>
      </w:r>
      <w:r>
        <w:rPr>
          <w:rFonts w:ascii="Times New Roman" w:hAnsi="Times New Roman"/>
          <w:lang w:val="cs-CZ"/>
        </w:rPr>
        <w:t>:</w:t>
      </w:r>
      <w:r w:rsidRPr="0078254E"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metereologická slovesa</w:t>
      </w:r>
      <w:r>
        <w:rPr>
          <w:rFonts w:ascii="Times New Roman" w:hAnsi="Times New Roman"/>
          <w:lang w:val="cs-CZ"/>
        </w:rPr>
        <w:t>:</w:t>
      </w:r>
      <w:r w:rsidRPr="0078254E">
        <w:rPr>
          <w:rFonts w:ascii="Times New Roman" w:hAnsi="Times New Roman"/>
          <w:i/>
          <w:lang w:val="cs-CZ"/>
        </w:rPr>
        <w:t xml:space="preserve"> chover, nevar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inergativní</w:t>
      </w:r>
      <w:r w:rsidRPr="0078254E">
        <w:rPr>
          <w:rFonts w:ascii="Times New Roman" w:hAnsi="Times New Roman"/>
          <w:i/>
          <w:lang w:val="cs-CZ"/>
        </w:rPr>
        <w:t xml:space="preserve"> </w:t>
      </w:r>
      <w:r w:rsidRPr="00135F08">
        <w:rPr>
          <w:rFonts w:ascii="Times New Roman" w:hAnsi="Times New Roman"/>
          <w:lang w:val="cs-CZ"/>
        </w:rPr>
        <w:t>slovesa</w:t>
      </w:r>
      <w:r>
        <w:rPr>
          <w:rFonts w:ascii="Times New Roman" w:hAnsi="Times New Roman"/>
          <w:i/>
          <w:lang w:val="cs-CZ"/>
        </w:rPr>
        <w:t xml:space="preserve">: </w:t>
      </w:r>
      <w:r w:rsidRPr="0078254E">
        <w:rPr>
          <w:rFonts w:ascii="Times New Roman" w:hAnsi="Times New Roman"/>
          <w:i/>
          <w:lang w:val="cs-CZ"/>
        </w:rPr>
        <w:t>chorar, dançar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pohybová</w:t>
      </w:r>
      <w:r>
        <w:rPr>
          <w:rFonts w:ascii="Times New Roman" w:hAnsi="Times New Roman"/>
          <w:i/>
          <w:lang w:val="cs-CZ"/>
        </w:rPr>
        <w:t xml:space="preserve"> </w:t>
      </w:r>
      <w:r w:rsidRPr="00135F08">
        <w:rPr>
          <w:rFonts w:ascii="Times New Roman" w:hAnsi="Times New Roman"/>
          <w:lang w:val="cs-CZ"/>
        </w:rPr>
        <w:t>slovesa</w:t>
      </w:r>
      <w:r>
        <w:rPr>
          <w:rFonts w:ascii="Times New Roman" w:hAnsi="Times New Roman"/>
          <w:i/>
          <w:lang w:val="cs-CZ"/>
        </w:rPr>
        <w:t xml:space="preserve">: </w:t>
      </w:r>
      <w:r w:rsidRPr="0078254E">
        <w:rPr>
          <w:rFonts w:ascii="Times New Roman" w:hAnsi="Times New Roman"/>
          <w:i/>
          <w:lang w:val="cs-CZ"/>
        </w:rPr>
        <w:t xml:space="preserve">correr, nadar </w:t>
      </w:r>
      <w:r>
        <w:rPr>
          <w:rFonts w:ascii="Times New Roman" w:hAnsi="Times New Roman"/>
          <w:lang w:val="cs-CZ"/>
        </w:rPr>
        <w:t xml:space="preserve"> </w:t>
      </w:r>
    </w:p>
    <w:p w:rsidR="00B015F7" w:rsidRPr="0078254E" w:rsidRDefault="00B015F7" w:rsidP="00B015F7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tranzitivní </w:t>
      </w:r>
      <w:r>
        <w:rPr>
          <w:rFonts w:ascii="Times New Roman" w:hAnsi="Times New Roman"/>
          <w:lang w:val="cs-CZ"/>
        </w:rPr>
        <w:t>slovesa, s nímž se v předmětné funkci pojí po</w:t>
      </w:r>
      <w:r w:rsidRPr="0078254E">
        <w:rPr>
          <w:rFonts w:ascii="Times New Roman" w:hAnsi="Times New Roman"/>
          <w:lang w:val="cs-CZ"/>
        </w:rPr>
        <w:t>dstatn</w:t>
      </w:r>
      <w:r>
        <w:rPr>
          <w:rFonts w:ascii="Times New Roman" w:hAnsi="Times New Roman"/>
          <w:lang w:val="cs-CZ"/>
        </w:rPr>
        <w:t>é</w:t>
      </w:r>
      <w:r w:rsidRPr="0078254E">
        <w:rPr>
          <w:rFonts w:ascii="Times New Roman" w:hAnsi="Times New Roman"/>
          <w:lang w:val="cs-CZ"/>
        </w:rPr>
        <w:t xml:space="preserve"> jmén</w:t>
      </w:r>
      <w:r>
        <w:rPr>
          <w:rFonts w:ascii="Times New Roman" w:hAnsi="Times New Roman"/>
          <w:lang w:val="cs-CZ"/>
        </w:rPr>
        <w:t>o</w:t>
      </w:r>
      <w:r w:rsidRPr="0078254E">
        <w:rPr>
          <w:rFonts w:ascii="Times New Roman" w:hAnsi="Times New Roman"/>
          <w:lang w:val="cs-CZ"/>
        </w:rPr>
        <w:t xml:space="preserve"> hromadn</w:t>
      </w:r>
      <w:r>
        <w:rPr>
          <w:rFonts w:ascii="Times New Roman" w:hAnsi="Times New Roman"/>
          <w:lang w:val="cs-CZ"/>
        </w:rPr>
        <w:t>é</w:t>
      </w:r>
      <w:r w:rsidRPr="0078254E">
        <w:rPr>
          <w:rFonts w:ascii="Times New Roman" w:hAnsi="Times New Roman"/>
          <w:lang w:val="cs-CZ"/>
        </w:rPr>
        <w:t xml:space="preserve"> nebo látkov</w:t>
      </w:r>
      <w:r>
        <w:rPr>
          <w:rFonts w:ascii="Times New Roman" w:hAnsi="Times New Roman"/>
          <w:lang w:val="cs-CZ"/>
        </w:rPr>
        <w:t>é</w:t>
      </w:r>
      <w:r w:rsidRPr="0078254E">
        <w:rPr>
          <w:rFonts w:ascii="Times New Roman" w:hAnsi="Times New Roman"/>
          <w:lang w:val="cs-CZ"/>
        </w:rPr>
        <w:t xml:space="preserve">: </w:t>
      </w:r>
      <w:r w:rsidRPr="0078254E">
        <w:rPr>
          <w:rFonts w:ascii="Times New Roman" w:hAnsi="Times New Roman"/>
          <w:i/>
          <w:lang w:val="cs-CZ"/>
        </w:rPr>
        <w:t>comer</w:t>
      </w:r>
      <w:r>
        <w:rPr>
          <w:rFonts w:ascii="Times New Roman" w:hAnsi="Times New Roman"/>
          <w:i/>
          <w:lang w:val="cs-CZ"/>
        </w:rPr>
        <w:t xml:space="preserve"> doces</w:t>
      </w:r>
      <w:r w:rsidRPr="0078254E">
        <w:rPr>
          <w:rFonts w:ascii="Times New Roman" w:hAnsi="Times New Roman"/>
          <w:i/>
          <w:lang w:val="cs-CZ"/>
        </w:rPr>
        <w:t>, pintar quadros, beber água</w:t>
      </w:r>
      <w:r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Slovesa vyjadřující kulminovaný proces</w:t>
      </w:r>
      <w:r>
        <w:rPr>
          <w:rFonts w:ascii="Times New Roman" w:hAnsi="Times New Roman"/>
          <w:lang w:val="cs-CZ"/>
        </w:rPr>
        <w:t>:</w:t>
      </w:r>
      <w:r w:rsidRPr="0078254E"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slovesa binární (mající podmět a předmět) </w:t>
      </w:r>
    </w:p>
    <w:p w:rsidR="00B015F7" w:rsidRDefault="00B015F7" w:rsidP="00B015F7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135F08">
        <w:rPr>
          <w:rFonts w:ascii="Times New Roman" w:hAnsi="Times New Roman"/>
          <w:lang w:val="cs-CZ"/>
        </w:rPr>
        <w:t xml:space="preserve">slovesa  trinární (slovesa mající podmět a dva předměty), </w:t>
      </w:r>
    </w:p>
    <w:p w:rsidR="00B015F7" w:rsidRPr="00135F08" w:rsidRDefault="00B015F7" w:rsidP="00B015F7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135F08">
        <w:rPr>
          <w:rFonts w:ascii="Times New Roman" w:hAnsi="Times New Roman"/>
          <w:lang w:val="cs-CZ"/>
        </w:rPr>
        <w:lastRenderedPageBreak/>
        <w:t xml:space="preserve">slovesa kauzativní a agentivní, a to zejména v jednom z minulých časů dokonavých, kde předmět nebo jiný syntaktický člen vyjadřuje výsledný stav: </w:t>
      </w:r>
      <w:r w:rsidRPr="00135F08">
        <w:rPr>
          <w:rFonts w:ascii="Times New Roman" w:hAnsi="Times New Roman"/>
          <w:i/>
          <w:lang w:val="cs-CZ"/>
        </w:rPr>
        <w:t>destruir as colheitas, dar o quadro ao filho, comprar o quadro, arrumar o livro, descolar os blocos, escrever um romance</w:t>
      </w:r>
      <w:r w:rsidRPr="00135F08">
        <w:rPr>
          <w:rFonts w:ascii="Times New Roman" w:hAnsi="Times New Roman"/>
          <w:lang w:val="cs-CZ"/>
        </w:rPr>
        <w:t xml:space="preserve">, atd. </w:t>
      </w:r>
    </w:p>
    <w:p w:rsidR="00B015F7" w:rsidRPr="0078254E" w:rsidRDefault="00B015F7" w:rsidP="00B015F7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 xml:space="preserve">Slovesa vyjadřující kulminaci jsou slovesa jednočlenná (mající podmět), která vyjadřují pohyb, </w:t>
      </w:r>
      <w:r>
        <w:rPr>
          <w:rFonts w:ascii="Times New Roman" w:hAnsi="Times New Roman"/>
          <w:lang w:val="cs-CZ"/>
        </w:rPr>
        <w:t>v</w:t>
      </w:r>
      <w:r w:rsidRPr="0078254E">
        <w:rPr>
          <w:rFonts w:ascii="Times New Roman" w:hAnsi="Times New Roman"/>
          <w:lang w:val="cs-CZ"/>
        </w:rPr>
        <w:t xml:space="preserve">ýskyt, zánik, změnu stavu, kauzativní slovesa v trpném rodě syntetickém a podobně: </w:t>
      </w:r>
      <w:r w:rsidRPr="0078254E">
        <w:rPr>
          <w:rFonts w:ascii="Times New Roman" w:hAnsi="Times New Roman"/>
          <w:i/>
          <w:lang w:val="cs-CZ"/>
        </w:rPr>
        <w:t>chegar tarde (výsledek: estar atrasado), murchar (výsledek: estar murcho), falecer (výsledek: estar morto), rejuvenescer (výsledek: estar mais jovem), partir-se (výsledek: estar partido), derreter-se</w:t>
      </w:r>
      <w:r>
        <w:rPr>
          <w:rFonts w:ascii="Times New Roman" w:hAnsi="Times New Roman"/>
          <w:i/>
          <w:lang w:val="cs-CZ"/>
        </w:rPr>
        <w:t xml:space="preserve"> </w:t>
      </w:r>
      <w:r w:rsidRPr="0078254E">
        <w:rPr>
          <w:rFonts w:ascii="Times New Roman" w:hAnsi="Times New Roman"/>
          <w:i/>
          <w:lang w:val="cs-CZ"/>
        </w:rPr>
        <w:t>(výsledek: estar</w:t>
      </w:r>
      <w:r>
        <w:rPr>
          <w:rFonts w:ascii="Times New Roman" w:hAnsi="Times New Roman"/>
          <w:i/>
          <w:lang w:val="cs-CZ"/>
        </w:rPr>
        <w:t xml:space="preserve"> derretido</w:t>
      </w:r>
      <w:r w:rsidRPr="0078254E">
        <w:rPr>
          <w:rFonts w:ascii="Times New Roman" w:hAnsi="Times New Roman"/>
          <w:i/>
          <w:lang w:val="cs-CZ"/>
        </w:rPr>
        <w:t>), ganhar a corrida (výsledek: a corrida está ganha), descobrir a solução (a solução está descoberta).</w:t>
      </w:r>
    </w:p>
    <w:p w:rsidR="00B015F7" w:rsidRPr="0078254E" w:rsidRDefault="00B015F7" w:rsidP="00B015F7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Slovesa vyjadřující body jsou pak slovesa jako </w:t>
      </w:r>
      <w:r w:rsidRPr="00135F08">
        <w:rPr>
          <w:rFonts w:ascii="Times New Roman" w:hAnsi="Times New Roman"/>
          <w:i/>
          <w:lang w:val="cs-CZ"/>
        </w:rPr>
        <w:t>espirrar</w:t>
      </w:r>
      <w:r w:rsidRPr="0078254E">
        <w:rPr>
          <w:rFonts w:ascii="Times New Roman" w:hAnsi="Times New Roman"/>
          <w:lang w:val="cs-CZ"/>
        </w:rPr>
        <w:t xml:space="preserve"> /kýchnout/, </w:t>
      </w:r>
      <w:r w:rsidRPr="00135F08">
        <w:rPr>
          <w:rFonts w:ascii="Times New Roman" w:hAnsi="Times New Roman"/>
          <w:i/>
          <w:lang w:val="cs-CZ"/>
        </w:rPr>
        <w:t>suspirar</w:t>
      </w:r>
      <w:r w:rsidRPr="0078254E">
        <w:rPr>
          <w:rFonts w:ascii="Times New Roman" w:hAnsi="Times New Roman"/>
          <w:lang w:val="cs-CZ"/>
        </w:rPr>
        <w:t xml:space="preserve"> /vzdechnout/, apod. </w:t>
      </w:r>
    </w:p>
    <w:p w:rsidR="00B015F7" w:rsidRPr="0078254E" w:rsidRDefault="00B015F7" w:rsidP="00B015F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cs-CZ"/>
        </w:rPr>
      </w:pPr>
      <w:r w:rsidRPr="0078254E">
        <w:rPr>
          <w:rFonts w:ascii="Times New Roman" w:hAnsi="Times New Roman"/>
          <w:b/>
          <w:sz w:val="24"/>
          <w:szCs w:val="24"/>
          <w:lang w:val="cs-CZ"/>
        </w:rPr>
        <w:t>3.6.2. Vidový rozdíl mezi ser/estar a jejich vidové hodnoty</w:t>
      </w:r>
    </w:p>
    <w:p w:rsidR="00B015F7" w:rsidRPr="0078254E" w:rsidRDefault="00B015F7" w:rsidP="00B015F7">
      <w:pPr>
        <w:spacing w:after="0" w:line="240" w:lineRule="auto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          </w:t>
      </w:r>
    </w:p>
    <w:p w:rsidR="00B015F7" w:rsidRPr="0078254E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Základním rozdílem mezi těmito dvěma slovesy spočívá v ontologii vyjadřující skutečnost, která vychází ze dvou základních vlastnost</w:t>
      </w:r>
      <w:r>
        <w:rPr>
          <w:rFonts w:ascii="Times New Roman" w:hAnsi="Times New Roman"/>
          <w:lang w:val="cs-CZ"/>
        </w:rPr>
        <w:t>í</w:t>
      </w:r>
      <w:r w:rsidRPr="0078254E">
        <w:rPr>
          <w:rFonts w:ascii="Times New Roman" w:hAnsi="Times New Roman"/>
          <w:lang w:val="cs-CZ"/>
        </w:rPr>
        <w:t xml:space="preserve">: časová ohraničenost </w:t>
      </w:r>
      <w:r>
        <w:rPr>
          <w:rFonts w:ascii="Times New Roman" w:hAnsi="Times New Roman"/>
          <w:lang w:val="cs-CZ"/>
        </w:rPr>
        <w:t xml:space="preserve">(teličnost) </w:t>
      </w:r>
      <w:r w:rsidRPr="0078254E">
        <w:rPr>
          <w:rFonts w:ascii="Times New Roman" w:hAnsi="Times New Roman"/>
          <w:lang w:val="cs-CZ"/>
        </w:rPr>
        <w:t>a neohraničenost</w:t>
      </w:r>
      <w:r>
        <w:rPr>
          <w:rFonts w:ascii="Times New Roman" w:hAnsi="Times New Roman"/>
          <w:lang w:val="cs-CZ"/>
        </w:rPr>
        <w:t xml:space="preserve"> (ateličnost)</w:t>
      </w:r>
      <w:r w:rsidRPr="0078254E">
        <w:rPr>
          <w:rFonts w:ascii="Times New Roman" w:hAnsi="Times New Roman"/>
          <w:lang w:val="cs-CZ"/>
        </w:rPr>
        <w:t xml:space="preserve">. 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Pro srovnání uveďme příklad</w:t>
      </w:r>
      <w:r>
        <w:rPr>
          <w:rFonts w:ascii="Times New Roman" w:hAnsi="Times New Roman"/>
          <w:lang w:val="cs-CZ"/>
        </w:rPr>
        <w:t>y:</w:t>
      </w:r>
      <w:r>
        <w:rPr>
          <w:rStyle w:val="Znakapoznpodarou"/>
          <w:lang w:val="cs-CZ"/>
        </w:rPr>
        <w:footnoteReference w:id="9"/>
      </w:r>
    </w:p>
    <w:p w:rsidR="00B015F7" w:rsidRPr="0078254E" w:rsidRDefault="00B015F7" w:rsidP="00B015F7">
      <w:pPr>
        <w:spacing w:before="240" w:after="0" w:line="360" w:lineRule="auto"/>
        <w:ind w:firstLine="708"/>
        <w:jc w:val="both"/>
        <w:rPr>
          <w:rFonts w:ascii="Times New Roman" w:hAnsi="Times New Roman"/>
          <w:lang w:val="pt-PT"/>
        </w:rPr>
      </w:pPr>
      <w:r w:rsidRPr="00AD4A65">
        <w:rPr>
          <w:rFonts w:ascii="Times New Roman" w:hAnsi="Times New Roman"/>
          <w:i/>
          <w:lang w:val="cs-CZ"/>
        </w:rPr>
        <w:t>O João é português.</w:t>
      </w:r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  <w:t xml:space="preserve">    </w:t>
      </w:r>
      <w:r w:rsidRPr="0078254E">
        <w:rPr>
          <w:rFonts w:ascii="Times New Roman" w:hAnsi="Times New Roman"/>
          <w:lang w:val="cs-CZ"/>
        </w:rPr>
        <w:t>„Jan je Portugalec.“</w:t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  <w:r w:rsidRPr="0078254E">
        <w:rPr>
          <w:rFonts w:ascii="Times New Roman" w:hAnsi="Times New Roman"/>
          <w:lang w:val="cs-CZ"/>
        </w:rPr>
        <w:t xml:space="preserve">*O João </w:t>
      </w:r>
      <w:r w:rsidRPr="0078254E">
        <w:rPr>
          <w:rFonts w:ascii="Times New Roman" w:hAnsi="Times New Roman"/>
          <w:i/>
          <w:lang w:val="cs-CZ"/>
        </w:rPr>
        <w:t>está</w:t>
      </w:r>
      <w:r w:rsidRPr="0078254E">
        <w:rPr>
          <w:rFonts w:ascii="Times New Roman" w:hAnsi="Times New Roman"/>
          <w:lang w:val="cs-CZ"/>
        </w:rPr>
        <w:t xml:space="preserve"> português. </w:t>
      </w:r>
      <w:r w:rsidRPr="0078254E"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151301">
        <w:rPr>
          <w:rFonts w:ascii="Times New Roman" w:hAnsi="Times New Roman"/>
          <w:i/>
          <w:lang w:val="cs-CZ"/>
        </w:rPr>
        <w:t>Esse erro é humano</w:t>
      </w:r>
      <w:r w:rsidRPr="0078254E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 </w:t>
      </w:r>
      <w:r>
        <w:rPr>
          <w:rFonts w:ascii="Times New Roman" w:hAnsi="Times New Roman"/>
          <w:lang w:val="cs-CZ"/>
        </w:rPr>
        <w:tab/>
        <w:t xml:space="preserve">    </w:t>
      </w:r>
      <w:r w:rsidRPr="0078254E">
        <w:rPr>
          <w:rFonts w:ascii="Times New Roman" w:hAnsi="Times New Roman"/>
          <w:lang w:val="cs-CZ"/>
        </w:rPr>
        <w:t>„Ta chyba je lidská.“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 xml:space="preserve">*Esse erro </w:t>
      </w:r>
      <w:r w:rsidRPr="0078254E">
        <w:rPr>
          <w:rFonts w:ascii="Times New Roman" w:hAnsi="Times New Roman"/>
          <w:i/>
          <w:lang w:val="cs-CZ"/>
        </w:rPr>
        <w:t>está</w:t>
      </w:r>
      <w:r w:rsidRPr="0078254E">
        <w:rPr>
          <w:rFonts w:ascii="Times New Roman" w:hAnsi="Times New Roman"/>
          <w:lang w:val="cs-CZ"/>
        </w:rPr>
        <w:t xml:space="preserve"> humano. </w:t>
      </w:r>
      <w:r w:rsidRPr="0078254E">
        <w:rPr>
          <w:rFonts w:ascii="Times New Roman" w:hAnsi="Times New Roman"/>
          <w:lang w:val="cs-CZ"/>
        </w:rPr>
        <w:tab/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pt-PT"/>
        </w:rPr>
      </w:pPr>
      <w:r w:rsidRPr="00151301">
        <w:rPr>
          <w:rFonts w:ascii="Times New Roman" w:hAnsi="Times New Roman"/>
          <w:i/>
          <w:lang w:val="cs-CZ"/>
        </w:rPr>
        <w:t>A Joana está adoentada</w:t>
      </w:r>
      <w:r w:rsidRPr="0078254E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 xml:space="preserve">  </w:t>
      </w:r>
      <w:r w:rsidRPr="0078254E">
        <w:rPr>
          <w:rFonts w:ascii="Times New Roman" w:hAnsi="Times New Roman"/>
          <w:lang w:val="cs-CZ"/>
        </w:rPr>
        <w:t>„Jana je nemocná.“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 xml:space="preserve">*A Joana </w:t>
      </w:r>
      <w:r w:rsidRPr="0078254E">
        <w:rPr>
          <w:rFonts w:ascii="Times New Roman" w:hAnsi="Times New Roman"/>
          <w:i/>
          <w:lang w:val="cs-CZ"/>
        </w:rPr>
        <w:t>é</w:t>
      </w:r>
      <w:r w:rsidRPr="0078254E">
        <w:rPr>
          <w:rFonts w:ascii="Times New Roman" w:hAnsi="Times New Roman"/>
          <w:lang w:val="cs-CZ"/>
        </w:rPr>
        <w:t xml:space="preserve"> adoentada. </w:t>
      </w:r>
      <w:r w:rsidRPr="0078254E"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 </w:t>
      </w:r>
    </w:p>
    <w:p w:rsidR="00B015F7" w:rsidRPr="00AD4A65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151301">
        <w:rPr>
          <w:rFonts w:ascii="Times New Roman" w:hAnsi="Times New Roman"/>
          <w:i/>
          <w:lang w:val="cs-CZ"/>
        </w:rPr>
        <w:t>Essa flor está murcha</w:t>
      </w:r>
      <w:r w:rsidRPr="0078254E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  <w:t xml:space="preserve">   </w:t>
      </w:r>
      <w:r w:rsidRPr="0078254E">
        <w:rPr>
          <w:rFonts w:ascii="Times New Roman" w:hAnsi="Times New Roman"/>
          <w:lang w:val="cs-CZ"/>
        </w:rPr>
        <w:t>„Ta květina je zvadlá.“</w:t>
      </w:r>
      <w:r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 xml:space="preserve">*Essa flor </w:t>
      </w:r>
      <w:r w:rsidRPr="0078254E">
        <w:rPr>
          <w:rFonts w:ascii="Times New Roman" w:hAnsi="Times New Roman"/>
          <w:i/>
          <w:lang w:val="cs-CZ"/>
        </w:rPr>
        <w:t>é</w:t>
      </w:r>
      <w:r w:rsidRPr="0078254E">
        <w:rPr>
          <w:rFonts w:ascii="Times New Roman" w:hAnsi="Times New Roman"/>
          <w:lang w:val="cs-CZ"/>
        </w:rPr>
        <w:t xml:space="preserve"> murcha. </w:t>
      </w:r>
      <w:r w:rsidRPr="0078254E"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 xml:space="preserve"> </w:t>
      </w:r>
    </w:p>
    <w:p w:rsidR="00B015F7" w:rsidRPr="0078254E" w:rsidRDefault="00B015F7" w:rsidP="00B015F7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</w:p>
    <w:p w:rsidR="00B015F7" w:rsidRDefault="00B015F7" w:rsidP="00B015F7">
      <w:pPr>
        <w:spacing w:line="360" w:lineRule="auto"/>
        <w:ind w:firstLine="708"/>
        <w:jc w:val="both"/>
        <w:rPr>
          <w:rFonts w:ascii="Times New Roman" w:eastAsia="Times New Roman" w:hAnsi="Times New Roman"/>
          <w:color w:val="231F20"/>
          <w:lang w:val="cs-CZ" w:eastAsia="cs-CZ"/>
        </w:rPr>
      </w:pPr>
      <w:r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Sloveso </w:t>
      </w:r>
      <w:r w:rsidRPr="0078254E">
        <w:rPr>
          <w:rFonts w:ascii="Times New Roman" w:hAnsi="Times New Roman"/>
          <w:i/>
          <w:lang w:val="cs-CZ"/>
        </w:rPr>
        <w:t>ser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je slovesem atelické povahy. V</w:t>
      </w:r>
      <w:r w:rsidRPr="0078254E">
        <w:rPr>
          <w:rFonts w:ascii="Times New Roman" w:hAnsi="Times New Roman"/>
          <w:lang w:val="cs-CZ"/>
        </w:rPr>
        <w:t> prvních dv</w:t>
      </w:r>
      <w:r>
        <w:rPr>
          <w:rFonts w:ascii="Times New Roman" w:hAnsi="Times New Roman"/>
          <w:lang w:val="cs-CZ"/>
        </w:rPr>
        <w:t>ou větách je spojeno s adjektivy, které vyjadřují trvalé, konstantní vlastnosti,</w:t>
      </w:r>
      <w:r w:rsidRPr="0078254E">
        <w:rPr>
          <w:rFonts w:ascii="Times New Roman" w:hAnsi="Times New Roman"/>
          <w:lang w:val="cs-CZ"/>
        </w:rPr>
        <w:t xml:space="preserve"> které mohou být fázové i </w:t>
      </w:r>
      <w:r w:rsidRPr="00AD4A65">
        <w:rPr>
          <w:rFonts w:ascii="Times New Roman" w:hAnsi="Times New Roman"/>
          <w:lang w:val="cs-CZ"/>
        </w:rPr>
        <w:t>nefázové</w:t>
      </w:r>
      <w:r>
        <w:rPr>
          <w:rFonts w:ascii="Times New Roman" w:hAnsi="Times New Roman"/>
          <w:lang w:val="cs-CZ"/>
        </w:rPr>
        <w:t xml:space="preserve"> (viz předchozí kapitola 3.6.1.),</w:t>
      </w:r>
      <w:r w:rsidRPr="00AD4A65">
        <w:rPr>
          <w:rFonts w:ascii="Times New Roman" w:hAnsi="Times New Roman"/>
          <w:lang w:val="cs-CZ"/>
        </w:rPr>
        <w:t xml:space="preserve"> jako je rasa, národnost, fyzická a fyziologická dlouhodobější vlastnost</w:t>
      </w:r>
      <w:r>
        <w:rPr>
          <w:rFonts w:ascii="Times New Roman" w:hAnsi="Times New Roman"/>
          <w:lang w:val="cs-CZ"/>
        </w:rPr>
        <w:t xml:space="preserve"> a </w:t>
      </w:r>
      <w:r w:rsidRPr="00AD4A65">
        <w:rPr>
          <w:rFonts w:ascii="Times New Roman" w:hAnsi="Times New Roman"/>
          <w:lang w:val="cs-CZ"/>
        </w:rPr>
        <w:t>definiční vlastnosti</w:t>
      </w:r>
      <w:r w:rsidRPr="00AD4A65">
        <w:rPr>
          <w:rFonts w:ascii="Times New Roman" w:eastAsia="Times New Roman" w:hAnsi="Times New Roman"/>
          <w:color w:val="231F20"/>
          <w:lang w:val="cs-CZ" w:eastAsia="cs-CZ"/>
        </w:rPr>
        <w:t xml:space="preserve"> </w:t>
      </w:r>
      <w:r>
        <w:rPr>
          <w:rFonts w:ascii="Times New Roman" w:eastAsia="Times New Roman" w:hAnsi="Times New Roman"/>
          <w:color w:val="231F20"/>
          <w:lang w:val="cs-CZ" w:eastAsia="cs-CZ"/>
        </w:rPr>
        <w:t>jako jsou například a</w:t>
      </w:r>
      <w:r w:rsidRPr="00156769">
        <w:rPr>
          <w:rFonts w:ascii="Times New Roman" w:eastAsia="Times New Roman" w:hAnsi="Times New Roman"/>
          <w:color w:val="231F20"/>
          <w:lang w:val="cs-CZ" w:eastAsia="cs-CZ"/>
        </w:rPr>
        <w:t>djektiva</w:t>
      </w:r>
      <w:r w:rsidRPr="00B8687B">
        <w:rPr>
          <w:rFonts w:ascii="Times New Roman" w:eastAsia="Times New Roman" w:hAnsi="Times New Roman"/>
          <w:color w:val="231F20"/>
          <w:lang w:val="cs-CZ" w:eastAsia="cs-CZ"/>
        </w:rPr>
        <w:t xml:space="preserve"> </w:t>
      </w:r>
      <w:r w:rsidRPr="00B8687B">
        <w:rPr>
          <w:rFonts w:ascii="Times New Roman" w:eastAsia="Times New Roman" w:hAnsi="Times New Roman"/>
          <w:bCs/>
          <w:i/>
          <w:color w:val="231F20"/>
          <w:lang w:val="cs-CZ" w:eastAsia="cs-CZ"/>
        </w:rPr>
        <w:t>ingénuo</w:t>
      </w:r>
      <w:r w:rsidRPr="00B8687B">
        <w:rPr>
          <w:rFonts w:ascii="Times New Roman" w:eastAsia="Times New Roman" w:hAnsi="Times New Roman"/>
          <w:i/>
          <w:iCs/>
          <w:color w:val="231F20"/>
          <w:lang w:val="cs-CZ" w:eastAsia="cs-CZ"/>
        </w:rPr>
        <w:t xml:space="preserve">, </w:t>
      </w:r>
      <w:r w:rsidRPr="00B8687B">
        <w:rPr>
          <w:rFonts w:ascii="Times New Roman" w:eastAsia="Times New Roman" w:hAnsi="Times New Roman"/>
          <w:bCs/>
          <w:i/>
          <w:color w:val="231F20"/>
          <w:lang w:val="cs-CZ" w:eastAsia="cs-CZ"/>
        </w:rPr>
        <w:t>amado</w:t>
      </w:r>
      <w:r w:rsidRPr="00B8687B">
        <w:rPr>
          <w:rFonts w:ascii="Times New Roman" w:eastAsia="Times New Roman" w:hAnsi="Times New Roman"/>
          <w:i/>
          <w:iCs/>
          <w:color w:val="231F20"/>
          <w:lang w:val="cs-CZ" w:eastAsia="cs-CZ"/>
        </w:rPr>
        <w:t xml:space="preserve">, </w:t>
      </w:r>
      <w:r w:rsidRPr="00B8687B">
        <w:rPr>
          <w:rFonts w:ascii="Times New Roman" w:eastAsia="Times New Roman" w:hAnsi="Times New Roman"/>
          <w:bCs/>
          <w:i/>
          <w:color w:val="231F20"/>
          <w:lang w:val="cs-CZ" w:eastAsia="cs-CZ"/>
        </w:rPr>
        <w:t>bondoso</w:t>
      </w:r>
      <w:r>
        <w:rPr>
          <w:rFonts w:ascii="Times New Roman" w:eastAsia="Times New Roman" w:hAnsi="Times New Roman"/>
          <w:i/>
          <w:iCs/>
          <w:color w:val="231F20"/>
          <w:lang w:val="cs-CZ" w:eastAsia="cs-CZ"/>
        </w:rPr>
        <w:t xml:space="preserve">, </w:t>
      </w:r>
      <w:r w:rsidRPr="00B8687B">
        <w:rPr>
          <w:rFonts w:ascii="Times New Roman" w:eastAsia="Times New Roman" w:hAnsi="Times New Roman"/>
          <w:bCs/>
          <w:i/>
          <w:color w:val="231F20"/>
          <w:lang w:val="cs-CZ" w:eastAsia="cs-CZ"/>
        </w:rPr>
        <w:t>cruel</w:t>
      </w:r>
      <w:r>
        <w:rPr>
          <w:rFonts w:ascii="Times New Roman" w:eastAsia="Times New Roman" w:hAnsi="Times New Roman"/>
          <w:bCs/>
          <w:i/>
          <w:color w:val="231F20"/>
          <w:lang w:val="cs-CZ" w:eastAsia="cs-CZ"/>
        </w:rPr>
        <w:t>, negro, alto</w:t>
      </w:r>
      <w:r w:rsidRPr="00B8687B">
        <w:rPr>
          <w:rFonts w:ascii="Times New Roman" w:eastAsia="Times New Roman" w:hAnsi="Times New Roman"/>
          <w:i/>
          <w:iCs/>
          <w:color w:val="231F20"/>
          <w:lang w:val="cs-CZ" w:eastAsia="cs-CZ"/>
        </w:rPr>
        <w:t xml:space="preserve"> </w:t>
      </w:r>
      <w:r>
        <w:rPr>
          <w:rFonts w:ascii="Times New Roman" w:eastAsia="Times New Roman" w:hAnsi="Times New Roman"/>
          <w:color w:val="231F20"/>
          <w:lang w:val="cs-CZ" w:eastAsia="cs-CZ"/>
        </w:rPr>
        <w:t>označují trvalou vlastnost</w:t>
      </w:r>
      <w:r w:rsidRPr="00AD4A65">
        <w:rPr>
          <w:rFonts w:ascii="Times New Roman" w:hAnsi="Times New Roman"/>
          <w:lang w:val="cs-CZ"/>
        </w:rPr>
        <w:t xml:space="preserve">, apod. </w:t>
      </w:r>
      <w:r w:rsidRPr="00AD4A65">
        <w:rPr>
          <w:rFonts w:ascii="Times New Roman" w:eastAsia="Times New Roman" w:hAnsi="Times New Roman"/>
          <w:color w:val="231F20"/>
          <w:lang w:val="cs-CZ" w:eastAsia="cs-CZ"/>
        </w:rPr>
        <w:t>Trvalé vlastnosti jsou vrozené</w:t>
      </w:r>
      <w:r>
        <w:rPr>
          <w:rFonts w:ascii="Times New Roman" w:eastAsia="Times New Roman" w:hAnsi="Times New Roman"/>
          <w:color w:val="231F20"/>
          <w:lang w:val="cs-CZ" w:eastAsia="cs-CZ"/>
        </w:rPr>
        <w:t xml:space="preserve"> a s</w:t>
      </w:r>
      <w:r w:rsidRPr="00AD4A65">
        <w:rPr>
          <w:rFonts w:ascii="Times New Roman" w:eastAsia="Times New Roman" w:hAnsi="Times New Roman"/>
          <w:color w:val="231F20"/>
          <w:lang w:val="cs-CZ" w:eastAsia="cs-CZ"/>
        </w:rPr>
        <w:t xml:space="preserve">ouvisí s vnitřní charakteristikou. </w:t>
      </w:r>
      <w:r>
        <w:rPr>
          <w:rFonts w:ascii="Times New Roman" w:eastAsia="Times New Roman" w:hAnsi="Times New Roman"/>
          <w:color w:val="231F20"/>
          <w:lang w:val="cs-CZ" w:eastAsia="cs-CZ"/>
        </w:rPr>
        <w:t>Nelze je tedy časově ohraničit žádným časovým určením|:</w:t>
      </w:r>
    </w:p>
    <w:p w:rsidR="00B015F7" w:rsidRPr="0006667C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i/>
          <w:lang w:val="pt-PT"/>
        </w:rPr>
      </w:pPr>
      <w:r w:rsidRPr="0078254E">
        <w:rPr>
          <w:rFonts w:ascii="Times New Roman" w:hAnsi="Times New Roman"/>
          <w:lang w:val="cs-CZ"/>
        </w:rPr>
        <w:t>*</w:t>
      </w:r>
      <w:r w:rsidRPr="0006667C">
        <w:rPr>
          <w:rFonts w:ascii="Times New Roman" w:hAnsi="Times New Roman"/>
          <w:i/>
          <w:lang w:val="cs-CZ"/>
        </w:rPr>
        <w:t xml:space="preserve">O João é português há cinco dias. /*Esse erro é humano há cem anos. </w:t>
      </w:r>
      <w:r w:rsidRPr="0006667C">
        <w:rPr>
          <w:rFonts w:ascii="Times New Roman" w:hAnsi="Times New Roman"/>
          <w:i/>
          <w:lang w:val="cs-CZ"/>
        </w:rPr>
        <w:tab/>
      </w:r>
      <w:r w:rsidRPr="0006667C">
        <w:rPr>
          <w:rFonts w:ascii="Times New Roman" w:hAnsi="Times New Roman"/>
          <w:i/>
          <w:lang w:val="cs-CZ"/>
        </w:rPr>
        <w:tab/>
        <w:t xml:space="preserve"> </w:t>
      </w:r>
    </w:p>
    <w:p w:rsidR="00B015F7" w:rsidRPr="00B8687B" w:rsidRDefault="00B015F7" w:rsidP="00B015F7">
      <w:pPr>
        <w:suppressAutoHyphens w:val="0"/>
        <w:autoSpaceDN/>
        <w:spacing w:before="75" w:after="150" w:line="360" w:lineRule="auto"/>
        <w:ind w:right="300" w:firstLine="708"/>
        <w:jc w:val="both"/>
        <w:textAlignment w:val="auto"/>
        <w:rPr>
          <w:rFonts w:ascii="Times New Roman" w:eastAsia="Times New Roman" w:hAnsi="Times New Roman"/>
          <w:color w:val="231F20"/>
          <w:lang w:val="cs-CZ" w:eastAsia="cs-CZ"/>
        </w:rPr>
      </w:pPr>
      <w:r w:rsidRPr="0078254E">
        <w:rPr>
          <w:rFonts w:ascii="Times New Roman" w:hAnsi="Times New Roman"/>
          <w:lang w:val="cs-CZ"/>
        </w:rPr>
        <w:t xml:space="preserve">Sloveso </w:t>
      </w:r>
      <w:r w:rsidRPr="0078254E">
        <w:rPr>
          <w:rFonts w:ascii="Times New Roman" w:hAnsi="Times New Roman"/>
          <w:i/>
          <w:lang w:val="cs-CZ"/>
        </w:rPr>
        <w:t>estar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vzhledem ke své telické povaze je kompatibilní pouze s adjektivy, která v</w:t>
      </w:r>
      <w:r>
        <w:rPr>
          <w:rFonts w:ascii="Times New Roman" w:hAnsi="Times New Roman"/>
          <w:lang w:val="cs-CZ"/>
        </w:rPr>
        <w:t>y</w:t>
      </w:r>
      <w:r>
        <w:rPr>
          <w:rFonts w:ascii="Times New Roman" w:hAnsi="Times New Roman"/>
          <w:lang w:val="cs-CZ"/>
        </w:rPr>
        <w:t>jadřují</w:t>
      </w:r>
      <w:r w:rsidRPr="0078254E">
        <w:rPr>
          <w:rFonts w:ascii="Times New Roman" w:hAnsi="Times New Roman"/>
          <w:lang w:val="cs-CZ"/>
        </w:rPr>
        <w:t xml:space="preserve"> dočasné a přechodné vlastnosti</w:t>
      </w:r>
      <w:r>
        <w:rPr>
          <w:rFonts w:ascii="Times New Roman" w:hAnsi="Times New Roman"/>
          <w:lang w:val="cs-CZ"/>
        </w:rPr>
        <w:t xml:space="preserve"> telické povahy. </w:t>
      </w:r>
      <w:r w:rsidRPr="00AD4A65">
        <w:rPr>
          <w:rFonts w:ascii="Times New Roman" w:eastAsia="Times New Roman" w:hAnsi="Times New Roman"/>
          <w:color w:val="231F20"/>
          <w:lang w:val="cs-CZ" w:eastAsia="cs-CZ"/>
        </w:rPr>
        <w:t>Například adjekti</w:t>
      </w:r>
      <w:r>
        <w:rPr>
          <w:rFonts w:ascii="Times New Roman" w:eastAsia="Times New Roman" w:hAnsi="Times New Roman"/>
          <w:color w:val="231F20"/>
          <w:lang w:val="cs-CZ" w:eastAsia="cs-CZ"/>
        </w:rPr>
        <w:t>v</w:t>
      </w:r>
      <w:r w:rsidRPr="00AD4A65">
        <w:rPr>
          <w:rFonts w:ascii="Times New Roman" w:eastAsia="Times New Roman" w:hAnsi="Times New Roman"/>
          <w:color w:val="231F20"/>
          <w:lang w:val="cs-CZ" w:eastAsia="cs-CZ"/>
        </w:rPr>
        <w:t xml:space="preserve">um </w:t>
      </w:r>
      <w:r w:rsidRPr="00B8687B">
        <w:rPr>
          <w:rFonts w:ascii="Times New Roman" w:eastAsia="Times New Roman" w:hAnsi="Times New Roman"/>
          <w:bCs/>
          <w:i/>
          <w:color w:val="231F20"/>
          <w:lang w:val="cs-CZ" w:eastAsia="cs-CZ"/>
        </w:rPr>
        <w:t>morto</w:t>
      </w:r>
      <w:r w:rsidRPr="00B8687B">
        <w:rPr>
          <w:rFonts w:ascii="Times New Roman" w:eastAsia="Times New Roman" w:hAnsi="Times New Roman"/>
          <w:color w:val="231F20"/>
          <w:lang w:val="cs-CZ" w:eastAsia="cs-CZ"/>
        </w:rPr>
        <w:t xml:space="preserve"> </w:t>
      </w:r>
      <w:r w:rsidRPr="00AD4A65">
        <w:rPr>
          <w:rFonts w:ascii="Times New Roman" w:eastAsia="Times New Roman" w:hAnsi="Times New Roman"/>
          <w:color w:val="231F20"/>
          <w:lang w:val="cs-CZ" w:eastAsia="cs-CZ"/>
        </w:rPr>
        <w:t>neonačuje trv</w:t>
      </w:r>
      <w:r w:rsidRPr="00AD4A65">
        <w:rPr>
          <w:rFonts w:ascii="Times New Roman" w:eastAsia="Times New Roman" w:hAnsi="Times New Roman"/>
          <w:color w:val="231F20"/>
          <w:lang w:val="cs-CZ" w:eastAsia="cs-CZ"/>
        </w:rPr>
        <w:t>a</w:t>
      </w:r>
      <w:r w:rsidRPr="00AD4A65">
        <w:rPr>
          <w:rFonts w:ascii="Times New Roman" w:eastAsia="Times New Roman" w:hAnsi="Times New Roman"/>
          <w:color w:val="231F20"/>
          <w:lang w:val="cs-CZ" w:eastAsia="cs-CZ"/>
        </w:rPr>
        <w:t xml:space="preserve">lý stav, </w:t>
      </w:r>
      <w:r>
        <w:rPr>
          <w:rFonts w:ascii="Times New Roman" w:eastAsia="Times New Roman" w:hAnsi="Times New Roman"/>
          <w:color w:val="231F20"/>
          <w:lang w:val="cs-CZ" w:eastAsia="cs-CZ"/>
        </w:rPr>
        <w:t>ale</w:t>
      </w:r>
      <w:r w:rsidRPr="00AD4A65">
        <w:rPr>
          <w:rFonts w:ascii="Times New Roman" w:eastAsia="Times New Roman" w:hAnsi="Times New Roman"/>
          <w:color w:val="231F20"/>
          <w:lang w:val="cs-CZ" w:eastAsia="cs-CZ"/>
        </w:rPr>
        <w:t xml:space="preserve"> </w:t>
      </w:r>
      <w:r w:rsidRPr="00373476">
        <w:rPr>
          <w:rFonts w:ascii="Times New Roman" w:eastAsia="Times New Roman" w:hAnsi="Times New Roman"/>
          <w:color w:val="231F20"/>
          <w:lang w:val="cs-CZ" w:eastAsia="cs-CZ"/>
        </w:rPr>
        <w:t>změnu stavu či přechod (</w:t>
      </w:r>
      <w:r w:rsidRPr="00373476">
        <w:rPr>
          <w:rFonts w:ascii="Times New Roman" w:eastAsia="Times New Roman" w:hAnsi="Times New Roman"/>
          <w:i/>
          <w:color w:val="231F20"/>
          <w:lang w:val="cs-CZ" w:eastAsia="cs-CZ"/>
        </w:rPr>
        <w:t>živý</w:t>
      </w:r>
      <w:r w:rsidRPr="00373476">
        <w:rPr>
          <w:rFonts w:ascii="Times New Roman" w:eastAsia="Times New Roman" w:hAnsi="Times New Roman"/>
          <w:color w:val="231F20"/>
          <w:lang w:val="cs-CZ" w:eastAsia="cs-CZ"/>
        </w:rPr>
        <w:t xml:space="preserve"> →</w:t>
      </w:r>
      <w:r w:rsidRPr="00373476">
        <w:rPr>
          <w:rFonts w:ascii="Times New Roman" w:eastAsia="Times New Roman" w:hAnsi="Times New Roman"/>
          <w:i/>
          <w:color w:val="231F20"/>
          <w:lang w:val="cs-CZ" w:eastAsia="cs-CZ"/>
        </w:rPr>
        <w:t>mrtvý</w:t>
      </w:r>
      <w:r w:rsidRPr="00373476">
        <w:rPr>
          <w:rFonts w:ascii="Times New Roman" w:eastAsia="Times New Roman" w:hAnsi="Times New Roman"/>
          <w:color w:val="231F20"/>
          <w:lang w:val="cs-CZ" w:eastAsia="cs-CZ"/>
        </w:rPr>
        <w:t>). Má tedy rezultativní povahu a je</w:t>
      </w:r>
      <w:r w:rsidRPr="00373476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lastRenderedPageBreak/>
        <w:t xml:space="preserve">kompatibilní s adjektivy vyjadřujícími </w:t>
      </w:r>
      <w:r w:rsidRPr="00373476">
        <w:rPr>
          <w:rFonts w:ascii="Times New Roman" w:eastAsia="Times New Roman" w:hAnsi="Times New Roman"/>
          <w:color w:val="231F20"/>
          <w:lang w:val="cs-CZ" w:eastAsia="cs-CZ"/>
        </w:rPr>
        <w:t xml:space="preserve">vlastnosti </w:t>
      </w:r>
      <w:r>
        <w:rPr>
          <w:rFonts w:ascii="Times New Roman" w:eastAsia="Times New Roman" w:hAnsi="Times New Roman"/>
          <w:color w:val="231F20"/>
          <w:lang w:val="cs-CZ" w:eastAsia="cs-CZ"/>
        </w:rPr>
        <w:t>přechodné</w:t>
      </w:r>
      <w:r w:rsidRPr="00373476">
        <w:rPr>
          <w:rFonts w:ascii="Times New Roman" w:eastAsia="Times New Roman" w:hAnsi="Times New Roman"/>
          <w:color w:val="231F20"/>
          <w:lang w:val="cs-CZ" w:eastAsia="cs-CZ"/>
        </w:rPr>
        <w:t xml:space="preserve"> psychologické </w:t>
      </w:r>
      <w:r>
        <w:rPr>
          <w:rFonts w:ascii="Times New Roman" w:eastAsia="Times New Roman" w:hAnsi="Times New Roman"/>
          <w:color w:val="231F20"/>
          <w:lang w:val="cs-CZ" w:eastAsia="cs-CZ"/>
        </w:rPr>
        <w:t>stavy časově ohraničené např</w:t>
      </w:r>
      <w:r w:rsidRPr="00373476">
        <w:rPr>
          <w:rFonts w:ascii="Times New Roman" w:eastAsia="Times New Roman" w:hAnsi="Times New Roman"/>
          <w:color w:val="231F20"/>
          <w:lang w:val="cs-CZ" w:eastAsia="cs-CZ"/>
        </w:rPr>
        <w:t>.</w:t>
      </w:r>
      <w:r>
        <w:rPr>
          <w:rFonts w:ascii="Times New Roman" w:eastAsia="Times New Roman" w:hAnsi="Times New Roman"/>
          <w:color w:val="231F20"/>
          <w:lang w:val="cs-CZ" w:eastAsia="cs-CZ"/>
        </w:rPr>
        <w:t xml:space="preserve"> s</w:t>
      </w:r>
      <w:r w:rsidRPr="00373476">
        <w:rPr>
          <w:rFonts w:ascii="Times New Roman" w:eastAsia="Times New Roman" w:hAnsi="Times New Roman"/>
          <w:color w:val="231F20"/>
          <w:lang w:val="cs-CZ" w:eastAsia="cs-CZ"/>
        </w:rPr>
        <w:t xml:space="preserve"> </w:t>
      </w:r>
      <w:r>
        <w:rPr>
          <w:rFonts w:ascii="Times New Roman" w:eastAsia="Times New Roman" w:hAnsi="Times New Roman"/>
          <w:color w:val="231F20"/>
          <w:lang w:val="cs-CZ" w:eastAsia="cs-CZ"/>
        </w:rPr>
        <w:t>adve</w:t>
      </w:r>
      <w:r>
        <w:rPr>
          <w:rFonts w:ascii="Times New Roman" w:eastAsia="Times New Roman" w:hAnsi="Times New Roman"/>
          <w:color w:val="231F20"/>
          <w:lang w:val="cs-CZ" w:eastAsia="cs-CZ"/>
        </w:rPr>
        <w:t>r</w:t>
      </w:r>
      <w:r>
        <w:rPr>
          <w:rFonts w:ascii="Times New Roman" w:eastAsia="Times New Roman" w:hAnsi="Times New Roman"/>
          <w:color w:val="231F20"/>
          <w:lang w:val="cs-CZ" w:eastAsia="cs-CZ"/>
        </w:rPr>
        <w:t>bii jako jsou</w:t>
      </w:r>
      <w:r w:rsidRPr="00B8687B">
        <w:rPr>
          <w:rFonts w:ascii="Times New Roman" w:eastAsia="Times New Roman" w:hAnsi="Times New Roman"/>
          <w:color w:val="231F20"/>
          <w:lang w:val="cs-CZ" w:eastAsia="cs-CZ"/>
        </w:rPr>
        <w:t xml:space="preserve"> </w:t>
      </w:r>
      <w:r w:rsidRPr="00B8687B">
        <w:rPr>
          <w:rFonts w:ascii="Times New Roman" w:eastAsia="Times New Roman" w:hAnsi="Times New Roman"/>
          <w:bCs/>
          <w:i/>
          <w:color w:val="231F20"/>
          <w:lang w:val="cs-CZ" w:eastAsia="cs-CZ"/>
        </w:rPr>
        <w:t>às vezes</w:t>
      </w:r>
      <w:r>
        <w:rPr>
          <w:rFonts w:ascii="Times New Roman" w:eastAsia="Times New Roman" w:hAnsi="Times New Roman"/>
          <w:bCs/>
          <w:color w:val="231F20"/>
          <w:lang w:val="cs-CZ" w:eastAsia="cs-CZ"/>
        </w:rPr>
        <w:t xml:space="preserve"> „občas“</w:t>
      </w:r>
      <w:r w:rsidRPr="00B8687B">
        <w:rPr>
          <w:rFonts w:ascii="Times New Roman" w:eastAsia="Times New Roman" w:hAnsi="Times New Roman"/>
          <w:i/>
          <w:iCs/>
          <w:color w:val="231F20"/>
          <w:lang w:val="cs-CZ" w:eastAsia="cs-CZ"/>
        </w:rPr>
        <w:t xml:space="preserve">, </w:t>
      </w:r>
      <w:r w:rsidRPr="00B8687B">
        <w:rPr>
          <w:rFonts w:ascii="Times New Roman" w:eastAsia="Times New Roman" w:hAnsi="Times New Roman"/>
          <w:bCs/>
          <w:i/>
          <w:color w:val="231F20"/>
          <w:lang w:val="cs-CZ" w:eastAsia="cs-CZ"/>
        </w:rPr>
        <w:t>hoje</w:t>
      </w:r>
      <w:r>
        <w:rPr>
          <w:rFonts w:ascii="Times New Roman" w:eastAsia="Times New Roman" w:hAnsi="Times New Roman"/>
          <w:bCs/>
          <w:i/>
          <w:color w:val="231F20"/>
          <w:lang w:val="cs-CZ" w:eastAsia="cs-CZ"/>
        </w:rPr>
        <w:t xml:space="preserve"> </w:t>
      </w:r>
      <w:r>
        <w:rPr>
          <w:rFonts w:ascii="Times New Roman" w:eastAsia="Times New Roman" w:hAnsi="Times New Roman"/>
          <w:bCs/>
          <w:color w:val="231F20"/>
          <w:lang w:val="cs-CZ" w:eastAsia="cs-CZ"/>
        </w:rPr>
        <w:t>„dnes“</w:t>
      </w:r>
      <w:r w:rsidRPr="00B8687B">
        <w:rPr>
          <w:rFonts w:ascii="Times New Roman" w:eastAsia="Times New Roman" w:hAnsi="Times New Roman"/>
          <w:i/>
          <w:iCs/>
          <w:color w:val="231F20"/>
          <w:lang w:val="cs-CZ" w:eastAsia="cs-CZ"/>
        </w:rPr>
        <w:t xml:space="preserve">, </w:t>
      </w:r>
      <w:r w:rsidRPr="00B8687B">
        <w:rPr>
          <w:rFonts w:ascii="Times New Roman" w:eastAsia="Times New Roman" w:hAnsi="Times New Roman"/>
          <w:bCs/>
          <w:i/>
          <w:color w:val="231F20"/>
          <w:lang w:val="cs-CZ" w:eastAsia="cs-CZ"/>
        </w:rPr>
        <w:t>ontem</w:t>
      </w:r>
      <w:r>
        <w:rPr>
          <w:rFonts w:ascii="Times New Roman" w:eastAsia="Times New Roman" w:hAnsi="Times New Roman"/>
          <w:bCs/>
          <w:i/>
          <w:color w:val="231F20"/>
          <w:lang w:val="cs-CZ" w:eastAsia="cs-CZ"/>
        </w:rPr>
        <w:t xml:space="preserve"> „včera“</w:t>
      </w:r>
      <w:r w:rsidRPr="00B8687B">
        <w:rPr>
          <w:rFonts w:ascii="Times New Roman" w:eastAsia="Times New Roman" w:hAnsi="Times New Roman"/>
          <w:i/>
          <w:color w:val="231F20"/>
          <w:lang w:val="cs-CZ" w:eastAsia="cs-CZ"/>
        </w:rPr>
        <w:t>,</w:t>
      </w:r>
      <w:r w:rsidRPr="00B8687B">
        <w:rPr>
          <w:rFonts w:ascii="Times New Roman" w:eastAsia="Times New Roman" w:hAnsi="Times New Roman"/>
          <w:color w:val="231F20"/>
          <w:lang w:val="cs-CZ" w:eastAsia="cs-CZ"/>
        </w:rPr>
        <w:t xml:space="preserve"> </w:t>
      </w:r>
      <w:r>
        <w:rPr>
          <w:rFonts w:ascii="Times New Roman" w:eastAsia="Times New Roman" w:hAnsi="Times New Roman"/>
          <w:color w:val="231F20"/>
          <w:lang w:val="cs-CZ" w:eastAsia="cs-CZ"/>
        </w:rPr>
        <w:t>atd</w:t>
      </w:r>
      <w:r w:rsidRPr="00B8687B">
        <w:rPr>
          <w:rFonts w:ascii="Times New Roman" w:eastAsia="Times New Roman" w:hAnsi="Times New Roman"/>
          <w:color w:val="231F20"/>
          <w:lang w:val="cs-CZ" w:eastAsia="cs-CZ"/>
        </w:rPr>
        <w:t xml:space="preserve">. </w:t>
      </w:r>
      <w:r>
        <w:rPr>
          <w:rFonts w:ascii="Times New Roman" w:eastAsia="Times New Roman" w:hAnsi="Times New Roman"/>
          <w:color w:val="231F20"/>
          <w:lang w:val="cs-CZ" w:eastAsia="cs-CZ"/>
        </w:rPr>
        <w:t xml:space="preserve"> </w:t>
      </w:r>
    </w:p>
    <w:p w:rsidR="00B015F7" w:rsidRPr="007D24E2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156769">
        <w:rPr>
          <w:rFonts w:ascii="Times New Roman" w:hAnsi="Times New Roman"/>
          <w:lang w:val="cs-CZ"/>
        </w:rPr>
        <w:t xml:space="preserve">Někdy lze použít oba dva predikátory, přičemž se mění význam časové ohraničenosti. Věty </w:t>
      </w:r>
      <w:r w:rsidRPr="00156769">
        <w:rPr>
          <w:rFonts w:ascii="Times New Roman" w:hAnsi="Times New Roman"/>
          <w:b/>
          <w:lang w:val="cs-CZ"/>
        </w:rPr>
        <w:t>A</w:t>
      </w:r>
      <w:r w:rsidRPr="0078254E">
        <w:rPr>
          <w:rFonts w:ascii="Times New Roman" w:hAnsi="Times New Roman"/>
          <w:lang w:val="cs-CZ"/>
        </w:rPr>
        <w:t xml:space="preserve"> s výrazem </w:t>
      </w:r>
      <w:r w:rsidRPr="0078254E">
        <w:rPr>
          <w:rFonts w:ascii="Times New Roman" w:hAnsi="Times New Roman"/>
          <w:i/>
          <w:lang w:val="cs-CZ"/>
        </w:rPr>
        <w:t>alto</w:t>
      </w:r>
      <w:r w:rsidRPr="0078254E">
        <w:rPr>
          <w:rFonts w:ascii="Times New Roman" w:hAnsi="Times New Roman"/>
          <w:lang w:val="cs-CZ"/>
        </w:rPr>
        <w:t xml:space="preserve"> a </w:t>
      </w:r>
      <w:r w:rsidRPr="0078254E">
        <w:rPr>
          <w:rFonts w:ascii="Times New Roman" w:hAnsi="Times New Roman"/>
          <w:i/>
          <w:lang w:val="cs-CZ"/>
        </w:rPr>
        <w:t>professor</w:t>
      </w:r>
      <w:r w:rsidRPr="0078254E">
        <w:rPr>
          <w:rFonts w:ascii="Times New Roman" w:hAnsi="Times New Roman"/>
          <w:lang w:val="cs-CZ"/>
        </w:rPr>
        <w:t xml:space="preserve"> vyjadřují vlastnosti</w:t>
      </w:r>
      <w:r>
        <w:rPr>
          <w:rFonts w:ascii="Times New Roman" w:hAnsi="Times New Roman"/>
          <w:lang w:val="cs-CZ"/>
        </w:rPr>
        <w:t xml:space="preserve"> a povolání</w:t>
      </w:r>
      <w:r w:rsidRPr="0078254E">
        <w:rPr>
          <w:rFonts w:ascii="Times New Roman" w:hAnsi="Times New Roman"/>
          <w:lang w:val="cs-CZ"/>
        </w:rPr>
        <w:t xml:space="preserve"> trvalé</w:t>
      </w:r>
      <w:r>
        <w:rPr>
          <w:rFonts w:ascii="Times New Roman" w:hAnsi="Times New Roman"/>
          <w:lang w:val="cs-CZ"/>
        </w:rPr>
        <w:t>ho charakteru</w:t>
      </w:r>
      <w:r w:rsidRPr="0078254E">
        <w:rPr>
          <w:rFonts w:ascii="Times New Roman" w:hAnsi="Times New Roman"/>
          <w:lang w:val="cs-CZ"/>
        </w:rPr>
        <w:t xml:space="preserve"> a vyžadují použití slovesa </w:t>
      </w:r>
      <w:r w:rsidRPr="0078254E">
        <w:rPr>
          <w:rFonts w:ascii="Times New Roman" w:hAnsi="Times New Roman"/>
          <w:i/>
          <w:lang w:val="cs-CZ"/>
        </w:rPr>
        <w:t>ser</w:t>
      </w:r>
      <w:r w:rsidRPr="0078254E">
        <w:rPr>
          <w:rFonts w:ascii="Times New Roman" w:hAnsi="Times New Roman"/>
          <w:lang w:val="cs-CZ"/>
        </w:rPr>
        <w:t xml:space="preserve">. Ve větách </w:t>
      </w:r>
      <w:r w:rsidRPr="007D24E2">
        <w:rPr>
          <w:rFonts w:ascii="Times New Roman" w:hAnsi="Times New Roman"/>
          <w:b/>
          <w:lang w:val="cs-CZ"/>
        </w:rPr>
        <w:t>B</w:t>
      </w:r>
      <w:r w:rsidRPr="0078254E">
        <w:rPr>
          <w:rFonts w:ascii="Times New Roman" w:hAnsi="Times New Roman"/>
          <w:lang w:val="cs-CZ"/>
        </w:rPr>
        <w:t xml:space="preserve"> jde o časově </w:t>
      </w:r>
      <w:r>
        <w:rPr>
          <w:rFonts w:ascii="Times New Roman" w:hAnsi="Times New Roman"/>
          <w:lang w:val="cs-CZ"/>
        </w:rPr>
        <w:t xml:space="preserve">časově ohraničené vlastnosti či jevy </w:t>
      </w:r>
      <w:r w:rsidRPr="0078254E">
        <w:rPr>
          <w:rFonts w:ascii="Times New Roman" w:hAnsi="Times New Roman"/>
          <w:lang w:val="cs-CZ"/>
        </w:rPr>
        <w:t xml:space="preserve">a proto vyžadují sloveso </w:t>
      </w:r>
      <w:r w:rsidRPr="0078254E">
        <w:rPr>
          <w:rFonts w:ascii="Times New Roman" w:hAnsi="Times New Roman"/>
          <w:i/>
          <w:lang w:val="cs-CZ"/>
        </w:rPr>
        <w:t>estar</w:t>
      </w:r>
      <w:r w:rsidRPr="0078254E">
        <w:rPr>
          <w:rFonts w:ascii="Times New Roman" w:hAnsi="Times New Roman"/>
          <w:lang w:val="cs-CZ"/>
        </w:rPr>
        <w:t xml:space="preserve">. 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A</w:t>
      </w:r>
      <w:r w:rsidRPr="0078254E"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ab/>
        <w:t xml:space="preserve">B </w:t>
      </w:r>
    </w:p>
    <w:p w:rsidR="00B015F7" w:rsidRDefault="00B015F7" w:rsidP="00B015F7">
      <w:pPr>
        <w:spacing w:after="0" w:line="360" w:lineRule="auto"/>
        <w:jc w:val="both"/>
        <w:rPr>
          <w:rFonts w:ascii="Times New Roman" w:hAnsi="Times New Roman"/>
          <w:lang w:val="cs-CZ"/>
        </w:rPr>
      </w:pPr>
      <w:r w:rsidRPr="00373476">
        <w:rPr>
          <w:rFonts w:ascii="Times New Roman" w:hAnsi="Times New Roman"/>
          <w:i/>
          <w:lang w:val="cs-CZ"/>
        </w:rPr>
        <w:t>O João é gordo</w:t>
      </w:r>
      <w:r w:rsidRPr="0078254E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>„Jan je tlustý“</w:t>
      </w:r>
      <w:r w:rsidRPr="0078254E">
        <w:rPr>
          <w:rFonts w:ascii="Times New Roman" w:hAnsi="Times New Roman"/>
          <w:lang w:val="cs-CZ"/>
        </w:rPr>
        <w:t>.</w:t>
      </w:r>
      <w:r w:rsidRPr="0078254E"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 xml:space="preserve">   </w:t>
      </w:r>
      <w:r>
        <w:rPr>
          <w:rFonts w:ascii="Times New Roman" w:hAnsi="Times New Roman"/>
          <w:lang w:val="cs-CZ"/>
        </w:rPr>
        <w:tab/>
      </w:r>
      <w:r w:rsidRPr="00373476">
        <w:rPr>
          <w:rFonts w:ascii="Times New Roman" w:hAnsi="Times New Roman"/>
          <w:i/>
          <w:lang w:val="cs-CZ"/>
        </w:rPr>
        <w:t xml:space="preserve">O João </w:t>
      </w:r>
      <w:r>
        <w:rPr>
          <w:rFonts w:ascii="Times New Roman" w:hAnsi="Times New Roman"/>
          <w:i/>
          <w:lang w:val="cs-CZ"/>
        </w:rPr>
        <w:t>tem estado</w:t>
      </w:r>
      <w:r w:rsidRPr="00373476">
        <w:rPr>
          <w:rFonts w:ascii="Times New Roman" w:hAnsi="Times New Roman"/>
          <w:i/>
          <w:lang w:val="cs-CZ"/>
        </w:rPr>
        <w:t xml:space="preserve"> gordo.</w:t>
      </w:r>
      <w:r>
        <w:rPr>
          <w:rFonts w:ascii="Times New Roman" w:hAnsi="Times New Roman"/>
          <w:lang w:val="cs-CZ"/>
        </w:rPr>
        <w:t xml:space="preserve">  „Jan je teď nějak tlustý.“</w:t>
      </w:r>
      <w:r>
        <w:rPr>
          <w:rStyle w:val="Znakapoznpodarou"/>
          <w:lang w:val="cs-CZ"/>
        </w:rPr>
        <w:footnoteReference w:id="10"/>
      </w:r>
      <w:r>
        <w:rPr>
          <w:rFonts w:ascii="Times New Roman" w:hAnsi="Times New Roman"/>
          <w:lang w:val="cs-CZ"/>
        </w:rPr>
        <w:t xml:space="preserve"> </w:t>
      </w:r>
    </w:p>
    <w:p w:rsidR="00B015F7" w:rsidRPr="008B5678" w:rsidRDefault="00B015F7" w:rsidP="00B015F7">
      <w:pPr>
        <w:spacing w:after="0" w:line="360" w:lineRule="auto"/>
        <w:jc w:val="both"/>
        <w:rPr>
          <w:rFonts w:ascii="Times New Roman" w:hAnsi="Times New Roman"/>
          <w:lang w:val="pt-PT"/>
        </w:rPr>
      </w:pPr>
      <w:r w:rsidRPr="00373476">
        <w:rPr>
          <w:rFonts w:ascii="Times New Roman" w:hAnsi="Times New Roman"/>
          <w:i/>
          <w:lang w:val="cs-CZ"/>
        </w:rPr>
        <w:t xml:space="preserve">O Luís é professor em Beja. </w:t>
      </w:r>
      <w:r w:rsidRPr="00373476">
        <w:rPr>
          <w:rFonts w:ascii="Times New Roman" w:hAnsi="Times New Roman"/>
          <w:i/>
          <w:lang w:val="cs-CZ"/>
        </w:rPr>
        <w:tab/>
      </w:r>
      <w:r>
        <w:rPr>
          <w:rFonts w:ascii="Times New Roman" w:hAnsi="Times New Roman"/>
          <w:lang w:val="cs-CZ"/>
        </w:rPr>
        <w:t xml:space="preserve">                 </w:t>
      </w:r>
      <w:r>
        <w:rPr>
          <w:rFonts w:ascii="Times New Roman" w:hAnsi="Times New Roman"/>
          <w:lang w:val="cs-CZ"/>
        </w:rPr>
        <w:tab/>
      </w:r>
      <w:r w:rsidRPr="00373476">
        <w:rPr>
          <w:rFonts w:ascii="Times New Roman" w:hAnsi="Times New Roman"/>
          <w:i/>
          <w:lang w:val="cs-CZ"/>
        </w:rPr>
        <w:t>O Luís está professor em Beja</w:t>
      </w:r>
      <w:r w:rsidRPr="0078254E">
        <w:rPr>
          <w:rFonts w:ascii="Times New Roman" w:hAnsi="Times New Roman"/>
          <w:lang w:val="cs-CZ"/>
        </w:rPr>
        <w:t xml:space="preserve">. </w:t>
      </w:r>
    </w:p>
    <w:p w:rsidR="00B015F7" w:rsidRDefault="00B015F7" w:rsidP="00B015F7">
      <w:pPr>
        <w:spacing w:after="0" w:line="360" w:lineRule="auto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„</w:t>
      </w:r>
      <w:r w:rsidRPr="0078254E">
        <w:rPr>
          <w:rFonts w:ascii="Times New Roman" w:hAnsi="Times New Roman"/>
          <w:lang w:val="cs-CZ"/>
        </w:rPr>
        <w:t xml:space="preserve">Luís </w:t>
      </w:r>
      <w:r>
        <w:rPr>
          <w:rFonts w:ascii="Times New Roman" w:hAnsi="Times New Roman"/>
          <w:lang w:val="cs-CZ"/>
        </w:rPr>
        <w:t xml:space="preserve">pracuje jako učitel ve města Beja.“    </w:t>
      </w:r>
      <w:r>
        <w:rPr>
          <w:rFonts w:ascii="Times New Roman" w:hAnsi="Times New Roman"/>
          <w:lang w:val="cs-CZ"/>
        </w:rPr>
        <w:tab/>
        <w:t>„Luís nyní pracuje jako učitel v Beji.“</w:t>
      </w:r>
    </w:p>
    <w:p w:rsidR="00B015F7" w:rsidRDefault="00B015F7" w:rsidP="00B015F7">
      <w:pPr>
        <w:spacing w:after="0" w:line="360" w:lineRule="auto"/>
        <w:jc w:val="both"/>
        <w:rPr>
          <w:rFonts w:ascii="Times New Roman" w:hAnsi="Times New Roman"/>
          <w:lang w:val="cs-CZ"/>
        </w:rPr>
      </w:pPr>
      <w:r w:rsidRPr="00373476">
        <w:rPr>
          <w:rFonts w:ascii="Times New Roman" w:hAnsi="Times New Roman"/>
          <w:i/>
          <w:lang w:val="cs-CZ"/>
        </w:rPr>
        <w:t>A Maria é bonita.</w:t>
      </w:r>
      <w:r>
        <w:rPr>
          <w:rFonts w:ascii="Times New Roman" w:hAnsi="Times New Roman"/>
          <w:lang w:val="cs-CZ"/>
        </w:rPr>
        <w:t xml:space="preserve"> „Marie je pěkná dívka“.  </w:t>
      </w:r>
      <w:r>
        <w:rPr>
          <w:rFonts w:ascii="Times New Roman" w:hAnsi="Times New Roman"/>
          <w:lang w:val="cs-CZ"/>
        </w:rPr>
        <w:tab/>
      </w:r>
      <w:r w:rsidRPr="00373476">
        <w:rPr>
          <w:rFonts w:ascii="Times New Roman" w:hAnsi="Times New Roman"/>
          <w:i/>
          <w:lang w:val="cs-CZ"/>
        </w:rPr>
        <w:t>A Maria está bonita hoje.</w:t>
      </w:r>
      <w:r>
        <w:rPr>
          <w:rFonts w:ascii="Times New Roman" w:hAnsi="Times New Roman"/>
          <w:lang w:val="cs-CZ"/>
        </w:rPr>
        <w:t xml:space="preserve"> „Marii to dnes sluší.“</w:t>
      </w:r>
    </w:p>
    <w:p w:rsidR="00B015F7" w:rsidRPr="00373476" w:rsidRDefault="00B015F7" w:rsidP="00B015F7">
      <w:pPr>
        <w:spacing w:after="0" w:line="360" w:lineRule="auto"/>
        <w:jc w:val="both"/>
        <w:rPr>
          <w:rFonts w:ascii="Times New Roman" w:hAnsi="Times New Roman"/>
          <w:i/>
          <w:lang w:val="cs-CZ"/>
        </w:rPr>
      </w:pPr>
      <w:r w:rsidRPr="00373476">
        <w:rPr>
          <w:rFonts w:ascii="Times New Roman" w:hAnsi="Times New Roman"/>
          <w:i/>
          <w:lang w:val="cs-CZ"/>
        </w:rPr>
        <w:t>Ele é feliz</w:t>
      </w:r>
      <w:r>
        <w:rPr>
          <w:rFonts w:ascii="Times New Roman" w:hAnsi="Times New Roman"/>
          <w:lang w:val="cs-CZ"/>
        </w:rPr>
        <w:t>. „On je šťastný.“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Pr="00373476">
        <w:rPr>
          <w:rFonts w:ascii="Times New Roman" w:hAnsi="Times New Roman"/>
          <w:i/>
          <w:lang w:val="cs-CZ"/>
        </w:rPr>
        <w:t xml:space="preserve">Ele está feliz por receber a prenda. </w:t>
      </w:r>
    </w:p>
    <w:p w:rsidR="00B015F7" w:rsidRPr="0078254E" w:rsidRDefault="00B015F7" w:rsidP="00B015F7">
      <w:pPr>
        <w:spacing w:after="0" w:line="360" w:lineRule="auto"/>
        <w:ind w:left="3540"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„Je šťastný, protože dostal dárek.“</w:t>
      </w:r>
    </w:p>
    <w:p w:rsidR="00B015F7" w:rsidRPr="0078254E" w:rsidRDefault="00B015F7" w:rsidP="00B015F7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</w:p>
    <w:p w:rsidR="00B015F7" w:rsidRPr="00960113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Konstrukce se slovesem </w:t>
      </w:r>
      <w:r w:rsidRPr="007D24E2">
        <w:rPr>
          <w:rFonts w:ascii="Times New Roman" w:hAnsi="Times New Roman"/>
          <w:i/>
          <w:lang w:val="cs-CZ"/>
        </w:rPr>
        <w:t>ser</w:t>
      </w:r>
      <w:r w:rsidRPr="0078254E">
        <w:rPr>
          <w:rFonts w:ascii="Times New Roman" w:hAnsi="Times New Roman"/>
          <w:lang w:val="cs-CZ"/>
        </w:rPr>
        <w:t xml:space="preserve"> vyjadřující permanentní stav či gnomické děje jsou nekompatibilní s</w:t>
      </w:r>
      <w:r>
        <w:rPr>
          <w:rFonts w:ascii="Times New Roman" w:hAnsi="Times New Roman"/>
          <w:lang w:val="cs-CZ"/>
        </w:rPr>
        <w:t> perifrastickým opisem progresivním</w:t>
      </w:r>
      <w:r w:rsidRPr="0078254E">
        <w:rPr>
          <w:rFonts w:ascii="Times New Roman" w:hAnsi="Times New Roman"/>
          <w:lang w:val="cs-CZ"/>
        </w:rPr>
        <w:t xml:space="preserve"> označující průběhovost děje v přítomnosti:  </w:t>
      </w:r>
      <w:r w:rsidRPr="0078254E">
        <w:rPr>
          <w:rFonts w:ascii="Times New Roman" w:hAnsi="Times New Roman"/>
          <w:i/>
          <w:lang w:val="cs-CZ"/>
        </w:rPr>
        <w:t>estar+a+infinitiv</w:t>
      </w:r>
      <w:r>
        <w:rPr>
          <w:rFonts w:ascii="Times New Roman" w:hAnsi="Times New Roman"/>
          <w:lang w:val="cs-CZ"/>
        </w:rPr>
        <w:t xml:space="preserve">: </w:t>
      </w:r>
    </w:p>
    <w:p w:rsidR="00B015F7" w:rsidRPr="00373476" w:rsidRDefault="00B015F7" w:rsidP="00B015F7">
      <w:pPr>
        <w:spacing w:after="0" w:line="360" w:lineRule="auto"/>
        <w:ind w:firstLine="708"/>
        <w:rPr>
          <w:rFonts w:ascii="Times New Roman" w:hAnsi="Times New Roman"/>
          <w:i/>
          <w:lang w:val="cs-CZ"/>
        </w:rPr>
      </w:pPr>
      <w:r w:rsidRPr="00373476">
        <w:rPr>
          <w:rFonts w:ascii="Times New Roman" w:hAnsi="Times New Roman"/>
          <w:i/>
          <w:lang w:val="cs-CZ"/>
        </w:rPr>
        <w:t>Existem fantasmas</w:t>
      </w:r>
      <w:r>
        <w:rPr>
          <w:rFonts w:ascii="Times New Roman" w:hAnsi="Times New Roman"/>
          <w:i/>
          <w:lang w:val="cs-CZ"/>
        </w:rPr>
        <w:t>.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  „</w:t>
      </w:r>
      <w:r w:rsidRPr="0078254E">
        <w:rPr>
          <w:rFonts w:ascii="Times New Roman" w:hAnsi="Times New Roman"/>
          <w:lang w:val="cs-CZ"/>
        </w:rPr>
        <w:t>Duchové existují</w:t>
      </w:r>
      <w:r>
        <w:rPr>
          <w:rFonts w:ascii="Times New Roman" w:hAnsi="Times New Roman"/>
          <w:lang w:val="cs-CZ"/>
        </w:rPr>
        <w:t>.“</w:t>
      </w:r>
      <w:r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>*</w:t>
      </w:r>
      <w:r w:rsidRPr="00373476">
        <w:rPr>
          <w:rFonts w:ascii="Times New Roman" w:hAnsi="Times New Roman"/>
          <w:i/>
          <w:lang w:val="cs-CZ"/>
        </w:rPr>
        <w:t xml:space="preserve">Estão a existir fantasmas. </w:t>
      </w:r>
    </w:p>
    <w:p w:rsidR="00B015F7" w:rsidRDefault="00B015F7" w:rsidP="00B015F7">
      <w:pPr>
        <w:spacing w:after="0" w:line="360" w:lineRule="auto"/>
        <w:ind w:firstLine="708"/>
        <w:rPr>
          <w:rFonts w:ascii="Times New Roman" w:hAnsi="Times New Roman"/>
          <w:lang w:val="cs-CZ"/>
        </w:rPr>
      </w:pPr>
      <w:r w:rsidRPr="00373476">
        <w:rPr>
          <w:rFonts w:ascii="Times New Roman" w:hAnsi="Times New Roman"/>
          <w:i/>
          <w:lang w:val="cs-CZ"/>
        </w:rPr>
        <w:t>Chega ao aeroporto</w:t>
      </w:r>
      <w:r w:rsidRPr="0078254E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>„Přijíždí na letiště.“</w:t>
      </w:r>
      <w:r w:rsidRPr="0078254E"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ab/>
      </w:r>
      <w:r w:rsidRPr="00373476">
        <w:rPr>
          <w:rFonts w:ascii="Times New Roman" w:hAnsi="Times New Roman"/>
          <w:i/>
          <w:lang w:val="cs-CZ"/>
        </w:rPr>
        <w:t>Está a chegar ao aeroporto.</w:t>
      </w:r>
      <w:r w:rsidRPr="0078254E">
        <w:rPr>
          <w:rFonts w:ascii="Times New Roman" w:hAnsi="Times New Roman"/>
          <w:lang w:val="cs-CZ"/>
        </w:rPr>
        <w:t xml:space="preserve"> </w:t>
      </w:r>
    </w:p>
    <w:p w:rsidR="00B015F7" w:rsidRPr="00373476" w:rsidRDefault="00B015F7" w:rsidP="00B015F7">
      <w:pPr>
        <w:spacing w:after="0" w:line="360" w:lineRule="auto"/>
        <w:rPr>
          <w:rFonts w:ascii="Times New Roman" w:hAnsi="Times New Roman"/>
          <w:i/>
          <w:lang w:val="cs-CZ"/>
        </w:rPr>
      </w:pPr>
      <w:r>
        <w:rPr>
          <w:rFonts w:ascii="Times New Roman" w:hAnsi="Times New Roman"/>
          <w:lang w:val="cs-CZ"/>
        </w:rPr>
        <w:tab/>
      </w:r>
      <w:r w:rsidRPr="00373476">
        <w:rPr>
          <w:rFonts w:ascii="Times New Roman" w:hAnsi="Times New Roman"/>
          <w:i/>
          <w:lang w:val="cs-CZ"/>
        </w:rPr>
        <w:t xml:space="preserve">O João é muito alto. </w:t>
      </w:r>
      <w:r>
        <w:rPr>
          <w:rFonts w:ascii="Times New Roman" w:hAnsi="Times New Roman"/>
          <w:lang w:val="cs-CZ"/>
        </w:rPr>
        <w:t xml:space="preserve"> „Jan je velmi vysoký.“</w:t>
      </w:r>
      <w:r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>*</w:t>
      </w:r>
      <w:r w:rsidRPr="00373476">
        <w:rPr>
          <w:rFonts w:ascii="Times New Roman" w:hAnsi="Times New Roman"/>
          <w:i/>
          <w:lang w:val="cs-CZ"/>
        </w:rPr>
        <w:t xml:space="preserve">O João está a ser muito alto. </w:t>
      </w:r>
    </w:p>
    <w:p w:rsidR="00B015F7" w:rsidRPr="0078254E" w:rsidRDefault="00B015F7" w:rsidP="00B015F7">
      <w:pPr>
        <w:spacing w:after="0" w:line="360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373476">
        <w:rPr>
          <w:rFonts w:ascii="Times New Roman" w:hAnsi="Times New Roman"/>
          <w:i/>
          <w:lang w:val="cs-CZ"/>
        </w:rPr>
        <w:t>O Pedro é simpático.</w:t>
      </w:r>
      <w:r>
        <w:rPr>
          <w:rFonts w:ascii="Times New Roman" w:hAnsi="Times New Roman"/>
          <w:lang w:val="cs-CZ"/>
        </w:rPr>
        <w:t xml:space="preserve"> „Petr je sympatický.“ </w:t>
      </w:r>
      <w:r>
        <w:rPr>
          <w:rFonts w:ascii="Times New Roman" w:hAnsi="Times New Roman"/>
          <w:lang w:val="cs-CZ"/>
        </w:rPr>
        <w:tab/>
      </w:r>
      <w:r w:rsidRPr="00373476">
        <w:rPr>
          <w:rFonts w:ascii="Times New Roman" w:hAnsi="Times New Roman"/>
          <w:i/>
          <w:lang w:val="cs-CZ"/>
        </w:rPr>
        <w:t>O Pedro está a ser simpático comigo.</w:t>
      </w:r>
    </w:p>
    <w:p w:rsidR="00B015F7" w:rsidRPr="0078254E" w:rsidRDefault="00B015F7" w:rsidP="00B015F7">
      <w:pPr>
        <w:spacing w:after="0" w:line="360" w:lineRule="auto"/>
        <w:ind w:firstLine="708"/>
        <w:rPr>
          <w:rFonts w:ascii="Times New Roman" w:hAnsi="Times New Roman"/>
          <w:lang w:val="cs-CZ"/>
        </w:rPr>
      </w:pPr>
    </w:p>
    <w:p w:rsidR="00B015F7" w:rsidRPr="0078254E" w:rsidRDefault="00B015F7" w:rsidP="00B015F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3.</w:t>
      </w:r>
      <w:r w:rsidRPr="0078254E">
        <w:rPr>
          <w:rFonts w:ascii="Times New Roman" w:hAnsi="Times New Roman"/>
          <w:b/>
          <w:sz w:val="24"/>
          <w:szCs w:val="24"/>
          <w:lang w:val="cs-CZ"/>
        </w:rPr>
        <w:t>6.3. Vid – perifrastické konstrukce</w:t>
      </w:r>
    </w:p>
    <w:p w:rsidR="00B015F7" w:rsidRPr="0078254E" w:rsidRDefault="00B015F7" w:rsidP="00B015F7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V romanistické gramatické tradici se často setkáváme s tí</w:t>
      </w:r>
      <w:r>
        <w:rPr>
          <w:rFonts w:ascii="Times New Roman" w:hAnsi="Times New Roman"/>
          <w:lang w:val="cs-CZ"/>
        </w:rPr>
        <w:t>m, že se nedostatečně rozlišuje</w:t>
      </w:r>
      <w:r w:rsidRPr="0078254E">
        <w:rPr>
          <w:rFonts w:ascii="Times New Roman" w:hAnsi="Times New Roman"/>
          <w:lang w:val="cs-CZ"/>
        </w:rPr>
        <w:t xml:space="preserve"> povaha slovesného děje od slovesném vidu. Zatímco však se pod pojem aspektu zahrnuje obdoba slovanského vidu z</w:t>
      </w:r>
      <w:r>
        <w:rPr>
          <w:rFonts w:ascii="Times New Roman" w:hAnsi="Times New Roman"/>
          <w:lang w:val="cs-CZ"/>
        </w:rPr>
        <w:t> </w:t>
      </w:r>
      <w:r w:rsidRPr="0078254E">
        <w:rPr>
          <w:rFonts w:ascii="Times New Roman" w:hAnsi="Times New Roman"/>
          <w:lang w:val="cs-CZ"/>
        </w:rPr>
        <w:t>hlediska</w:t>
      </w:r>
      <w:r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perfektivního </w:t>
      </w:r>
      <w:r>
        <w:rPr>
          <w:rFonts w:ascii="Times New Roman" w:hAnsi="Times New Roman"/>
          <w:lang w:val="cs-CZ"/>
        </w:rPr>
        <w:t>č</w:t>
      </w:r>
      <w:r w:rsidRPr="0078254E">
        <w:rPr>
          <w:rFonts w:ascii="Times New Roman" w:hAnsi="Times New Roman"/>
          <w:lang w:val="cs-CZ"/>
        </w:rPr>
        <w:t>i imperfektivního pojetí děje</w:t>
      </w:r>
      <w:r>
        <w:rPr>
          <w:rFonts w:ascii="Times New Roman" w:hAnsi="Times New Roman"/>
          <w:lang w:val="cs-CZ"/>
        </w:rPr>
        <w:t xml:space="preserve"> (tzv. konkluzivnosti)</w:t>
      </w:r>
      <w:r w:rsidRPr="0078254E">
        <w:rPr>
          <w:rFonts w:ascii="Times New Roman" w:hAnsi="Times New Roman"/>
          <w:lang w:val="cs-CZ"/>
        </w:rPr>
        <w:t xml:space="preserve">, pak u povahy slovesného děje, která bývá zahrnována pod pojem </w:t>
      </w:r>
      <w:r w:rsidRPr="0078254E">
        <w:rPr>
          <w:rFonts w:ascii="Times New Roman" w:hAnsi="Times New Roman"/>
          <w:i/>
          <w:lang w:val="cs-CZ"/>
        </w:rPr>
        <w:t>Aktionsart</w:t>
      </w:r>
      <w:r w:rsidRPr="0078254E">
        <w:rPr>
          <w:rFonts w:ascii="Times New Roman" w:hAnsi="Times New Roman"/>
          <w:lang w:val="cs-CZ"/>
        </w:rPr>
        <w:t xml:space="preserve">, </w:t>
      </w:r>
      <w:r>
        <w:rPr>
          <w:rFonts w:ascii="Times New Roman" w:hAnsi="Times New Roman"/>
          <w:lang w:val="cs-CZ"/>
        </w:rPr>
        <w:t>jsou zahrnovány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jeho </w:t>
      </w:r>
      <w:r w:rsidRPr="0078254E">
        <w:rPr>
          <w:rFonts w:ascii="Times New Roman" w:hAnsi="Times New Roman"/>
          <w:lang w:val="cs-CZ"/>
        </w:rPr>
        <w:t>fázov</w:t>
      </w:r>
      <w:r>
        <w:rPr>
          <w:rFonts w:ascii="Times New Roman" w:hAnsi="Times New Roman"/>
          <w:lang w:val="cs-CZ"/>
        </w:rPr>
        <w:t>é</w:t>
      </w:r>
      <w:r w:rsidRPr="0078254E">
        <w:rPr>
          <w:rFonts w:ascii="Times New Roman" w:hAnsi="Times New Roman"/>
          <w:lang w:val="cs-CZ"/>
        </w:rPr>
        <w:t xml:space="preserve"> a kvantitativní</w:t>
      </w:r>
      <w:r w:rsidRPr="008272B3"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>významy</w:t>
      </w:r>
      <w:r>
        <w:rPr>
          <w:rFonts w:ascii="Times New Roman" w:hAnsi="Times New Roman"/>
          <w:lang w:val="cs-CZ"/>
        </w:rPr>
        <w:t>.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Zatímco vid z hlediska konkluzivnosti je v portugalštině vyjadřován modotemporálně, pak fázové a kvantitativní významy jsou vyjádřeny</w:t>
      </w:r>
      <w:r w:rsidRPr="0078254E">
        <w:rPr>
          <w:rFonts w:ascii="Times New Roman" w:hAnsi="Times New Roman"/>
          <w:lang w:val="cs-CZ"/>
        </w:rPr>
        <w:t xml:space="preserve"> perifrastickými konstrukcemi. </w:t>
      </w:r>
      <w:r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Srovnejme následující dvě konstrukce: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8272B3">
        <w:rPr>
          <w:rFonts w:ascii="Times New Roman" w:hAnsi="Times New Roman"/>
          <w:i/>
          <w:lang w:val="cs-CZ"/>
        </w:rPr>
        <w:t>Falei com o Pedro.</w:t>
      </w:r>
      <w:r>
        <w:rPr>
          <w:rFonts w:ascii="Times New Roman" w:hAnsi="Times New Roman"/>
          <w:i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      „Promluvil jsem si s Pedrem.“ 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8272B3">
        <w:rPr>
          <w:rFonts w:ascii="Times New Roman" w:hAnsi="Times New Roman"/>
          <w:i/>
          <w:lang w:val="cs-CZ"/>
        </w:rPr>
        <w:t>Comecei a falar com o Pedro</w:t>
      </w:r>
      <w:r>
        <w:rPr>
          <w:rFonts w:ascii="Times New Roman" w:hAnsi="Times New Roman"/>
          <w:lang w:val="cs-CZ"/>
        </w:rPr>
        <w:t xml:space="preserve">. 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      „Začal jsem mluvit s Pedrem.“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i/>
          <w:lang w:val="cs-CZ"/>
        </w:rPr>
        <w:t>Costumo ler cada dia.</w:t>
      </w:r>
      <w:r>
        <w:rPr>
          <w:rFonts w:ascii="Times New Roman" w:hAnsi="Times New Roman"/>
          <w:i/>
          <w:lang w:val="cs-CZ"/>
        </w:rPr>
        <w:tab/>
      </w:r>
      <w:r>
        <w:rPr>
          <w:rFonts w:ascii="Times New Roman" w:hAnsi="Times New Roman"/>
          <w:i/>
          <w:lang w:val="cs-CZ"/>
        </w:rPr>
        <w:tab/>
      </w:r>
      <w:r>
        <w:rPr>
          <w:rFonts w:ascii="Times New Roman" w:hAnsi="Times New Roman"/>
          <w:i/>
          <w:lang w:val="cs-CZ"/>
        </w:rPr>
        <w:tab/>
        <w:t xml:space="preserve">    </w:t>
      </w:r>
      <w:r>
        <w:rPr>
          <w:rFonts w:ascii="Times New Roman" w:hAnsi="Times New Roman"/>
          <w:lang w:val="cs-CZ"/>
        </w:rPr>
        <w:t xml:space="preserve"> „Obvykle každý den</w:t>
      </w:r>
      <w:r w:rsidRPr="004436E2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čtu.“ </w:t>
      </w: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Zatímco v první konstrukci je vyjádřen prostřednictvím minulého času vid dokonavý – ukončený proces, a to za pomoci perfektního minulého čas, pak ve větě druhé je implikována sémantická složka fázová, konkrétně pak počátek děje.  Ve třetí konstrukci je pak obsažena kvantitativní složka repetitivnosti či habituálnosti děje.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Pokud jde o strukturu povahy slovesného děje, obvykle se zde rozlišují významy fázové a významy kvantitativní.  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Významy fázové postihují tři základní</w:t>
      </w:r>
      <w:r>
        <w:rPr>
          <w:rFonts w:ascii="Times New Roman" w:hAnsi="Times New Roman"/>
          <w:lang w:val="cs-CZ"/>
        </w:rPr>
        <w:t xml:space="preserve"> fáze: </w:t>
      </w:r>
      <w:r w:rsidRPr="0078254E">
        <w:rPr>
          <w:rFonts w:ascii="Times New Roman" w:hAnsi="Times New Roman"/>
          <w:i/>
          <w:lang w:val="cs-CZ"/>
        </w:rPr>
        <w:t>ingresivnost</w:t>
      </w:r>
      <w:r w:rsidRPr="0078254E">
        <w:rPr>
          <w:rFonts w:ascii="Times New Roman" w:hAnsi="Times New Roman"/>
          <w:lang w:val="cs-CZ"/>
        </w:rPr>
        <w:t xml:space="preserve"> (</w:t>
      </w:r>
      <w:r>
        <w:rPr>
          <w:rFonts w:ascii="Times New Roman" w:hAnsi="Times New Roman"/>
          <w:lang w:val="cs-CZ"/>
        </w:rPr>
        <w:t xml:space="preserve">t.j. </w:t>
      </w:r>
      <w:r w:rsidRPr="0078254E">
        <w:rPr>
          <w:rFonts w:ascii="Times New Roman" w:hAnsi="Times New Roman"/>
          <w:lang w:val="cs-CZ"/>
        </w:rPr>
        <w:t>počáte</w:t>
      </w:r>
      <w:r>
        <w:rPr>
          <w:rFonts w:ascii="Times New Roman" w:hAnsi="Times New Roman"/>
          <w:lang w:val="cs-CZ"/>
        </w:rPr>
        <w:t>ční</w:t>
      </w:r>
      <w:r w:rsidRPr="0078254E">
        <w:rPr>
          <w:rFonts w:ascii="Times New Roman" w:hAnsi="Times New Roman"/>
          <w:lang w:val="cs-CZ"/>
        </w:rPr>
        <w:t xml:space="preserve"> fáze), </w:t>
      </w:r>
      <w:r w:rsidRPr="0078254E">
        <w:rPr>
          <w:rFonts w:ascii="Times New Roman" w:hAnsi="Times New Roman"/>
          <w:i/>
          <w:lang w:val="cs-CZ"/>
        </w:rPr>
        <w:t>durativnost</w:t>
      </w:r>
      <w:r w:rsidRPr="0078254E">
        <w:rPr>
          <w:rFonts w:ascii="Times New Roman" w:hAnsi="Times New Roman"/>
          <w:lang w:val="cs-CZ"/>
        </w:rPr>
        <w:t xml:space="preserve"> (</w:t>
      </w:r>
      <w:r>
        <w:rPr>
          <w:rFonts w:ascii="Times New Roman" w:hAnsi="Times New Roman"/>
          <w:lang w:val="cs-CZ"/>
        </w:rPr>
        <w:t>t.j průběhová fáze</w:t>
      </w:r>
      <w:r w:rsidRPr="0078254E">
        <w:rPr>
          <w:rFonts w:ascii="Times New Roman" w:hAnsi="Times New Roman"/>
          <w:lang w:val="cs-CZ"/>
        </w:rPr>
        <w:t xml:space="preserve">) a </w:t>
      </w:r>
      <w:r w:rsidRPr="0078254E">
        <w:rPr>
          <w:rFonts w:ascii="Times New Roman" w:hAnsi="Times New Roman"/>
          <w:i/>
          <w:lang w:val="cs-CZ"/>
        </w:rPr>
        <w:t>terminativnost</w:t>
      </w:r>
      <w:r>
        <w:rPr>
          <w:rFonts w:ascii="Times New Roman" w:hAnsi="Times New Roman"/>
          <w:lang w:val="cs-CZ"/>
        </w:rPr>
        <w:t xml:space="preserve"> (tj. koncová fáze).  Ingresivní a terminativní fáze mají pontuální povahu, proto vyjadřují pontuální vid (body). Durativnost má povahu kurzivní. Může se tedy týkat procesů i událostí atelických. 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Výz</w:t>
      </w:r>
      <w:r w:rsidRPr="0078254E">
        <w:rPr>
          <w:rFonts w:ascii="Times New Roman" w:hAnsi="Times New Roman"/>
          <w:lang w:val="cs-CZ"/>
        </w:rPr>
        <w:t xml:space="preserve">amy kvantitativní </w:t>
      </w:r>
      <w:r>
        <w:rPr>
          <w:rFonts w:ascii="Times New Roman" w:hAnsi="Times New Roman"/>
          <w:lang w:val="cs-CZ"/>
        </w:rPr>
        <w:t xml:space="preserve">pak označují kvantitativní povahu děje – tedy to, je-li děj habituální, repetitivní nebo gnomické. 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Obykle vyjadřuje </w:t>
      </w:r>
      <w:r w:rsidRPr="0078254E">
        <w:rPr>
          <w:rFonts w:ascii="Times New Roman" w:hAnsi="Times New Roman"/>
          <w:lang w:val="cs-CZ"/>
        </w:rPr>
        <w:t>stavy (estados) i procesy (processos)</w:t>
      </w:r>
      <w:r>
        <w:rPr>
          <w:rFonts w:ascii="Times New Roman" w:hAnsi="Times New Roman"/>
          <w:lang w:val="cs-CZ"/>
        </w:rPr>
        <w:t xml:space="preserve"> či telické události.</w:t>
      </w:r>
    </w:p>
    <w:p w:rsidR="00B015F7" w:rsidRPr="0078254E" w:rsidRDefault="00B015F7" w:rsidP="00B015F7">
      <w:p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ab/>
        <w:t>Velkým přínosem pro</w:t>
      </w:r>
      <w:r w:rsidRPr="0078254E">
        <w:rPr>
          <w:rFonts w:ascii="Times New Roman" w:hAnsi="Times New Roman"/>
          <w:b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>typologii perifrastických vazeb fázových je dizertační práce J. Jindrové „Fázové perifráze v portugalštině“ (2012), kde je velmi podrobně znázorněna fázovost jednotlivých premorfologických útvarů označujících ingresivnost, durativnost a terminativnost děje. Autorka se zevrubně věnuje analýze jednotlivých konstrukcí z hlediska vidu v slovanském slova smyslu, z hlediska výskytu</w:t>
      </w:r>
      <w:r>
        <w:rPr>
          <w:rFonts w:ascii="Times New Roman" w:hAnsi="Times New Roman"/>
          <w:lang w:val="cs-CZ"/>
        </w:rPr>
        <w:t xml:space="preserve"> a frekvence</w:t>
      </w:r>
      <w:r w:rsidRPr="0078254E">
        <w:rPr>
          <w:rFonts w:ascii="Times New Roman" w:hAnsi="Times New Roman"/>
          <w:lang w:val="cs-CZ"/>
        </w:rPr>
        <w:t xml:space="preserve"> těchto konstrukcí v jednotlivých časech. </w:t>
      </w:r>
      <w:r>
        <w:rPr>
          <w:rFonts w:ascii="Times New Roman" w:hAnsi="Times New Roman"/>
          <w:lang w:val="cs-CZ"/>
        </w:rPr>
        <w:t>Výsledky její dizertační práce si zčásti dovolujeme použít v následující kapitole, kde budou fázové perifrastické vazby rozděleny na ingresivní, durativní a terminativní.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b/>
          <w:lang w:val="cs-CZ"/>
        </w:rPr>
      </w:pPr>
    </w:p>
    <w:p w:rsidR="00B015F7" w:rsidRPr="0078254E" w:rsidRDefault="00B015F7" w:rsidP="00B015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78254E">
        <w:rPr>
          <w:rFonts w:ascii="Times New Roman" w:hAnsi="Times New Roman"/>
          <w:b/>
          <w:sz w:val="24"/>
          <w:szCs w:val="24"/>
          <w:lang w:val="cs-CZ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cs-CZ"/>
        </w:rPr>
        <w:tab/>
      </w:r>
      <w:r w:rsidRPr="0078254E">
        <w:rPr>
          <w:rFonts w:ascii="Times New Roman" w:hAnsi="Times New Roman"/>
          <w:b/>
          <w:sz w:val="24"/>
          <w:szCs w:val="24"/>
          <w:lang w:val="cs-CZ"/>
        </w:rPr>
        <w:t>3.6.4. Fázové významy povahoslovesného děje</w:t>
      </w:r>
    </w:p>
    <w:p w:rsidR="00B015F7" w:rsidRDefault="00B015F7" w:rsidP="00B015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B015F7" w:rsidRPr="0078254E" w:rsidRDefault="00B015F7" w:rsidP="00B015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  <w:r w:rsidRPr="0078254E">
        <w:rPr>
          <w:rFonts w:ascii="Times New Roman" w:hAnsi="Times New Roman"/>
          <w:b/>
          <w:sz w:val="24"/>
          <w:szCs w:val="24"/>
          <w:lang w:val="cs-CZ"/>
        </w:rPr>
        <w:t>3.6.4.1. Fázové vazby s ingresivním významem</w:t>
      </w:r>
      <w:r w:rsidRPr="0078254E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B015F7" w:rsidRDefault="00B015F7" w:rsidP="00B015F7">
      <w:pPr>
        <w:spacing w:before="240"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J. </w:t>
      </w:r>
      <w:r w:rsidRPr="0078254E">
        <w:rPr>
          <w:rFonts w:ascii="Times New Roman" w:hAnsi="Times New Roman"/>
          <w:lang w:val="cs-CZ"/>
        </w:rPr>
        <w:t>Jindrová rozdělila vazby s významem ingresivnosti</w:t>
      </w:r>
      <w:r>
        <w:rPr>
          <w:rFonts w:ascii="Times New Roman" w:hAnsi="Times New Roman"/>
          <w:lang w:val="cs-CZ"/>
        </w:rPr>
        <w:t xml:space="preserve"> na</w:t>
      </w:r>
      <w:r w:rsidRPr="0078254E">
        <w:rPr>
          <w:rFonts w:ascii="Times New Roman" w:hAnsi="Times New Roman"/>
          <w:lang w:val="cs-CZ"/>
        </w:rPr>
        <w:t xml:space="preserve"> inminentní, dispozitivní, iniciální, inceptivní.</w:t>
      </w:r>
      <w:r w:rsidRPr="0078254E">
        <w:rPr>
          <w:rStyle w:val="Znakapoznpodarou"/>
          <w:lang w:val="cs-CZ"/>
        </w:rPr>
        <w:footnoteReference w:id="11"/>
      </w:r>
      <w:r>
        <w:rPr>
          <w:rFonts w:ascii="Times New Roman" w:hAnsi="Times New Roman"/>
          <w:lang w:val="cs-CZ"/>
        </w:rPr>
        <w:t xml:space="preserve"> </w:t>
      </w:r>
    </w:p>
    <w:p w:rsidR="00B015F7" w:rsidRPr="00C0025E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cs-CZ"/>
        </w:rPr>
        <w:t>V</w:t>
      </w:r>
      <w:r w:rsidRPr="0078254E">
        <w:rPr>
          <w:rFonts w:ascii="Times New Roman" w:hAnsi="Times New Roman"/>
          <w:lang w:val="cs-CZ"/>
        </w:rPr>
        <w:t>ýznam</w:t>
      </w:r>
      <w:r>
        <w:rPr>
          <w:rFonts w:ascii="Times New Roman" w:hAnsi="Times New Roman"/>
          <w:lang w:val="cs-CZ"/>
        </w:rPr>
        <w:t xml:space="preserve"> </w:t>
      </w:r>
      <w:r w:rsidRPr="00C0025E">
        <w:rPr>
          <w:rFonts w:ascii="Times New Roman" w:hAnsi="Times New Roman"/>
          <w:b/>
          <w:lang w:val="cs-CZ"/>
        </w:rPr>
        <w:t>inminentní ingresivnosti</w:t>
      </w:r>
      <w:r w:rsidRPr="0078254E">
        <w:rPr>
          <w:rFonts w:ascii="Times New Roman" w:hAnsi="Times New Roman"/>
          <w:lang w:val="cs-CZ"/>
        </w:rPr>
        <w:t xml:space="preserve"> postihuj</w:t>
      </w:r>
      <w:r>
        <w:rPr>
          <w:rFonts w:ascii="Times New Roman" w:hAnsi="Times New Roman"/>
          <w:lang w:val="cs-CZ"/>
        </w:rPr>
        <w:t>e</w:t>
      </w:r>
      <w:r w:rsidRPr="0078254E">
        <w:rPr>
          <w:rFonts w:ascii="Times New Roman" w:hAnsi="Times New Roman"/>
          <w:lang w:val="cs-CZ"/>
        </w:rPr>
        <w:t xml:space="preserve"> vlastní proces </w:t>
      </w:r>
      <w:r>
        <w:rPr>
          <w:rFonts w:ascii="Times New Roman" w:hAnsi="Times New Roman"/>
          <w:lang w:val="cs-CZ"/>
        </w:rPr>
        <w:t>v okamžiku,</w:t>
      </w:r>
      <w:r w:rsidRPr="0078254E">
        <w:rPr>
          <w:rFonts w:ascii="Times New Roman" w:hAnsi="Times New Roman"/>
          <w:lang w:val="cs-CZ"/>
        </w:rPr>
        <w:t xml:space="preserve"> který počáteční fázi bezprostředně</w:t>
      </w:r>
      <w:r>
        <w:rPr>
          <w:rFonts w:ascii="Times New Roman" w:hAnsi="Times New Roman"/>
          <w:lang w:val="cs-CZ"/>
        </w:rPr>
        <w:t xml:space="preserve"> předchází.“</w:t>
      </w:r>
      <w:r w:rsidRPr="0078254E">
        <w:rPr>
          <w:rStyle w:val="Znakapoznpodarou"/>
          <w:lang w:val="cs-CZ"/>
        </w:rPr>
        <w:footnoteReference w:id="12"/>
      </w:r>
      <w:r w:rsidRPr="0078254E">
        <w:rPr>
          <w:rFonts w:ascii="Times New Roman" w:hAnsi="Times New Roman"/>
          <w:lang w:val="cs-CZ"/>
        </w:rPr>
        <w:t xml:space="preserve"> Do této skupiny </w:t>
      </w:r>
      <w:r>
        <w:rPr>
          <w:rFonts w:ascii="Times New Roman" w:hAnsi="Times New Roman"/>
          <w:lang w:val="cs-CZ"/>
        </w:rPr>
        <w:t xml:space="preserve">patří perifrasitcké vazby: </w:t>
      </w:r>
      <w:r>
        <w:rPr>
          <w:rFonts w:ascii="Times New Roman" w:hAnsi="Times New Roman"/>
          <w:i/>
          <w:lang w:val="cs-CZ"/>
        </w:rPr>
        <w:t xml:space="preserve">estar para + infinitiv, estar prestes a + infinitiv, </w:t>
      </w:r>
      <w:r w:rsidRPr="00C0025E">
        <w:rPr>
          <w:rFonts w:ascii="Times New Roman" w:hAnsi="Times New Roman"/>
          <w:i/>
          <w:lang w:val="cs-CZ"/>
        </w:rPr>
        <w:t>andar para + inf</w:t>
      </w:r>
      <w:r>
        <w:rPr>
          <w:rFonts w:ascii="Times New Roman" w:hAnsi="Times New Roman"/>
          <w:i/>
          <w:lang w:val="cs-CZ"/>
        </w:rPr>
        <w:t xml:space="preserve">, </w:t>
      </w:r>
      <w:r w:rsidRPr="00C0025E">
        <w:rPr>
          <w:rFonts w:ascii="Times New Roman" w:hAnsi="Times New Roman"/>
          <w:i/>
          <w:lang w:val="cs-CZ"/>
        </w:rPr>
        <w:t>estar a ponto de + infinitiv</w:t>
      </w:r>
      <w:r>
        <w:rPr>
          <w:rFonts w:ascii="Times New Roman" w:hAnsi="Times New Roman"/>
          <w:i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Pr="0078254E">
        <w:rPr>
          <w:rStyle w:val="Znakapoznpodarou"/>
          <w:lang w:val="cs-CZ"/>
        </w:rPr>
        <w:footnoteReference w:id="13"/>
      </w:r>
      <w:r w:rsidRPr="0078254E">
        <w:rPr>
          <w:rFonts w:ascii="Times New Roman" w:hAnsi="Times New Roman"/>
          <w:lang w:val="cs-CZ"/>
        </w:rPr>
        <w:t>:</w:t>
      </w:r>
      <w:r w:rsidRPr="0078254E">
        <w:rPr>
          <w:rFonts w:ascii="Times New Roman" w:hAnsi="Times New Roman"/>
          <w:lang w:val="cs-CZ"/>
        </w:rPr>
        <w:tab/>
        <w:t xml:space="preserve"> </w:t>
      </w:r>
    </w:p>
    <w:p w:rsidR="00B015F7" w:rsidRPr="0078254E" w:rsidRDefault="00B015F7" w:rsidP="00B015F7">
      <w:pPr>
        <w:pStyle w:val="Odstavecseseznamem"/>
        <w:spacing w:after="0" w:line="360" w:lineRule="auto"/>
        <w:ind w:left="70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i/>
          <w:lang w:val="cs-CZ"/>
        </w:rPr>
        <w:t xml:space="preserve">Estou </w:t>
      </w:r>
      <w:r w:rsidRPr="00C0025E">
        <w:rPr>
          <w:rFonts w:ascii="Times New Roman" w:hAnsi="Times New Roman"/>
          <w:b/>
          <w:i/>
          <w:lang w:val="cs-CZ"/>
        </w:rPr>
        <w:t>prestes a sair</w:t>
      </w:r>
      <w:r w:rsidRPr="00C0025E">
        <w:rPr>
          <w:rFonts w:ascii="Times New Roman" w:hAnsi="Times New Roman"/>
          <w:i/>
          <w:lang w:val="cs-CZ"/>
        </w:rPr>
        <w:t xml:space="preserve"> </w:t>
      </w:r>
      <w:r>
        <w:rPr>
          <w:rFonts w:ascii="Times New Roman" w:hAnsi="Times New Roman"/>
          <w:i/>
          <w:lang w:val="cs-CZ"/>
        </w:rPr>
        <w:t xml:space="preserve">de casa. </w:t>
      </w:r>
      <w:r>
        <w:rPr>
          <w:rFonts w:ascii="Times New Roman" w:hAnsi="Times New Roman"/>
          <w:i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„Za chvíli odejdu z domu.“ </w:t>
      </w:r>
    </w:p>
    <w:p w:rsidR="00B015F7" w:rsidRPr="0078254E" w:rsidRDefault="00B015F7" w:rsidP="00B015F7">
      <w:pPr>
        <w:pStyle w:val="Odstavecseseznamem"/>
        <w:spacing w:after="0" w:line="360" w:lineRule="auto"/>
        <w:ind w:left="70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i/>
          <w:lang w:val="cs-CZ"/>
        </w:rPr>
        <w:t>E</w:t>
      </w:r>
      <w:r w:rsidRPr="00C0025E">
        <w:rPr>
          <w:rFonts w:ascii="Times New Roman" w:hAnsi="Times New Roman"/>
          <w:b/>
          <w:i/>
          <w:lang w:val="cs-CZ"/>
        </w:rPr>
        <w:t>stava a ponto de</w:t>
      </w:r>
      <w:r w:rsidRPr="00C0025E">
        <w:rPr>
          <w:rFonts w:ascii="Times New Roman" w:hAnsi="Times New Roman"/>
          <w:i/>
          <w:lang w:val="cs-CZ"/>
        </w:rPr>
        <w:t xml:space="preserve"> marcar um golo</w:t>
      </w:r>
      <w:r>
        <w:rPr>
          <w:rFonts w:ascii="Times New Roman" w:hAnsi="Times New Roman"/>
          <w:i/>
          <w:lang w:val="cs-CZ"/>
        </w:rPr>
        <w:t>.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„Už jsem málem dal gól…„</w:t>
      </w:r>
    </w:p>
    <w:p w:rsidR="00B015F7" w:rsidRPr="0078254E" w:rsidRDefault="00B015F7" w:rsidP="00B015F7">
      <w:pPr>
        <w:pStyle w:val="Odstavecseseznamem"/>
        <w:spacing w:after="0" w:line="360" w:lineRule="auto"/>
        <w:ind w:left="708"/>
        <w:jc w:val="both"/>
        <w:rPr>
          <w:rFonts w:ascii="Times New Roman" w:hAnsi="Times New Roman"/>
          <w:lang w:val="pt-PT"/>
        </w:rPr>
      </w:pPr>
      <w:r w:rsidRPr="00C0025E">
        <w:rPr>
          <w:rFonts w:ascii="Times New Roman" w:hAnsi="Times New Roman"/>
          <w:i/>
          <w:lang w:val="cs-CZ"/>
        </w:rPr>
        <w:t xml:space="preserve">Eu </w:t>
      </w:r>
      <w:r w:rsidRPr="00C0025E">
        <w:rPr>
          <w:rFonts w:ascii="Times New Roman" w:hAnsi="Times New Roman"/>
          <w:b/>
          <w:i/>
          <w:lang w:val="cs-CZ"/>
        </w:rPr>
        <w:t>andei para</w:t>
      </w:r>
      <w:r w:rsidRPr="00C0025E">
        <w:rPr>
          <w:rFonts w:ascii="Times New Roman" w:hAnsi="Times New Roman"/>
          <w:i/>
          <w:lang w:val="cs-CZ"/>
        </w:rPr>
        <w:t xml:space="preserve"> morrer</w:t>
      </w:r>
      <w:r>
        <w:rPr>
          <w:rFonts w:ascii="Times New Roman" w:hAnsi="Times New Roman"/>
          <w:i/>
          <w:lang w:val="cs-CZ"/>
        </w:rPr>
        <w:t>.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„M</w:t>
      </w:r>
      <w:r w:rsidRPr="0078254E">
        <w:rPr>
          <w:rFonts w:ascii="Times New Roman" w:hAnsi="Times New Roman"/>
          <w:lang w:val="cs-CZ"/>
        </w:rPr>
        <w:t>ěl</w:t>
      </w:r>
      <w:r>
        <w:rPr>
          <w:rFonts w:ascii="Times New Roman" w:hAnsi="Times New Roman"/>
          <w:lang w:val="cs-CZ"/>
        </w:rPr>
        <w:t>a</w:t>
      </w:r>
      <w:r w:rsidRPr="0078254E">
        <w:rPr>
          <w:rFonts w:ascii="Times New Roman" w:hAnsi="Times New Roman"/>
          <w:lang w:val="cs-CZ"/>
        </w:rPr>
        <w:t xml:space="preserve"> jsem smrt na jazyku </w:t>
      </w:r>
      <w:r>
        <w:rPr>
          <w:rFonts w:ascii="Times New Roman" w:hAnsi="Times New Roman"/>
          <w:lang w:val="cs-CZ"/>
        </w:rPr>
        <w:t>…“</w:t>
      </w:r>
      <w:r w:rsidRPr="0078254E">
        <w:rPr>
          <w:rFonts w:ascii="Times New Roman" w:hAnsi="Times New Roman"/>
          <w:lang w:val="cs-CZ"/>
        </w:rPr>
        <w:t xml:space="preserve"> </w:t>
      </w:r>
    </w:p>
    <w:p w:rsidR="00B015F7" w:rsidRPr="00A17293" w:rsidRDefault="00B015F7" w:rsidP="00B015F7">
      <w:pPr>
        <w:pStyle w:val="Odstavecseseznamem"/>
        <w:spacing w:after="0" w:line="360" w:lineRule="auto"/>
        <w:ind w:left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i/>
          <w:lang w:val="cs-CZ"/>
        </w:rPr>
        <w:t>E</w:t>
      </w:r>
      <w:r w:rsidRPr="00C0025E">
        <w:rPr>
          <w:rFonts w:ascii="Times New Roman" w:hAnsi="Times New Roman"/>
          <w:b/>
          <w:i/>
          <w:lang w:val="cs-CZ"/>
        </w:rPr>
        <w:t>st</w:t>
      </w:r>
      <w:r>
        <w:rPr>
          <w:rFonts w:ascii="Times New Roman" w:hAnsi="Times New Roman"/>
          <w:b/>
          <w:i/>
          <w:lang w:val="cs-CZ"/>
        </w:rPr>
        <w:t>amos</w:t>
      </w:r>
      <w:r w:rsidRPr="00C0025E">
        <w:rPr>
          <w:rFonts w:ascii="Times New Roman" w:hAnsi="Times New Roman"/>
          <w:b/>
          <w:i/>
          <w:lang w:val="cs-CZ"/>
        </w:rPr>
        <w:t xml:space="preserve"> para</w:t>
      </w:r>
      <w:r>
        <w:rPr>
          <w:rFonts w:ascii="Times New Roman" w:hAnsi="Times New Roman"/>
          <w:i/>
          <w:lang w:val="cs-CZ"/>
        </w:rPr>
        <w:t xml:space="preserve"> ir embora.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„U</w:t>
      </w:r>
      <w:r w:rsidRPr="0078254E">
        <w:rPr>
          <w:rFonts w:ascii="Times New Roman" w:hAnsi="Times New Roman"/>
          <w:lang w:val="cs-CZ"/>
        </w:rPr>
        <w:t>ž   se chystá</w:t>
      </w:r>
      <w:r>
        <w:rPr>
          <w:rFonts w:ascii="Times New Roman" w:hAnsi="Times New Roman"/>
          <w:lang w:val="cs-CZ"/>
        </w:rPr>
        <w:t>me</w:t>
      </w:r>
      <w:r w:rsidRPr="0078254E">
        <w:rPr>
          <w:rFonts w:ascii="Times New Roman" w:hAnsi="Times New Roman"/>
          <w:lang w:val="cs-CZ"/>
        </w:rPr>
        <w:t xml:space="preserve"> odejít.</w:t>
      </w:r>
      <w:r>
        <w:rPr>
          <w:rFonts w:ascii="Times New Roman" w:hAnsi="Times New Roman"/>
          <w:lang w:val="cs-CZ"/>
        </w:rPr>
        <w:t xml:space="preserve">“ </w:t>
      </w:r>
      <w:r>
        <w:rPr>
          <w:rStyle w:val="Znakapoznpodarou"/>
          <w:lang w:val="cs-CZ"/>
        </w:rPr>
        <w:footnoteReference w:id="14"/>
      </w:r>
    </w:p>
    <w:p w:rsidR="00B015F7" w:rsidRPr="0078254E" w:rsidRDefault="00B015F7" w:rsidP="00B015F7">
      <w:pPr>
        <w:spacing w:after="0" w:line="360" w:lineRule="auto"/>
        <w:ind w:left="708" w:firstLine="708"/>
        <w:jc w:val="both"/>
        <w:rPr>
          <w:rFonts w:ascii="Times New Roman" w:hAnsi="Times New Roman"/>
          <w:lang w:val="cs-CZ"/>
        </w:rPr>
      </w:pPr>
    </w:p>
    <w:p w:rsidR="00B015F7" w:rsidRPr="0078254E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cs-CZ"/>
        </w:rPr>
        <w:t>V</w:t>
      </w:r>
      <w:r w:rsidRPr="0078254E">
        <w:rPr>
          <w:rFonts w:ascii="Times New Roman" w:hAnsi="Times New Roman"/>
          <w:lang w:val="cs-CZ"/>
        </w:rPr>
        <w:t xml:space="preserve">ýznam </w:t>
      </w:r>
      <w:r w:rsidRPr="00C0025E">
        <w:rPr>
          <w:rFonts w:ascii="Times New Roman" w:hAnsi="Times New Roman"/>
          <w:b/>
          <w:lang w:val="cs-CZ"/>
        </w:rPr>
        <w:t>dispozitivní ingresivnosti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je chápán</w:t>
      </w:r>
      <w:r w:rsidRPr="0078254E">
        <w:rPr>
          <w:rFonts w:ascii="Times New Roman" w:hAnsi="Times New Roman"/>
          <w:lang w:val="cs-CZ"/>
        </w:rPr>
        <w:t xml:space="preserve"> “jako bezprostředně zamýšlený proces, k jehož realizaci je agens bezprostředně odhodlán”.</w:t>
      </w:r>
      <w:r w:rsidRPr="0078254E">
        <w:rPr>
          <w:rStyle w:val="Znakapoznpodarou"/>
          <w:lang w:val="cs-CZ"/>
        </w:rPr>
        <w:footnoteReference w:id="15"/>
      </w:r>
      <w:r w:rsidRPr="0078254E">
        <w:rPr>
          <w:rFonts w:ascii="Times New Roman" w:hAnsi="Times New Roman"/>
          <w:lang w:val="cs-CZ"/>
        </w:rPr>
        <w:t xml:space="preserve"> „Na rozdíl od předchozí kategorie </w:t>
      </w:r>
      <w:r>
        <w:rPr>
          <w:rFonts w:ascii="Times New Roman" w:hAnsi="Times New Roman"/>
          <w:lang w:val="cs-CZ"/>
        </w:rPr>
        <w:t xml:space="preserve">se zde </w:t>
      </w:r>
      <w:r w:rsidRPr="0078254E">
        <w:rPr>
          <w:rFonts w:ascii="Times New Roman" w:hAnsi="Times New Roman"/>
          <w:lang w:val="cs-CZ"/>
        </w:rPr>
        <w:t>předpokládá agens s vlastní vůlí (omezuje se tedy na subjekty životné)“</w:t>
      </w:r>
      <w:r w:rsidRPr="0078254E">
        <w:rPr>
          <w:rStyle w:val="Znakapoznpodarou"/>
          <w:lang w:val="cs-CZ"/>
        </w:rPr>
        <w:footnoteReference w:id="16"/>
      </w:r>
      <w:r w:rsidRPr="0078254E">
        <w:rPr>
          <w:rFonts w:ascii="Times New Roman" w:hAnsi="Times New Roman"/>
          <w:lang w:val="cs-CZ"/>
        </w:rPr>
        <w:t>. Typick</w:t>
      </w:r>
      <w:r>
        <w:rPr>
          <w:rFonts w:ascii="Times New Roman" w:hAnsi="Times New Roman"/>
          <w:lang w:val="cs-CZ"/>
        </w:rPr>
        <w:t>ými</w:t>
      </w:r>
      <w:r w:rsidRPr="0078254E">
        <w:rPr>
          <w:rFonts w:ascii="Times New Roman" w:hAnsi="Times New Roman"/>
          <w:lang w:val="cs-CZ"/>
        </w:rPr>
        <w:t xml:space="preserve"> vazb</w:t>
      </w:r>
      <w:r>
        <w:rPr>
          <w:rFonts w:ascii="Times New Roman" w:hAnsi="Times New Roman"/>
          <w:lang w:val="cs-CZ"/>
        </w:rPr>
        <w:t xml:space="preserve">ami vyjadřujícími tento význam </w:t>
      </w:r>
      <w:r w:rsidRPr="0078254E">
        <w:rPr>
          <w:rFonts w:ascii="Times New Roman" w:hAnsi="Times New Roman"/>
          <w:lang w:val="cs-CZ"/>
        </w:rPr>
        <w:t xml:space="preserve">jsou: </w:t>
      </w:r>
      <w:r w:rsidRPr="00C0025E">
        <w:rPr>
          <w:rFonts w:ascii="Times New Roman" w:hAnsi="Times New Roman"/>
          <w:i/>
          <w:lang w:val="cs-CZ"/>
        </w:rPr>
        <w:t>ir+infinitiv</w:t>
      </w:r>
      <w:r w:rsidRPr="0078254E">
        <w:rPr>
          <w:rFonts w:ascii="Times New Roman" w:hAnsi="Times New Roman"/>
          <w:lang w:val="cs-CZ"/>
        </w:rPr>
        <w:t xml:space="preserve"> nebo „</w:t>
      </w:r>
      <w:r w:rsidRPr="00C0025E">
        <w:rPr>
          <w:rFonts w:ascii="Times New Roman" w:hAnsi="Times New Roman"/>
          <w:i/>
          <w:lang w:val="cs-CZ"/>
        </w:rPr>
        <w:t>ir+a+infinitiv</w:t>
      </w:r>
      <w:r w:rsidRPr="0078254E">
        <w:rPr>
          <w:rFonts w:ascii="Times New Roman" w:hAnsi="Times New Roman"/>
          <w:lang w:val="cs-CZ"/>
        </w:rPr>
        <w:t>“.</w:t>
      </w:r>
      <w:r w:rsidRPr="0078254E">
        <w:rPr>
          <w:rStyle w:val="Znakapoznpodarou"/>
          <w:lang w:val="cs-CZ"/>
        </w:rPr>
        <w:footnoteReference w:id="17"/>
      </w:r>
      <w:r w:rsidRPr="0078254E">
        <w:rPr>
          <w:rFonts w:ascii="Times New Roman" w:hAnsi="Times New Roman"/>
          <w:lang w:val="cs-CZ"/>
        </w:rPr>
        <w:t xml:space="preserve"> </w:t>
      </w:r>
    </w:p>
    <w:p w:rsidR="00B015F7" w:rsidRPr="00A17293" w:rsidRDefault="00B015F7" w:rsidP="00B015F7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i/>
          <w:lang w:val="cs-CZ"/>
        </w:rPr>
        <w:t>O que é que eu</w:t>
      </w:r>
      <w:r w:rsidRPr="00C0025E">
        <w:rPr>
          <w:rFonts w:ascii="Times New Roman" w:hAnsi="Times New Roman"/>
          <w:i/>
          <w:lang w:val="cs-CZ"/>
        </w:rPr>
        <w:t xml:space="preserve"> </w:t>
      </w:r>
      <w:r w:rsidRPr="00C0025E">
        <w:rPr>
          <w:rFonts w:ascii="Times New Roman" w:hAnsi="Times New Roman"/>
          <w:b/>
          <w:i/>
          <w:lang w:val="cs-CZ"/>
        </w:rPr>
        <w:t>ia a dizer</w:t>
      </w:r>
      <w:r>
        <w:rPr>
          <w:rFonts w:ascii="Times New Roman" w:hAnsi="Times New Roman"/>
          <w:i/>
          <w:lang w:val="cs-CZ"/>
        </w:rPr>
        <w:t>…?</w:t>
      </w:r>
      <w:r w:rsidRPr="00C0025E">
        <w:rPr>
          <w:rFonts w:ascii="Times New Roman" w:hAnsi="Times New Roman"/>
          <w:i/>
          <w:lang w:val="cs-CZ"/>
        </w:rPr>
        <w:t>.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„Co jsem to chtěl říct….?“</w:t>
      </w:r>
    </w:p>
    <w:p w:rsidR="00B015F7" w:rsidRPr="00CF5D19" w:rsidRDefault="00B015F7" w:rsidP="00B015F7">
      <w:pPr>
        <w:spacing w:before="240"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CF5D19">
        <w:rPr>
          <w:rFonts w:ascii="Times New Roman" w:hAnsi="Times New Roman"/>
          <w:lang w:val="cs-CZ"/>
        </w:rPr>
        <w:t>Vazby s významem</w:t>
      </w:r>
      <w:r>
        <w:rPr>
          <w:rFonts w:ascii="Times New Roman" w:hAnsi="Times New Roman"/>
          <w:b/>
          <w:lang w:val="cs-CZ"/>
        </w:rPr>
        <w:t xml:space="preserve"> iniciální ingresivnosti </w:t>
      </w:r>
      <w:r>
        <w:rPr>
          <w:rFonts w:ascii="Times New Roman" w:hAnsi="Times New Roman"/>
          <w:lang w:val="cs-CZ"/>
        </w:rPr>
        <w:t xml:space="preserve">jsou </w:t>
      </w:r>
      <w:r w:rsidRPr="0078254E">
        <w:rPr>
          <w:rFonts w:ascii="Times New Roman" w:hAnsi="Times New Roman"/>
          <w:lang w:val="cs-CZ"/>
        </w:rPr>
        <w:t>v portugalštině nejhojnější. Je pro ně charakteristické „přesné označení skutečného začátku daného procesu“</w:t>
      </w:r>
      <w:r w:rsidRPr="0078254E">
        <w:rPr>
          <w:rStyle w:val="Znakapoznpodarou"/>
          <w:lang w:val="cs-CZ"/>
        </w:rPr>
        <w:footnoteReference w:id="18"/>
      </w:r>
      <w:r w:rsidRPr="0078254E">
        <w:rPr>
          <w:rFonts w:ascii="Times New Roman" w:hAnsi="Times New Roman"/>
          <w:lang w:val="cs-CZ"/>
        </w:rPr>
        <w:t xml:space="preserve">. K těm nejčastějším patří    </w:t>
      </w:r>
      <w:r w:rsidRPr="00CF5D19">
        <w:rPr>
          <w:rFonts w:ascii="Times New Roman" w:hAnsi="Times New Roman"/>
          <w:i/>
          <w:lang w:val="cs-CZ"/>
        </w:rPr>
        <w:t>começar a + infinitiv</w:t>
      </w:r>
      <w:r>
        <w:rPr>
          <w:rFonts w:ascii="Times New Roman" w:hAnsi="Times New Roman"/>
          <w:lang w:val="cs-CZ"/>
        </w:rPr>
        <w:t xml:space="preserve">, </w:t>
      </w:r>
      <w:r w:rsidRPr="00CF5D19">
        <w:rPr>
          <w:rFonts w:ascii="Times New Roman" w:hAnsi="Times New Roman"/>
          <w:i/>
          <w:lang w:val="cs-CZ"/>
        </w:rPr>
        <w:t>passar+a+infinitiv</w:t>
      </w:r>
      <w:r>
        <w:rPr>
          <w:rFonts w:ascii="Times New Roman" w:hAnsi="Times New Roman"/>
          <w:lang w:val="cs-CZ"/>
        </w:rPr>
        <w:t xml:space="preserve">, </w:t>
      </w:r>
      <w:r w:rsidRPr="00CF5D19">
        <w:rPr>
          <w:rFonts w:ascii="Times New Roman" w:hAnsi="Times New Roman"/>
          <w:i/>
          <w:lang w:val="cs-CZ"/>
        </w:rPr>
        <w:t>pôr-se a + infinitiv</w:t>
      </w:r>
      <w:r>
        <w:rPr>
          <w:rFonts w:ascii="Times New Roman" w:hAnsi="Times New Roman"/>
          <w:lang w:val="cs-CZ"/>
        </w:rPr>
        <w:t xml:space="preserve">, </w:t>
      </w:r>
      <w:r w:rsidRPr="00CF5D19">
        <w:rPr>
          <w:rFonts w:ascii="Times New Roman" w:hAnsi="Times New Roman"/>
          <w:i/>
          <w:lang w:val="cs-CZ"/>
        </w:rPr>
        <w:t>meter-se a +infinitiv</w:t>
      </w:r>
      <w:r>
        <w:rPr>
          <w:rFonts w:ascii="Times New Roman" w:hAnsi="Times New Roman"/>
          <w:lang w:val="cs-CZ"/>
        </w:rPr>
        <w:t xml:space="preserve">, </w:t>
      </w:r>
      <w:r w:rsidRPr="00CF5D19">
        <w:rPr>
          <w:rFonts w:ascii="Times New Roman" w:hAnsi="Times New Roman"/>
          <w:i/>
          <w:lang w:val="cs-CZ"/>
        </w:rPr>
        <w:t>deitar a + infinitiv,</w:t>
      </w:r>
      <w:r>
        <w:rPr>
          <w:rFonts w:ascii="Times New Roman" w:hAnsi="Times New Roman"/>
          <w:lang w:val="cs-CZ"/>
        </w:rPr>
        <w:t xml:space="preserve"> </w:t>
      </w:r>
      <w:r w:rsidRPr="00CF5D19">
        <w:rPr>
          <w:rFonts w:ascii="Times New Roman" w:hAnsi="Times New Roman"/>
          <w:i/>
          <w:lang w:val="cs-CZ"/>
        </w:rPr>
        <w:t>desatar a + infinitiv</w:t>
      </w:r>
      <w:r>
        <w:rPr>
          <w:rFonts w:ascii="Times New Roman" w:hAnsi="Times New Roman"/>
          <w:lang w:val="cs-CZ"/>
        </w:rPr>
        <w:t>, atd.</w:t>
      </w:r>
      <w:r w:rsidRPr="0078254E">
        <w:rPr>
          <w:rFonts w:ascii="Times New Roman" w:hAnsi="Times New Roman"/>
          <w:lang w:val="cs-CZ"/>
        </w:rPr>
        <w:t xml:space="preserve"> </w:t>
      </w:r>
    </w:p>
    <w:p w:rsidR="00B015F7" w:rsidRPr="00CF5D19" w:rsidRDefault="00B015F7" w:rsidP="00B015F7">
      <w:pPr>
        <w:pStyle w:val="Odstavecseseznamem"/>
        <w:spacing w:after="0" w:line="360" w:lineRule="auto"/>
        <w:ind w:left="708"/>
        <w:jc w:val="both"/>
        <w:rPr>
          <w:rFonts w:ascii="Times New Roman" w:hAnsi="Times New Roman"/>
          <w:lang w:val="pt-PT"/>
        </w:rPr>
      </w:pPr>
      <w:r w:rsidRPr="00D56FC9">
        <w:rPr>
          <w:rFonts w:ascii="Times New Roman" w:hAnsi="Times New Roman"/>
          <w:i/>
          <w:lang w:val="cs-CZ"/>
        </w:rPr>
        <w:t>Começa a chover.</w:t>
      </w:r>
      <w:r w:rsidRPr="00D56FC9">
        <w:rPr>
          <w:rFonts w:ascii="Times New Roman" w:hAnsi="Times New Roman"/>
          <w:lang w:val="cs-CZ"/>
        </w:rPr>
        <w:t xml:space="preserve"> </w:t>
      </w:r>
      <w:r w:rsidRPr="00D56FC9"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„Začíná pršet.“</w:t>
      </w:r>
    </w:p>
    <w:p w:rsidR="00B015F7" w:rsidRPr="0078254E" w:rsidRDefault="00B015F7" w:rsidP="00B015F7">
      <w:pPr>
        <w:pStyle w:val="Odstavecseseznamem"/>
        <w:spacing w:after="0" w:line="360" w:lineRule="auto"/>
        <w:ind w:left="708"/>
        <w:jc w:val="both"/>
        <w:rPr>
          <w:rFonts w:ascii="Times New Roman" w:hAnsi="Times New Roman"/>
          <w:lang w:val="pt-PT"/>
        </w:rPr>
      </w:pPr>
      <w:r w:rsidRPr="00D56FC9">
        <w:rPr>
          <w:rFonts w:ascii="Times New Roman" w:hAnsi="Times New Roman"/>
          <w:i/>
          <w:lang w:val="cs-CZ"/>
        </w:rPr>
        <w:t>Passou a assumir a função d</w:t>
      </w:r>
      <w:r>
        <w:rPr>
          <w:rFonts w:ascii="Times New Roman" w:hAnsi="Times New Roman"/>
          <w:i/>
          <w:lang w:val="cs-CZ"/>
        </w:rPr>
        <w:t>e</w:t>
      </w:r>
      <w:r w:rsidRPr="00D56FC9">
        <w:rPr>
          <w:rFonts w:ascii="Times New Roman" w:hAnsi="Times New Roman"/>
          <w:i/>
          <w:lang w:val="cs-CZ"/>
        </w:rPr>
        <w:t xml:space="preserve"> presidente</w:t>
      </w:r>
      <w:r>
        <w:rPr>
          <w:rFonts w:ascii="Times New Roman" w:hAnsi="Times New Roman"/>
          <w:b/>
          <w:i/>
          <w:lang w:val="cs-CZ"/>
        </w:rPr>
        <w:t xml:space="preserve">. 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  <w:t>„Začal  pracovat ve funkci prezidenta“</w:t>
      </w:r>
    </w:p>
    <w:p w:rsidR="00B015F7" w:rsidRPr="00CF5D19" w:rsidRDefault="00B015F7" w:rsidP="00B015F7">
      <w:pPr>
        <w:pStyle w:val="Odstavecseseznamem"/>
        <w:spacing w:after="0" w:line="360" w:lineRule="auto"/>
        <w:ind w:left="708"/>
        <w:jc w:val="both"/>
        <w:rPr>
          <w:rFonts w:ascii="Times New Roman" w:hAnsi="Times New Roman"/>
          <w:lang w:val="pt-PT"/>
        </w:rPr>
      </w:pPr>
      <w:r w:rsidRPr="00D56FC9">
        <w:rPr>
          <w:rFonts w:ascii="Times New Roman" w:hAnsi="Times New Roman"/>
          <w:i/>
          <w:lang w:val="cs-CZ"/>
        </w:rPr>
        <w:t>A Ana desatou a espirrar</w:t>
      </w:r>
      <w:r w:rsidRPr="00D56FC9">
        <w:rPr>
          <w:rFonts w:ascii="Times New Roman" w:hAnsi="Times New Roman"/>
          <w:lang w:val="cs-CZ"/>
        </w:rPr>
        <w:t>. ...</w:t>
      </w:r>
      <w:r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„Anna začala kýchat ...“</w:t>
      </w:r>
    </w:p>
    <w:p w:rsidR="00B015F7" w:rsidRPr="0078254E" w:rsidRDefault="00B015F7" w:rsidP="00B015F7">
      <w:pPr>
        <w:pStyle w:val="Odstavecseseznamem"/>
        <w:spacing w:after="0" w:line="360" w:lineRule="auto"/>
        <w:ind w:left="708"/>
        <w:jc w:val="both"/>
        <w:rPr>
          <w:rFonts w:ascii="Times New Roman" w:hAnsi="Times New Roman"/>
          <w:lang w:val="pt-PT"/>
        </w:rPr>
      </w:pPr>
      <w:r w:rsidRPr="00D56FC9">
        <w:rPr>
          <w:rFonts w:ascii="Times New Roman" w:hAnsi="Times New Roman"/>
          <w:i/>
          <w:lang w:val="cs-CZ"/>
        </w:rPr>
        <w:t>Pus-me a tocar</w:t>
      </w:r>
      <w:r w:rsidRPr="00CF5D19">
        <w:rPr>
          <w:rFonts w:ascii="Times New Roman" w:hAnsi="Times New Roman"/>
          <w:i/>
          <w:lang w:val="cs-CZ"/>
        </w:rPr>
        <w:t xml:space="preserve">  o piano</w:t>
      </w:r>
      <w:r w:rsidRPr="0078254E">
        <w:rPr>
          <w:rFonts w:ascii="Times New Roman" w:hAnsi="Times New Roman"/>
          <w:lang w:val="cs-CZ"/>
        </w:rPr>
        <w:t xml:space="preserve">.     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„</w:t>
      </w:r>
      <w:r w:rsidRPr="0078254E">
        <w:rPr>
          <w:rFonts w:ascii="Times New Roman" w:hAnsi="Times New Roman"/>
          <w:lang w:val="cs-CZ"/>
        </w:rPr>
        <w:t>začal jsem hrát na piano.</w:t>
      </w:r>
      <w:r>
        <w:rPr>
          <w:rFonts w:ascii="Times New Roman" w:hAnsi="Times New Roman"/>
          <w:lang w:val="cs-CZ"/>
        </w:rPr>
        <w:t>“</w:t>
      </w:r>
    </w:p>
    <w:p w:rsidR="00B015F7" w:rsidRPr="0078254E" w:rsidRDefault="00B015F7" w:rsidP="00B015F7">
      <w:pPr>
        <w:pStyle w:val="Odstavecseseznamem"/>
        <w:spacing w:after="0" w:line="360" w:lineRule="auto"/>
        <w:ind w:left="70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i/>
          <w:lang w:val="cs-CZ"/>
        </w:rPr>
        <w:t>O rapaz meteu-se a estudar.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„Ten kluk se pustil do studia.“</w:t>
      </w:r>
    </w:p>
    <w:p w:rsidR="00B015F7" w:rsidRPr="00AE46CE" w:rsidRDefault="00B015F7" w:rsidP="00B015F7">
      <w:pPr>
        <w:pStyle w:val="Odstavecseseznamem"/>
        <w:spacing w:after="0" w:line="360" w:lineRule="auto"/>
        <w:ind w:left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i/>
          <w:lang w:val="cs-CZ"/>
        </w:rPr>
        <w:t xml:space="preserve"> </w:t>
      </w:r>
    </w:p>
    <w:p w:rsidR="00B015F7" w:rsidRPr="00207A1C" w:rsidRDefault="00B015F7" w:rsidP="00B015F7">
      <w:pPr>
        <w:spacing w:line="360" w:lineRule="auto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 </w:t>
      </w:r>
      <w:r>
        <w:rPr>
          <w:rFonts w:ascii="Times New Roman" w:hAnsi="Times New Roman"/>
          <w:b/>
          <w:lang w:val="cs-CZ"/>
        </w:rPr>
        <w:tab/>
      </w:r>
      <w:r w:rsidRPr="0078254E">
        <w:rPr>
          <w:rFonts w:ascii="Times New Roman" w:hAnsi="Times New Roman"/>
          <w:b/>
          <w:lang w:val="cs-CZ"/>
        </w:rPr>
        <w:t xml:space="preserve">Vazby s významem inceptivní ingresivnosti  </w:t>
      </w:r>
      <w:r w:rsidRPr="0078254E">
        <w:rPr>
          <w:rFonts w:ascii="Times New Roman" w:hAnsi="Times New Roman"/>
          <w:lang w:val="cs-CZ"/>
        </w:rPr>
        <w:t>„charakterizují děj jako počáteční v řadě jiných dějů, tj. předcházející jiným dějům“</w:t>
      </w:r>
      <w:r w:rsidRPr="0078254E">
        <w:rPr>
          <w:rStyle w:val="Znakapoznpodarou"/>
          <w:lang w:val="cs-CZ"/>
        </w:rPr>
        <w:footnoteReference w:id="19"/>
      </w:r>
      <w:r w:rsidRPr="0078254E">
        <w:rPr>
          <w:rFonts w:ascii="Times New Roman" w:hAnsi="Times New Roman"/>
          <w:lang w:val="cs-CZ"/>
        </w:rPr>
        <w:t xml:space="preserve"> K těmto vazbám patří </w:t>
      </w:r>
      <w:r w:rsidRPr="00D56FC9">
        <w:rPr>
          <w:rFonts w:ascii="Times New Roman" w:hAnsi="Times New Roman"/>
          <w:lang w:val="cs-CZ"/>
        </w:rPr>
        <w:t>konstrukce</w:t>
      </w:r>
      <w:r w:rsidRPr="00AE46CE">
        <w:rPr>
          <w:rFonts w:ascii="Times New Roman" w:hAnsi="Times New Roman"/>
          <w:i/>
          <w:lang w:val="cs-CZ"/>
        </w:rPr>
        <w:t xml:space="preserve"> começar por+infinitiv</w:t>
      </w:r>
      <w:r w:rsidRPr="0078254E">
        <w:rPr>
          <w:rFonts w:ascii="Times New Roman" w:hAnsi="Times New Roman"/>
          <w:lang w:val="cs-CZ"/>
        </w:rPr>
        <w:t xml:space="preserve"> a </w:t>
      </w:r>
      <w:r w:rsidRPr="00AE46CE">
        <w:rPr>
          <w:rFonts w:ascii="Times New Roman" w:hAnsi="Times New Roman"/>
          <w:i/>
          <w:lang w:val="cs-CZ"/>
        </w:rPr>
        <w:t>principiar por</w:t>
      </w:r>
      <w:r>
        <w:rPr>
          <w:rFonts w:ascii="Times New Roman" w:hAnsi="Times New Roman"/>
          <w:i/>
          <w:lang w:val="cs-CZ"/>
        </w:rPr>
        <w:t>+</w:t>
      </w:r>
      <w:r w:rsidRPr="00AE46CE">
        <w:rPr>
          <w:rFonts w:ascii="Times New Roman" w:hAnsi="Times New Roman"/>
          <w:i/>
          <w:lang w:val="cs-CZ"/>
        </w:rPr>
        <w:t>infinitiv</w:t>
      </w:r>
      <w:r w:rsidRPr="0078254E">
        <w:rPr>
          <w:rFonts w:ascii="Times New Roman" w:hAnsi="Times New Roman"/>
          <w:lang w:val="cs-CZ"/>
        </w:rPr>
        <w:t>, kde infinitiv může být nahrazen také gerundiem. Ve vazbě s gerundiem se mohou vyskytovat i jiná pomocná slovesa (například iniciar).</w:t>
      </w:r>
    </w:p>
    <w:p w:rsidR="00B015F7" w:rsidRDefault="00B015F7" w:rsidP="00B015F7">
      <w:pPr>
        <w:spacing w:after="0" w:line="360" w:lineRule="auto"/>
        <w:ind w:left="5664" w:hanging="4956"/>
        <w:jc w:val="both"/>
        <w:rPr>
          <w:rFonts w:ascii="Times New Roman" w:hAnsi="Times New Roman"/>
          <w:i/>
          <w:lang w:val="cs-CZ"/>
        </w:rPr>
      </w:pPr>
      <w:r>
        <w:rPr>
          <w:rFonts w:ascii="Times New Roman" w:hAnsi="Times New Roman"/>
          <w:i/>
          <w:lang w:val="cs-CZ"/>
        </w:rPr>
        <w:t xml:space="preserve">Começámos por repetir a matéria da aula passada </w:t>
      </w:r>
    </w:p>
    <w:p w:rsidR="00B015F7" w:rsidRPr="00AE46CE" w:rsidRDefault="00B015F7" w:rsidP="00B015F7">
      <w:pPr>
        <w:spacing w:line="360" w:lineRule="auto"/>
        <w:ind w:left="5664" w:hanging="4956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„Nejdříve jsem zopakovali látku z minulé hodiny.“</w:t>
      </w:r>
    </w:p>
    <w:p w:rsidR="00B015F7" w:rsidRDefault="00B015F7" w:rsidP="00B015F7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  <w:r w:rsidRPr="00AE46CE">
        <w:rPr>
          <w:rFonts w:ascii="Times New Roman" w:hAnsi="Times New Roman"/>
          <w:i/>
          <w:lang w:val="cs-CZ"/>
        </w:rPr>
        <w:t xml:space="preserve">Sampras </w:t>
      </w:r>
      <w:r w:rsidRPr="00AE46CE">
        <w:rPr>
          <w:rFonts w:ascii="Times New Roman" w:hAnsi="Times New Roman"/>
          <w:b/>
          <w:i/>
          <w:lang w:val="cs-CZ"/>
        </w:rPr>
        <w:t>iniciou servindo</w:t>
      </w:r>
      <w:r w:rsidRPr="00AE46CE">
        <w:rPr>
          <w:rFonts w:ascii="Times New Roman" w:hAnsi="Times New Roman"/>
          <w:i/>
          <w:lang w:val="cs-CZ"/>
        </w:rPr>
        <w:t xml:space="preserve"> um ás...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  <w:t xml:space="preserve">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 xml:space="preserve"> </w:t>
      </w:r>
    </w:p>
    <w:p w:rsidR="00B015F7" w:rsidRPr="00AE46CE" w:rsidRDefault="00B015F7" w:rsidP="00B015F7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cs-CZ"/>
        </w:rPr>
        <w:t>„</w:t>
      </w:r>
      <w:r w:rsidRPr="0078254E">
        <w:rPr>
          <w:rFonts w:ascii="Times New Roman" w:hAnsi="Times New Roman"/>
          <w:lang w:val="cs-CZ"/>
        </w:rPr>
        <w:t xml:space="preserve">Sampras zahájil své podání esem... </w:t>
      </w:r>
      <w:r>
        <w:rPr>
          <w:rFonts w:ascii="Times New Roman" w:hAnsi="Times New Roman"/>
          <w:lang w:val="cs-CZ"/>
        </w:rPr>
        <w:t>„</w:t>
      </w:r>
      <w:r w:rsidRPr="0078254E">
        <w:rPr>
          <w:rFonts w:ascii="Times New Roman" w:hAnsi="Times New Roman"/>
          <w:lang w:val="cs-CZ"/>
        </w:rPr>
        <w:t xml:space="preserve">    </w:t>
      </w:r>
      <w:r w:rsidRPr="00AE46CE">
        <w:rPr>
          <w:rFonts w:ascii="Times New Roman" w:hAnsi="Times New Roman"/>
          <w:lang w:val="cs-CZ"/>
        </w:rPr>
        <w:t xml:space="preserve"> </w:t>
      </w:r>
    </w:p>
    <w:p w:rsidR="00B015F7" w:rsidRDefault="00B015F7" w:rsidP="00B015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B015F7" w:rsidRPr="0078254E" w:rsidRDefault="00B015F7" w:rsidP="00B015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78254E">
        <w:rPr>
          <w:rFonts w:ascii="Times New Roman" w:hAnsi="Times New Roman"/>
          <w:b/>
          <w:sz w:val="24"/>
          <w:szCs w:val="24"/>
          <w:lang w:val="cs-CZ"/>
        </w:rPr>
        <w:t xml:space="preserve">3.6.4.2. Perifrastické vazby s významem durativním   </w:t>
      </w:r>
    </w:p>
    <w:p w:rsidR="00B015F7" w:rsidRPr="0078254E" w:rsidRDefault="00B015F7" w:rsidP="00B015F7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78254E">
        <w:rPr>
          <w:rFonts w:ascii="Times New Roman" w:hAnsi="Times New Roman"/>
          <w:sz w:val="24"/>
          <w:szCs w:val="24"/>
          <w:lang w:val="cs-CZ"/>
        </w:rPr>
        <w:tab/>
      </w:r>
      <w:r w:rsidRPr="0078254E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B015F7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Perifrastické va</w:t>
      </w:r>
      <w:r>
        <w:rPr>
          <w:rFonts w:ascii="Times New Roman" w:hAnsi="Times New Roman"/>
          <w:lang w:val="cs-CZ"/>
        </w:rPr>
        <w:t>zby s významem durativním mohou být v</w:t>
      </w:r>
      <w:r w:rsidRPr="0078254E">
        <w:rPr>
          <w:rFonts w:ascii="Times New Roman" w:hAnsi="Times New Roman"/>
          <w:lang w:val="cs-CZ"/>
        </w:rPr>
        <w:t>yjádřen</w:t>
      </w:r>
      <w:r>
        <w:rPr>
          <w:rFonts w:ascii="Times New Roman" w:hAnsi="Times New Roman"/>
          <w:lang w:val="cs-CZ"/>
        </w:rPr>
        <w:t xml:space="preserve">y v portugalštině vazbou </w:t>
      </w:r>
      <w:r w:rsidRPr="00AE46CE">
        <w:rPr>
          <w:rFonts w:ascii="Times New Roman" w:hAnsi="Times New Roman"/>
          <w:i/>
          <w:lang w:val="cs-CZ"/>
        </w:rPr>
        <w:t>estar</w:t>
      </w:r>
      <w:r>
        <w:rPr>
          <w:rFonts w:ascii="Times New Roman" w:hAnsi="Times New Roman"/>
          <w:i/>
          <w:lang w:val="cs-CZ"/>
        </w:rPr>
        <w:t>+</w:t>
      </w:r>
      <w:r w:rsidRPr="00AE46CE">
        <w:rPr>
          <w:rFonts w:ascii="Times New Roman" w:hAnsi="Times New Roman"/>
          <w:i/>
          <w:lang w:val="cs-CZ"/>
        </w:rPr>
        <w:t>a+infinitiv</w:t>
      </w:r>
      <w:r>
        <w:rPr>
          <w:rFonts w:ascii="Times New Roman" w:hAnsi="Times New Roman"/>
          <w:lang w:val="cs-CZ"/>
        </w:rPr>
        <w:t xml:space="preserve"> (vyjadřuje progresivní význam právě probíhajícího děje), dále vazbami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i/>
          <w:lang w:val="cs-CZ"/>
        </w:rPr>
        <w:t>estar+</w:t>
      </w:r>
      <w:r w:rsidRPr="00AE46CE">
        <w:rPr>
          <w:rFonts w:ascii="Times New Roman" w:hAnsi="Times New Roman"/>
          <w:i/>
          <w:lang w:val="cs-CZ"/>
        </w:rPr>
        <w:t>gerundium</w:t>
      </w:r>
      <w:r>
        <w:rPr>
          <w:rFonts w:ascii="Times New Roman" w:hAnsi="Times New Roman"/>
          <w:i/>
          <w:lang w:val="cs-CZ"/>
        </w:rPr>
        <w:t xml:space="preserve">, </w:t>
      </w:r>
      <w:r w:rsidRPr="00AE46CE">
        <w:rPr>
          <w:rFonts w:ascii="Times New Roman" w:hAnsi="Times New Roman"/>
          <w:i/>
          <w:lang w:val="cs-CZ"/>
        </w:rPr>
        <w:t>ir + gerundium</w:t>
      </w:r>
      <w:r>
        <w:rPr>
          <w:rFonts w:ascii="Times New Roman" w:hAnsi="Times New Roman"/>
          <w:lang w:val="cs-CZ"/>
        </w:rPr>
        <w:t xml:space="preserve"> (s retrospektivním významem, který zahrnuje také nějakou dobu před bodem přítomným), konstrukcemi </w:t>
      </w:r>
      <w:r w:rsidRPr="00834E6F">
        <w:rPr>
          <w:rFonts w:ascii="Times New Roman" w:hAnsi="Times New Roman"/>
          <w:i/>
          <w:lang w:val="cs-CZ"/>
        </w:rPr>
        <w:t xml:space="preserve">continuar a + infinitiv“, „continuar + gerundium“, „seguir a </w:t>
      </w:r>
      <w:r w:rsidRPr="00834E6F">
        <w:rPr>
          <w:rFonts w:ascii="Times New Roman" w:hAnsi="Times New Roman"/>
          <w:i/>
          <w:lang w:val="cs-CZ"/>
        </w:rPr>
        <w:lastRenderedPageBreak/>
        <w:t>+ infinitiv“, „seguir + gerundium“, prosseguir + gerundium“, „ficar a + infinitiv“ a „ficar + gerundium“</w:t>
      </w:r>
      <w:r w:rsidRPr="00834E6F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(vyjadřují kontinuitivní význam), </w:t>
      </w:r>
      <w:r w:rsidRPr="00834E6F">
        <w:rPr>
          <w:rFonts w:ascii="Times New Roman" w:hAnsi="Times New Roman"/>
          <w:i/>
          <w:lang w:val="cs-CZ"/>
        </w:rPr>
        <w:t>andar a + infinitiv</w:t>
      </w:r>
      <w:r>
        <w:rPr>
          <w:rFonts w:ascii="Times New Roman" w:hAnsi="Times New Roman"/>
          <w:i/>
          <w:lang w:val="cs-CZ"/>
        </w:rPr>
        <w:t>, andar + gerundium,</w:t>
      </w:r>
      <w:r w:rsidRPr="00834E6F">
        <w:rPr>
          <w:rFonts w:ascii="Times New Roman" w:hAnsi="Times New Roman"/>
          <w:i/>
          <w:lang w:val="cs-CZ"/>
        </w:rPr>
        <w:t xml:space="preserve"> viver a + infinitiv </w:t>
      </w:r>
      <w:r w:rsidRPr="00834E6F">
        <w:rPr>
          <w:rFonts w:ascii="Times New Roman" w:hAnsi="Times New Roman"/>
          <w:lang w:val="cs-CZ"/>
        </w:rPr>
        <w:t>a</w:t>
      </w:r>
      <w:r w:rsidRPr="00834E6F">
        <w:rPr>
          <w:rFonts w:ascii="Times New Roman" w:hAnsi="Times New Roman"/>
          <w:i/>
          <w:lang w:val="cs-CZ"/>
        </w:rPr>
        <w:t xml:space="preserve"> viver + gerundium</w:t>
      </w:r>
      <w:r>
        <w:rPr>
          <w:rFonts w:ascii="Times New Roman" w:hAnsi="Times New Roman"/>
          <w:lang w:val="cs-CZ"/>
        </w:rPr>
        <w:t xml:space="preserve"> (vyjadřují význam durativní distribuitivní - 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 který </w:t>
      </w:r>
      <w:r w:rsidRPr="0078254E">
        <w:rPr>
          <w:rFonts w:ascii="Times New Roman" w:hAnsi="Times New Roman"/>
          <w:lang w:val="cs-CZ"/>
        </w:rPr>
        <w:t>není sledován v celém jeho průběhu, ale pouze v daných dílčích intervalech</w:t>
      </w:r>
      <w:r>
        <w:rPr>
          <w:rFonts w:ascii="Times New Roman" w:hAnsi="Times New Roman"/>
          <w:lang w:val="cs-CZ"/>
        </w:rPr>
        <w:t>.).</w:t>
      </w:r>
    </w:p>
    <w:p w:rsidR="00B015F7" w:rsidRPr="0078254E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834E6F">
        <w:rPr>
          <w:rFonts w:ascii="Times New Roman" w:hAnsi="Times New Roman"/>
          <w:i/>
          <w:lang w:val="cs-CZ"/>
        </w:rPr>
        <w:t>Estamos a estudar.</w:t>
      </w:r>
      <w:r>
        <w:rPr>
          <w:rFonts w:ascii="Times New Roman" w:hAnsi="Times New Roman"/>
          <w:lang w:val="cs-CZ"/>
        </w:rPr>
        <w:tab/>
        <w:t xml:space="preserve"> </w:t>
      </w:r>
      <w:r>
        <w:rPr>
          <w:rFonts w:ascii="Times New Roman" w:hAnsi="Times New Roman"/>
          <w:lang w:val="cs-CZ"/>
        </w:rPr>
        <w:tab/>
        <w:t>„Právě studujeme.“</w:t>
      </w:r>
    </w:p>
    <w:p w:rsidR="00B015F7" w:rsidRPr="00AE46CE" w:rsidRDefault="00B015F7" w:rsidP="00B015F7">
      <w:pPr>
        <w:pStyle w:val="Odstavecseseznamem"/>
        <w:spacing w:after="0" w:line="360" w:lineRule="auto"/>
        <w:jc w:val="both"/>
        <w:rPr>
          <w:rFonts w:ascii="Times New Roman" w:hAnsi="Times New Roman"/>
          <w:lang w:val="cs-CZ"/>
        </w:rPr>
      </w:pPr>
      <w:r w:rsidRPr="00834E6F">
        <w:rPr>
          <w:rFonts w:ascii="Times New Roman" w:hAnsi="Times New Roman"/>
          <w:i/>
          <w:lang w:val="cs-CZ"/>
        </w:rPr>
        <w:t>Vamos falando de tudo</w:t>
      </w:r>
      <w:r>
        <w:rPr>
          <w:rFonts w:ascii="Times New Roman" w:hAnsi="Times New Roman"/>
          <w:b/>
          <w:lang w:val="cs-CZ"/>
        </w:rPr>
        <w:t>.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Pr="00AE46CE">
        <w:rPr>
          <w:rFonts w:ascii="Times New Roman" w:hAnsi="Times New Roman"/>
          <w:lang w:val="cs-CZ"/>
        </w:rPr>
        <w:t>„</w:t>
      </w:r>
      <w:r>
        <w:rPr>
          <w:rFonts w:ascii="Times New Roman" w:hAnsi="Times New Roman"/>
          <w:lang w:val="cs-CZ"/>
        </w:rPr>
        <w:t>Postupně si ovšem povídáme.“</w:t>
      </w:r>
    </w:p>
    <w:p w:rsidR="00B015F7" w:rsidRPr="0078254E" w:rsidRDefault="00B015F7" w:rsidP="00B015F7">
      <w:pPr>
        <w:pStyle w:val="Odstavecseseznamem"/>
        <w:spacing w:after="0" w:line="360" w:lineRule="auto"/>
        <w:ind w:left="708"/>
        <w:jc w:val="both"/>
        <w:rPr>
          <w:rFonts w:ascii="Times New Roman" w:hAnsi="Times New Roman"/>
          <w:lang w:val="pt-PT"/>
        </w:rPr>
      </w:pPr>
      <w:r w:rsidRPr="00834E6F">
        <w:rPr>
          <w:rFonts w:ascii="Times New Roman" w:hAnsi="Times New Roman"/>
          <w:i/>
          <w:lang w:val="cs-CZ"/>
        </w:rPr>
        <w:t>Continuamos a trabalhar</w:t>
      </w:r>
      <w:r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ab/>
        <w:t xml:space="preserve">„Pokračujeme v práci.“ </w:t>
      </w:r>
    </w:p>
    <w:p w:rsidR="00B015F7" w:rsidRPr="0078254E" w:rsidRDefault="00B015F7" w:rsidP="00B015F7">
      <w:pPr>
        <w:spacing w:after="0" w:line="360" w:lineRule="auto"/>
        <w:ind w:left="360" w:firstLine="34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  <w:r w:rsidRPr="00834E6F">
        <w:rPr>
          <w:rFonts w:ascii="Times New Roman" w:hAnsi="Times New Roman"/>
          <w:i/>
          <w:lang w:val="cs-CZ"/>
        </w:rPr>
        <w:t>A Ana anda a queixar-se.</w:t>
      </w:r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  <w:t>„Anna si stále stěžuje. „</w:t>
      </w:r>
    </w:p>
    <w:p w:rsidR="00B015F7" w:rsidRPr="0078254E" w:rsidRDefault="00B015F7" w:rsidP="00B015F7">
      <w:pPr>
        <w:spacing w:after="0" w:line="360" w:lineRule="auto"/>
        <w:ind w:left="360" w:firstLine="34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 </w:t>
      </w:r>
    </w:p>
    <w:p w:rsidR="00B015F7" w:rsidRPr="0078254E" w:rsidRDefault="00B015F7" w:rsidP="00B015F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b/>
          <w:sz w:val="24"/>
          <w:szCs w:val="24"/>
          <w:lang w:val="cs-CZ"/>
        </w:rPr>
        <w:t>3.6.4.3</w:t>
      </w:r>
      <w:r w:rsidRPr="0078254E">
        <w:rPr>
          <w:rFonts w:ascii="Times New Roman" w:hAnsi="Times New Roman"/>
          <w:sz w:val="24"/>
          <w:szCs w:val="24"/>
          <w:lang w:val="cs-CZ"/>
        </w:rPr>
        <w:t xml:space="preserve">. </w:t>
      </w:r>
      <w:r w:rsidRPr="0078254E">
        <w:rPr>
          <w:rFonts w:ascii="Times New Roman" w:hAnsi="Times New Roman"/>
          <w:b/>
          <w:sz w:val="24"/>
          <w:szCs w:val="24"/>
          <w:lang w:val="cs-CZ"/>
        </w:rPr>
        <w:t xml:space="preserve">Perifrastické vazby s významem terminativním   </w:t>
      </w:r>
    </w:p>
    <w:p w:rsidR="00B015F7" w:rsidRPr="0078254E" w:rsidRDefault="00B015F7" w:rsidP="00B015F7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b/>
          <w:sz w:val="24"/>
          <w:szCs w:val="24"/>
          <w:lang w:val="cs-CZ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B015F7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lang w:val="cs-CZ"/>
        </w:rPr>
        <w:t xml:space="preserve"> Poslední skupinou perifrastických konstrukcí s významem fázovosti tvoří vazby vyjadřující závěrečnou fázi slovesného děje. V současné evropské portugalštině existuje celá řada konst</w:t>
      </w:r>
      <w:r>
        <w:rPr>
          <w:rFonts w:ascii="Times New Roman" w:hAnsi="Times New Roman"/>
          <w:lang w:val="cs-CZ"/>
        </w:rPr>
        <w:t xml:space="preserve">rukcí s významem terminativním. Typickými vazbami jsou </w:t>
      </w:r>
      <w:r w:rsidRPr="00A17293">
        <w:rPr>
          <w:rFonts w:ascii="Times New Roman" w:hAnsi="Times New Roman"/>
          <w:i/>
          <w:lang w:val="cs-CZ"/>
        </w:rPr>
        <w:t>deixar de + infinitiv</w:t>
      </w:r>
      <w:r w:rsidRPr="0078254E">
        <w:rPr>
          <w:rFonts w:ascii="Times New Roman" w:hAnsi="Times New Roman"/>
          <w:lang w:val="cs-CZ"/>
        </w:rPr>
        <w:t xml:space="preserve">, </w:t>
      </w:r>
      <w:r w:rsidRPr="00A17293">
        <w:rPr>
          <w:rFonts w:ascii="Times New Roman" w:hAnsi="Times New Roman"/>
          <w:i/>
          <w:lang w:val="cs-CZ"/>
        </w:rPr>
        <w:t>parar de + infinitiv</w:t>
      </w:r>
      <w:r>
        <w:rPr>
          <w:rFonts w:ascii="Times New Roman" w:hAnsi="Times New Roman"/>
          <w:lang w:val="cs-CZ"/>
        </w:rPr>
        <w:t xml:space="preserve"> a</w:t>
      </w:r>
      <w:r w:rsidRPr="0078254E">
        <w:rPr>
          <w:rFonts w:ascii="Times New Roman" w:hAnsi="Times New Roman"/>
          <w:lang w:val="cs-CZ"/>
        </w:rPr>
        <w:t xml:space="preserve"> </w:t>
      </w:r>
      <w:r w:rsidRPr="00A17293">
        <w:rPr>
          <w:rFonts w:ascii="Times New Roman" w:hAnsi="Times New Roman"/>
          <w:i/>
          <w:lang w:val="cs-CZ"/>
        </w:rPr>
        <w:t xml:space="preserve">acabar </w:t>
      </w:r>
      <w:r>
        <w:rPr>
          <w:rFonts w:ascii="Times New Roman" w:hAnsi="Times New Roman"/>
          <w:i/>
          <w:lang w:val="cs-CZ"/>
        </w:rPr>
        <w:t>de</w:t>
      </w:r>
      <w:r w:rsidRPr="00A17293">
        <w:rPr>
          <w:rFonts w:ascii="Times New Roman" w:hAnsi="Times New Roman"/>
          <w:i/>
          <w:lang w:val="cs-CZ"/>
        </w:rPr>
        <w:t>+infinitiv</w:t>
      </w:r>
      <w:r>
        <w:rPr>
          <w:rFonts w:ascii="Times New Roman" w:hAnsi="Times New Roman"/>
          <w:lang w:val="cs-CZ"/>
        </w:rPr>
        <w:t xml:space="preserve"> (egresivní terminativnost se slabým retrospektivnícm cha</w:t>
      </w:r>
      <w:r w:rsidRPr="0078254E">
        <w:rPr>
          <w:rFonts w:ascii="Times New Roman" w:hAnsi="Times New Roman"/>
          <w:lang w:val="cs-CZ"/>
        </w:rPr>
        <w:t>rakterem</w:t>
      </w:r>
      <w:r>
        <w:rPr>
          <w:rFonts w:ascii="Times New Roman" w:hAnsi="Times New Roman"/>
          <w:lang w:val="cs-CZ"/>
        </w:rPr>
        <w:t xml:space="preserve">), popřípadě </w:t>
      </w:r>
      <w:r w:rsidRPr="00A17293">
        <w:rPr>
          <w:rFonts w:ascii="Times New Roman" w:hAnsi="Times New Roman"/>
          <w:i/>
          <w:lang w:val="cs-CZ"/>
        </w:rPr>
        <w:t>terminar+por+infinitiv nebo acabar+por+infinitiv.</w:t>
      </w:r>
      <w:r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  </w:t>
      </w:r>
      <w:r>
        <w:rPr>
          <w:rFonts w:ascii="Times New Roman" w:hAnsi="Times New Roman"/>
          <w:b/>
          <w:lang w:val="cs-CZ"/>
        </w:rPr>
        <w:t xml:space="preserve"> </w:t>
      </w:r>
    </w:p>
    <w:p w:rsidR="00B015F7" w:rsidRPr="00D56FC9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D56FC9">
        <w:rPr>
          <w:rFonts w:ascii="Times New Roman" w:hAnsi="Times New Roman"/>
          <w:i/>
          <w:lang w:val="cs-CZ"/>
        </w:rPr>
        <w:t xml:space="preserve">Deixei de fumar. </w:t>
      </w:r>
      <w:r>
        <w:rPr>
          <w:rFonts w:ascii="Times New Roman" w:hAnsi="Times New Roman"/>
          <w:i/>
          <w:lang w:val="cs-CZ"/>
        </w:rPr>
        <w:tab/>
      </w:r>
      <w:r>
        <w:rPr>
          <w:rFonts w:ascii="Times New Roman" w:hAnsi="Times New Roman"/>
          <w:i/>
          <w:lang w:val="cs-CZ"/>
        </w:rPr>
        <w:tab/>
      </w:r>
      <w:r>
        <w:rPr>
          <w:rFonts w:ascii="Times New Roman" w:hAnsi="Times New Roman"/>
          <w:i/>
          <w:lang w:val="cs-CZ"/>
        </w:rPr>
        <w:tab/>
      </w:r>
      <w:r>
        <w:rPr>
          <w:rFonts w:ascii="Times New Roman" w:hAnsi="Times New Roman"/>
          <w:lang w:val="cs-CZ"/>
        </w:rPr>
        <w:t>„Přestal jsem kouřit.“</w:t>
      </w:r>
    </w:p>
    <w:p w:rsidR="00B015F7" w:rsidRPr="00D56FC9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D56FC9">
        <w:rPr>
          <w:rFonts w:ascii="Times New Roman" w:hAnsi="Times New Roman"/>
          <w:i/>
          <w:lang w:val="cs-CZ"/>
        </w:rPr>
        <w:t xml:space="preserve">Para de dizer asneiras. </w:t>
      </w:r>
      <w:r>
        <w:rPr>
          <w:rFonts w:ascii="Times New Roman" w:hAnsi="Times New Roman"/>
          <w:i/>
          <w:lang w:val="cs-CZ"/>
        </w:rPr>
        <w:tab/>
      </w:r>
      <w:r>
        <w:rPr>
          <w:rFonts w:ascii="Times New Roman" w:hAnsi="Times New Roman"/>
          <w:i/>
          <w:lang w:val="cs-CZ"/>
        </w:rPr>
        <w:tab/>
      </w:r>
      <w:r>
        <w:rPr>
          <w:rFonts w:ascii="Times New Roman" w:hAnsi="Times New Roman"/>
          <w:i/>
          <w:lang w:val="cs-CZ"/>
        </w:rPr>
        <w:tab/>
        <w:t>„</w:t>
      </w:r>
      <w:r>
        <w:rPr>
          <w:rFonts w:ascii="Times New Roman" w:hAnsi="Times New Roman"/>
          <w:lang w:val="cs-CZ"/>
        </w:rPr>
        <w:t>Přestaň říkat hlouposti.“</w:t>
      </w:r>
    </w:p>
    <w:p w:rsidR="00B015F7" w:rsidRPr="00D56FC9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D56FC9">
        <w:rPr>
          <w:rFonts w:ascii="Times New Roman" w:hAnsi="Times New Roman"/>
          <w:i/>
          <w:lang w:val="cs-CZ"/>
        </w:rPr>
        <w:t>Acabei de falar com o João</w:t>
      </w:r>
      <w:r>
        <w:rPr>
          <w:rFonts w:ascii="Times New Roman" w:hAnsi="Times New Roman"/>
          <w:b/>
          <w:lang w:val="cs-CZ"/>
        </w:rPr>
        <w:t xml:space="preserve">. </w:t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</w:r>
      <w:r w:rsidRPr="00D56FC9">
        <w:rPr>
          <w:rFonts w:ascii="Times New Roman" w:hAnsi="Times New Roman"/>
          <w:lang w:val="cs-CZ"/>
        </w:rPr>
        <w:t>„Právě jsem mluvil s Janem.“</w:t>
      </w:r>
    </w:p>
    <w:p w:rsidR="00B015F7" w:rsidRPr="0078254E" w:rsidRDefault="00B015F7" w:rsidP="00B015F7">
      <w:pPr>
        <w:spacing w:after="0" w:line="360" w:lineRule="auto"/>
        <w:jc w:val="both"/>
        <w:rPr>
          <w:rFonts w:ascii="Times New Roman" w:hAnsi="Times New Roman"/>
          <w:lang w:val="cs-CZ"/>
        </w:rPr>
      </w:pPr>
    </w:p>
    <w:p w:rsidR="00B015F7" w:rsidRPr="0078254E" w:rsidRDefault="00B015F7" w:rsidP="00B015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78254E">
        <w:rPr>
          <w:rFonts w:ascii="Times New Roman" w:hAnsi="Times New Roman"/>
          <w:b/>
          <w:sz w:val="24"/>
          <w:szCs w:val="24"/>
          <w:lang w:val="cs-CZ"/>
        </w:rPr>
        <w:t>3.6.5. Kvantitativní významy povahoslovesného děje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 </w:t>
      </w:r>
    </w:p>
    <w:p w:rsidR="00B015F7" w:rsidRDefault="00B015F7" w:rsidP="00B015F7">
      <w:pPr>
        <w:spacing w:before="240"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Významy kvantitativní pak zahrnují dva dílčí významy: repetitivní a habituální. V portugalštině repetitivní význam spočívá </w:t>
      </w:r>
      <w:r>
        <w:rPr>
          <w:rFonts w:ascii="Times New Roman" w:hAnsi="Times New Roman"/>
          <w:lang w:val="cs-CZ"/>
        </w:rPr>
        <w:t xml:space="preserve">v </w:t>
      </w:r>
      <w:r w:rsidRPr="0078254E">
        <w:rPr>
          <w:rFonts w:ascii="Times New Roman" w:hAnsi="Times New Roman"/>
          <w:lang w:val="cs-CZ"/>
        </w:rPr>
        <w:t>opětovném, znovu vykonávaném d</w:t>
      </w:r>
      <w:r>
        <w:rPr>
          <w:rFonts w:ascii="Times New Roman" w:hAnsi="Times New Roman"/>
          <w:lang w:val="cs-CZ"/>
        </w:rPr>
        <w:t xml:space="preserve">ěji, který je vyjádřen vazbou </w:t>
      </w:r>
      <w:r w:rsidRPr="00A17293">
        <w:rPr>
          <w:rFonts w:ascii="Times New Roman" w:hAnsi="Times New Roman"/>
          <w:i/>
          <w:lang w:val="cs-CZ"/>
        </w:rPr>
        <w:t>voltar a + infinitiv</w:t>
      </w:r>
      <w:r w:rsidRPr="0078254E">
        <w:rPr>
          <w:rFonts w:ascii="Times New Roman" w:hAnsi="Times New Roman"/>
          <w:lang w:val="cs-CZ"/>
        </w:rPr>
        <w:t xml:space="preserve">. </w:t>
      </w:r>
    </w:p>
    <w:p w:rsidR="00B015F7" w:rsidRDefault="00B015F7" w:rsidP="00B015F7">
      <w:pPr>
        <w:spacing w:before="240"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D56FC9">
        <w:rPr>
          <w:rFonts w:ascii="Times New Roman" w:hAnsi="Times New Roman"/>
          <w:i/>
          <w:lang w:val="cs-CZ"/>
        </w:rPr>
        <w:t>Não voltei a vê-lo</w:t>
      </w:r>
      <w:r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„Víckrát jsem ho neviděl.„</w:t>
      </w:r>
    </w:p>
    <w:p w:rsidR="00B015F7" w:rsidRDefault="00B015F7" w:rsidP="00B015F7">
      <w:pPr>
        <w:spacing w:before="240"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Repetitivní kvantita m</w:t>
      </w:r>
      <w:r w:rsidRPr="0078254E">
        <w:rPr>
          <w:rFonts w:ascii="Times New Roman" w:hAnsi="Times New Roman"/>
          <w:lang w:val="cs-CZ"/>
        </w:rPr>
        <w:t xml:space="preserve">á pak </w:t>
      </w:r>
      <w:r>
        <w:rPr>
          <w:rFonts w:ascii="Times New Roman" w:hAnsi="Times New Roman"/>
          <w:lang w:val="cs-CZ"/>
        </w:rPr>
        <w:t>dva</w:t>
      </w:r>
      <w:r w:rsidRPr="0078254E">
        <w:rPr>
          <w:rFonts w:ascii="Times New Roman" w:hAnsi="Times New Roman"/>
          <w:lang w:val="cs-CZ"/>
        </w:rPr>
        <w:t xml:space="preserve"> podvýznam</w:t>
      </w:r>
      <w:r>
        <w:rPr>
          <w:rFonts w:ascii="Times New Roman" w:hAnsi="Times New Roman"/>
          <w:lang w:val="cs-CZ"/>
        </w:rPr>
        <w:t>y</w:t>
      </w:r>
      <w:r w:rsidRPr="0078254E">
        <w:rPr>
          <w:rFonts w:ascii="Times New Roman" w:hAnsi="Times New Roman"/>
          <w:lang w:val="cs-CZ"/>
        </w:rPr>
        <w:t xml:space="preserve">: iterativní (valor aspectual iterativo – opětovací násobenost), jako například u sloves </w:t>
      </w:r>
      <w:r>
        <w:rPr>
          <w:rFonts w:ascii="Times New Roman" w:hAnsi="Times New Roman"/>
          <w:i/>
          <w:lang w:val="cs-CZ"/>
        </w:rPr>
        <w:t>saltitar, dormitar, bebericar</w:t>
      </w:r>
      <w:r w:rsidRPr="0078254E">
        <w:rPr>
          <w:rFonts w:ascii="Times New Roman" w:hAnsi="Times New Roman"/>
          <w:lang w:val="cs-CZ"/>
        </w:rPr>
        <w:t xml:space="preserve">; a frekventativní (valor aspectual frequentativo – opakovací násobenost), který je daný zejména cirkumstativem  jako </w:t>
      </w:r>
      <w:r w:rsidRPr="00A17293">
        <w:rPr>
          <w:rFonts w:ascii="Times New Roman" w:hAnsi="Times New Roman"/>
          <w:i/>
          <w:lang w:val="cs-CZ"/>
        </w:rPr>
        <w:t>muitas vezes, frequentemente</w:t>
      </w:r>
      <w:r w:rsidRPr="0078254E">
        <w:rPr>
          <w:rFonts w:ascii="Times New Roman" w:hAnsi="Times New Roman"/>
          <w:lang w:val="cs-CZ"/>
        </w:rPr>
        <w:t>).</w:t>
      </w:r>
    </w:p>
    <w:p w:rsidR="00B015F7" w:rsidRPr="0078254E" w:rsidRDefault="00B015F7" w:rsidP="00B015F7">
      <w:pPr>
        <w:spacing w:line="360" w:lineRule="auto"/>
        <w:ind w:firstLine="708"/>
        <w:jc w:val="both"/>
        <w:rPr>
          <w:rFonts w:ascii="Times New Roman" w:hAnsi="Times New Roman"/>
          <w:lang w:val="cs-CZ"/>
        </w:rPr>
      </w:pPr>
      <w:r w:rsidRPr="00D56FC9">
        <w:rPr>
          <w:rFonts w:ascii="Times New Roman" w:hAnsi="Times New Roman"/>
          <w:i/>
          <w:lang w:val="cs-CZ"/>
        </w:rPr>
        <w:t>Fomos muitas vezes a Portugal.</w:t>
      </w:r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  <w:t>„Často jsme jezdili Portugalska.“</w:t>
      </w:r>
    </w:p>
    <w:p w:rsidR="00B015F7" w:rsidRPr="0078254E" w:rsidRDefault="00B015F7" w:rsidP="00B015F7">
      <w:pPr>
        <w:spacing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ab/>
        <w:t>Habituální význam pak spočívá v tom, že děj je charakterizován jako děj obvykle vykonáva</w:t>
      </w:r>
      <w:r>
        <w:rPr>
          <w:rFonts w:ascii="Times New Roman" w:hAnsi="Times New Roman"/>
          <w:lang w:val="cs-CZ"/>
        </w:rPr>
        <w:t>ný. V portugalštině, stejně jak</w:t>
      </w:r>
      <w:r w:rsidRPr="0078254E">
        <w:rPr>
          <w:rFonts w:ascii="Times New Roman" w:hAnsi="Times New Roman"/>
          <w:lang w:val="cs-CZ"/>
        </w:rPr>
        <w:t>o</w:t>
      </w:r>
      <w:r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v jiných jazycích, existuje rozdíl mezi habituálními a gnomickými ději.  Zatímco habituální děje se vyjadřují vazbou </w:t>
      </w:r>
      <w:r w:rsidRPr="00A17293">
        <w:rPr>
          <w:rFonts w:ascii="Times New Roman" w:hAnsi="Times New Roman"/>
          <w:i/>
          <w:lang w:val="cs-CZ"/>
        </w:rPr>
        <w:t>costumar + infinitiv</w:t>
      </w:r>
      <w:r>
        <w:rPr>
          <w:rFonts w:ascii="Times New Roman" w:hAnsi="Times New Roman"/>
          <w:lang w:val="cs-CZ"/>
        </w:rPr>
        <w:t xml:space="preserve">, </w:t>
      </w:r>
      <w:r w:rsidRPr="00A17293">
        <w:rPr>
          <w:rFonts w:ascii="Times New Roman" w:hAnsi="Times New Roman"/>
          <w:i/>
          <w:lang w:val="cs-CZ"/>
        </w:rPr>
        <w:t>ser costume</w:t>
      </w:r>
      <w:r>
        <w:rPr>
          <w:rFonts w:ascii="Times New Roman" w:hAnsi="Times New Roman"/>
          <w:lang w:val="cs-CZ"/>
        </w:rPr>
        <w:t xml:space="preserve">, </w:t>
      </w:r>
      <w:r w:rsidRPr="00A17293">
        <w:rPr>
          <w:rFonts w:ascii="Times New Roman" w:hAnsi="Times New Roman"/>
          <w:i/>
          <w:lang w:val="cs-CZ"/>
        </w:rPr>
        <w:t>ser habitual</w:t>
      </w:r>
      <w:r>
        <w:rPr>
          <w:rFonts w:ascii="Times New Roman" w:hAnsi="Times New Roman"/>
          <w:lang w:val="cs-CZ"/>
        </w:rPr>
        <w:t>,</w:t>
      </w:r>
      <w:r w:rsidRPr="0078254E">
        <w:rPr>
          <w:rFonts w:ascii="Times New Roman" w:hAnsi="Times New Roman"/>
          <w:lang w:val="cs-CZ"/>
        </w:rPr>
        <w:t xml:space="preserve"> pak </w:t>
      </w:r>
      <w:r w:rsidRPr="0078254E">
        <w:rPr>
          <w:rFonts w:ascii="Times New Roman" w:hAnsi="Times New Roman"/>
          <w:lang w:val="cs-CZ"/>
        </w:rPr>
        <w:lastRenderedPageBreak/>
        <w:t xml:space="preserve">gnomická vidová hodnota spočívá v universální platnosti, kdy podmětem bývá často vlastní jméno v generickém významu se slovesem v přítomném čase. </w:t>
      </w:r>
    </w:p>
    <w:p w:rsidR="00B015F7" w:rsidRPr="00D56FC9" w:rsidRDefault="00B015F7" w:rsidP="00B015F7">
      <w:pPr>
        <w:spacing w:after="0" w:line="360" w:lineRule="auto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ab/>
      </w:r>
      <w:r w:rsidRPr="00D56FC9">
        <w:rPr>
          <w:rFonts w:ascii="Times New Roman" w:hAnsi="Times New Roman"/>
          <w:i/>
          <w:lang w:val="cs-CZ"/>
        </w:rPr>
        <w:t xml:space="preserve">Costumo deitar-me tarde. </w:t>
      </w:r>
      <w:r>
        <w:rPr>
          <w:rFonts w:ascii="Times New Roman" w:hAnsi="Times New Roman"/>
          <w:i/>
          <w:lang w:val="cs-CZ"/>
        </w:rPr>
        <w:tab/>
      </w:r>
      <w:r>
        <w:rPr>
          <w:rFonts w:ascii="Times New Roman" w:hAnsi="Times New Roman"/>
          <w:i/>
          <w:lang w:val="cs-CZ"/>
        </w:rPr>
        <w:tab/>
        <w:t>„</w:t>
      </w:r>
      <w:r>
        <w:rPr>
          <w:rFonts w:ascii="Times New Roman" w:hAnsi="Times New Roman"/>
          <w:lang w:val="cs-CZ"/>
        </w:rPr>
        <w:t>Obvykle chodím pozdě spát.“</w:t>
      </w:r>
    </w:p>
    <w:p w:rsidR="00B015F7" w:rsidRPr="0078254E" w:rsidRDefault="00B015F7" w:rsidP="00B015F7">
      <w:pPr>
        <w:spacing w:after="0" w:line="360" w:lineRule="auto"/>
        <w:jc w:val="both"/>
        <w:rPr>
          <w:rFonts w:ascii="Times New Roman" w:hAnsi="Times New Roman"/>
          <w:b/>
          <w:lang w:val="cs-CZ"/>
        </w:rPr>
      </w:pP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b/>
          <w:lang w:val="cs-CZ"/>
        </w:rPr>
      </w:pP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b/>
          <w:lang w:val="cs-CZ"/>
        </w:rPr>
      </w:pP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b/>
          <w:lang w:val="cs-CZ"/>
        </w:rPr>
      </w:pP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b/>
          <w:lang w:val="cs-CZ"/>
        </w:rPr>
      </w:pP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b/>
          <w:lang w:val="cs-CZ"/>
        </w:rPr>
      </w:pPr>
    </w:p>
    <w:p w:rsidR="00B015F7" w:rsidRDefault="00B015F7" w:rsidP="00B015F7">
      <w:pPr>
        <w:spacing w:after="0" w:line="360" w:lineRule="auto"/>
        <w:ind w:firstLine="708"/>
        <w:jc w:val="both"/>
        <w:rPr>
          <w:rFonts w:ascii="Times New Roman" w:hAnsi="Times New Roman"/>
          <w:b/>
          <w:lang w:val="cs-CZ"/>
        </w:rPr>
      </w:pPr>
    </w:p>
    <w:p w:rsidR="008004BA" w:rsidRPr="00B015F7" w:rsidRDefault="008004BA" w:rsidP="00B015F7">
      <w:pPr>
        <w:rPr>
          <w:lang w:val="cs-CZ"/>
        </w:rPr>
      </w:pPr>
      <w:bookmarkStart w:id="0" w:name="_GoBack"/>
      <w:bookmarkEnd w:id="0"/>
    </w:p>
    <w:sectPr w:rsidR="008004BA" w:rsidRPr="00B0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0E" w:rsidRDefault="00A4450E" w:rsidP="00B015F7">
      <w:pPr>
        <w:spacing w:after="0" w:line="240" w:lineRule="auto"/>
      </w:pPr>
      <w:r>
        <w:separator/>
      </w:r>
    </w:p>
  </w:endnote>
  <w:endnote w:type="continuationSeparator" w:id="0">
    <w:p w:rsidR="00A4450E" w:rsidRDefault="00A4450E" w:rsidP="00B0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 Pro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0E" w:rsidRDefault="00A4450E" w:rsidP="00B015F7">
      <w:pPr>
        <w:spacing w:after="0" w:line="240" w:lineRule="auto"/>
      </w:pPr>
      <w:r>
        <w:separator/>
      </w:r>
    </w:p>
  </w:footnote>
  <w:footnote w:type="continuationSeparator" w:id="0">
    <w:p w:rsidR="00A4450E" w:rsidRDefault="00A4450E" w:rsidP="00B015F7">
      <w:pPr>
        <w:spacing w:after="0" w:line="240" w:lineRule="auto"/>
      </w:pPr>
      <w:r>
        <w:continuationSeparator/>
      </w:r>
    </w:p>
  </w:footnote>
  <w:footnote w:id="1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pt-PT"/>
        </w:rPr>
        <w:t xml:space="preserve"> </w:t>
      </w:r>
      <w:r>
        <w:rPr>
          <w:lang w:val="cs-CZ"/>
        </w:rPr>
        <w:t>Teminologie podle Zavadil, Čermák (2010: 332-334).</w:t>
      </w:r>
    </w:p>
  </w:footnote>
  <w:footnote w:id="2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pt-PT"/>
        </w:rPr>
        <w:t xml:space="preserve"> </w:t>
      </w:r>
      <w:r>
        <w:rPr>
          <w:lang w:val="cs-CZ"/>
        </w:rPr>
        <w:t>Zavadil, Čermák (2010: 332).</w:t>
      </w:r>
    </w:p>
  </w:footnote>
  <w:footnote w:id="3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pt-PT"/>
        </w:rPr>
        <w:t xml:space="preserve"> </w:t>
      </w:r>
      <w:r>
        <w:rPr>
          <w:lang w:val="cs-CZ"/>
        </w:rPr>
        <w:t>Tamtéž.</w:t>
      </w:r>
    </w:p>
  </w:footnote>
  <w:footnote w:id="4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pt-PT"/>
        </w:rPr>
        <w:t xml:space="preserve"> </w:t>
      </w:r>
      <w:r>
        <w:rPr>
          <w:lang w:val="cs-CZ"/>
        </w:rPr>
        <w:t>Zavadil, Čermák (2010:332).</w:t>
      </w:r>
    </w:p>
  </w:footnote>
  <w:footnote w:id="5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pt-PT"/>
        </w:rPr>
        <w:t xml:space="preserve"> </w:t>
      </w:r>
      <w:r>
        <w:rPr>
          <w:lang w:val="cs-CZ"/>
        </w:rPr>
        <w:t>Zavadil, Čermák (2010:334).</w:t>
      </w:r>
    </w:p>
  </w:footnote>
  <w:footnote w:id="6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pt-PT"/>
        </w:rPr>
        <w:t xml:space="preserve"> </w:t>
      </w:r>
      <w:r>
        <w:rPr>
          <w:lang w:val="cs-CZ"/>
        </w:rPr>
        <w:t>Erhart (2001:93).</w:t>
      </w:r>
    </w:p>
  </w:footnote>
  <w:footnote w:id="7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pt-PT"/>
        </w:rPr>
        <w:t xml:space="preserve"> </w:t>
      </w:r>
      <w:r>
        <w:rPr>
          <w:lang w:val="cs-CZ"/>
        </w:rPr>
        <w:t>Zavadil, Čermák (2010:312).</w:t>
      </w:r>
    </w:p>
  </w:footnote>
  <w:footnote w:id="8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pt-PT"/>
        </w:rPr>
        <w:t xml:space="preserve"> </w:t>
      </w:r>
      <w:r>
        <w:rPr>
          <w:lang w:val="cs-CZ"/>
        </w:rPr>
        <w:t>Tamtéž.</w:t>
      </w:r>
    </w:p>
  </w:footnote>
  <w:footnote w:id="9">
    <w:p w:rsidR="00B015F7" w:rsidRPr="007D24E2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 w:rsidRPr="007D24E2">
        <w:rPr>
          <w:lang w:val="pt-PT"/>
        </w:rPr>
        <w:t xml:space="preserve"> </w:t>
      </w:r>
      <w:r>
        <w:rPr>
          <w:lang w:val="pt-PT"/>
        </w:rPr>
        <w:t xml:space="preserve">Vše jsou příklady </w:t>
      </w:r>
      <w:r w:rsidRPr="0078254E">
        <w:rPr>
          <w:rFonts w:ascii="Times New Roman" w:hAnsi="Times New Roman"/>
          <w:lang w:val="cs-CZ"/>
        </w:rPr>
        <w:t>z</w:t>
      </w:r>
      <w:r>
        <w:rPr>
          <w:rFonts w:ascii="Times New Roman" w:hAnsi="Times New Roman"/>
          <w:lang w:val="cs-CZ"/>
        </w:rPr>
        <w:t> </w:t>
      </w:r>
      <w:r w:rsidRPr="0078254E">
        <w:rPr>
          <w:rFonts w:ascii="Times New Roman" w:hAnsi="Times New Roman"/>
          <w:lang w:val="cs-CZ"/>
        </w:rPr>
        <w:t>G</w:t>
      </w:r>
      <w:r>
        <w:rPr>
          <w:rFonts w:ascii="Times New Roman" w:hAnsi="Times New Roman"/>
          <w:lang w:val="cs-CZ"/>
        </w:rPr>
        <w:t xml:space="preserve">ramátca da </w:t>
      </w:r>
      <w:r w:rsidRPr="0078254E">
        <w:rPr>
          <w:rFonts w:ascii="Times New Roman" w:hAnsi="Times New Roman"/>
          <w:lang w:val="cs-CZ"/>
        </w:rPr>
        <w:t>L</w:t>
      </w:r>
      <w:r>
        <w:rPr>
          <w:rFonts w:ascii="Times New Roman" w:hAnsi="Times New Roman"/>
          <w:lang w:val="cs-CZ"/>
        </w:rPr>
        <w:t xml:space="preserve">íngua </w:t>
      </w:r>
      <w:r w:rsidRPr="0078254E">
        <w:rPr>
          <w:rFonts w:ascii="Times New Roman" w:hAnsi="Times New Roman"/>
          <w:lang w:val="cs-CZ"/>
        </w:rPr>
        <w:t>P</w:t>
      </w:r>
      <w:r>
        <w:rPr>
          <w:rFonts w:ascii="Times New Roman" w:hAnsi="Times New Roman"/>
          <w:lang w:val="cs-CZ"/>
        </w:rPr>
        <w:t>ortuguesa</w:t>
      </w:r>
      <w:r w:rsidRPr="0078254E">
        <w:rPr>
          <w:rFonts w:ascii="Times New Roman" w:hAnsi="Times New Roman"/>
          <w:lang w:val="cs-CZ"/>
        </w:rPr>
        <w:t xml:space="preserve"> (1993:98):</w:t>
      </w:r>
    </w:p>
  </w:footnote>
  <w:footnote w:id="10">
    <w:p w:rsidR="00B015F7" w:rsidRPr="00373476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 w:rsidRPr="00373476">
        <w:rPr>
          <w:lang w:val="pt-PT"/>
        </w:rPr>
        <w:t xml:space="preserve"> </w:t>
      </w:r>
      <w:r>
        <w:rPr>
          <w:lang w:val="pt-PT"/>
        </w:rPr>
        <w:t>Volný překlad.</w:t>
      </w:r>
    </w:p>
  </w:footnote>
  <w:footnote w:id="11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pt-PT"/>
        </w:rPr>
        <w:t xml:space="preserve"> </w:t>
      </w:r>
      <w:r>
        <w:rPr>
          <w:lang w:val="cs-CZ"/>
        </w:rPr>
        <w:t>Jindrová (2012:33).</w:t>
      </w:r>
    </w:p>
  </w:footnote>
  <w:footnote w:id="12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pt-PT"/>
        </w:rPr>
        <w:t xml:space="preserve"> </w:t>
      </w:r>
      <w:r>
        <w:rPr>
          <w:lang w:val="cs-CZ"/>
        </w:rPr>
        <w:t>Tamtéž.</w:t>
      </w:r>
    </w:p>
  </w:footnote>
  <w:footnote w:id="13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Jindrová (2012:36-45).</w:t>
      </w:r>
    </w:p>
  </w:footnote>
  <w:footnote w:id="14">
    <w:p w:rsidR="00B015F7" w:rsidRPr="00C0025E" w:rsidRDefault="00B015F7" w:rsidP="00B015F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C0025E">
        <w:rPr>
          <w:lang w:val="pt-PT"/>
        </w:rPr>
        <w:t xml:space="preserve"> </w:t>
      </w:r>
      <w:r>
        <w:rPr>
          <w:lang w:val="cs-CZ"/>
        </w:rPr>
        <w:t>Tamtéž.</w:t>
      </w:r>
    </w:p>
  </w:footnote>
  <w:footnote w:id="15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Jindrová (2012: 45) </w:t>
      </w:r>
      <w:r>
        <w:rPr>
          <w:i/>
          <w:lang w:val="cs-CZ"/>
        </w:rPr>
        <w:t>apud Zavadil, Čermák (2010:317).</w:t>
      </w:r>
    </w:p>
  </w:footnote>
  <w:footnote w:id="16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Tamtéž.</w:t>
      </w:r>
    </w:p>
  </w:footnote>
  <w:footnote w:id="17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Podle výsledků dizertační práce J. Jindrové (2012) je předložka „a“ v této vazbě fakultativní. </w:t>
      </w:r>
    </w:p>
  </w:footnote>
  <w:footnote w:id="18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pt-PT"/>
        </w:rPr>
        <w:t xml:space="preserve"> </w:t>
      </w:r>
      <w:r>
        <w:rPr>
          <w:lang w:val="cs-CZ"/>
        </w:rPr>
        <w:t>Jindrová (2012: 47).</w:t>
      </w:r>
    </w:p>
  </w:footnote>
  <w:footnote w:id="19">
    <w:p w:rsidR="00B015F7" w:rsidRPr="00A34701" w:rsidRDefault="00B015F7" w:rsidP="00B015F7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pt-PT"/>
        </w:rPr>
        <w:t xml:space="preserve"> </w:t>
      </w:r>
      <w:r>
        <w:rPr>
          <w:lang w:val="cs-CZ"/>
        </w:rPr>
        <w:t xml:space="preserve">Jindrová (2012: 88) </w:t>
      </w:r>
      <w:r>
        <w:rPr>
          <w:i/>
          <w:lang w:val="cs-CZ"/>
        </w:rPr>
        <w:t>apud Zavadil, Čermák (2010:319).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1DF"/>
    <w:multiLevelType w:val="multilevel"/>
    <w:tmpl w:val="EB12A1F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7D2206"/>
    <w:multiLevelType w:val="multilevel"/>
    <w:tmpl w:val="EBC0D4C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>
    <w:nsid w:val="03366D07"/>
    <w:multiLevelType w:val="hybridMultilevel"/>
    <w:tmpl w:val="C64AB8BE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3105E8"/>
    <w:multiLevelType w:val="hybridMultilevel"/>
    <w:tmpl w:val="D6484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C41D9"/>
    <w:multiLevelType w:val="hybridMultilevel"/>
    <w:tmpl w:val="F3FE0B26"/>
    <w:lvl w:ilvl="0" w:tplc="02442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3230B2"/>
    <w:multiLevelType w:val="hybridMultilevel"/>
    <w:tmpl w:val="C2CA6BF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01233"/>
    <w:multiLevelType w:val="multilevel"/>
    <w:tmpl w:val="EA22B9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341B5"/>
    <w:multiLevelType w:val="multilevel"/>
    <w:tmpl w:val="15909E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512F80"/>
    <w:multiLevelType w:val="multilevel"/>
    <w:tmpl w:val="119E5A26"/>
    <w:lvl w:ilvl="0">
      <w:numFmt w:val="bullet"/>
      <w:lvlText w:val=""/>
      <w:lvlJc w:val="left"/>
      <w:pPr>
        <w:ind w:left="784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504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2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4" w:hanging="360"/>
      </w:pPr>
      <w:rPr>
        <w:rFonts w:ascii="Wingdings" w:hAnsi="Wingdings"/>
      </w:rPr>
    </w:lvl>
  </w:abstractNum>
  <w:abstractNum w:abstractNumId="9">
    <w:nsid w:val="17C342F8"/>
    <w:multiLevelType w:val="hybridMultilevel"/>
    <w:tmpl w:val="22B497CE"/>
    <w:lvl w:ilvl="0" w:tplc="8C8EBF5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E1723F"/>
    <w:multiLevelType w:val="multilevel"/>
    <w:tmpl w:val="4E42B55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1655DC5"/>
    <w:multiLevelType w:val="multilevel"/>
    <w:tmpl w:val="1138F4F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6D3862"/>
    <w:multiLevelType w:val="multilevel"/>
    <w:tmpl w:val="9104D5F8"/>
    <w:lvl w:ilvl="0">
      <w:numFmt w:val="bullet"/>
      <w:lvlText w:val="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24213A08"/>
    <w:multiLevelType w:val="multilevel"/>
    <w:tmpl w:val="E4181FEE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>
    <w:nsid w:val="2D78155B"/>
    <w:multiLevelType w:val="multilevel"/>
    <w:tmpl w:val="F168D1E6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BC2236"/>
    <w:multiLevelType w:val="multilevel"/>
    <w:tmpl w:val="32CC4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514095"/>
    <w:multiLevelType w:val="multilevel"/>
    <w:tmpl w:val="95D225D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1F06EEE"/>
    <w:multiLevelType w:val="hybridMultilevel"/>
    <w:tmpl w:val="DDB04700"/>
    <w:lvl w:ilvl="0" w:tplc="0405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2828DB"/>
    <w:multiLevelType w:val="multilevel"/>
    <w:tmpl w:val="4E441DBE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9">
    <w:nsid w:val="34933AE7"/>
    <w:multiLevelType w:val="multilevel"/>
    <w:tmpl w:val="BAB64F28"/>
    <w:lvl w:ilvl="0">
      <w:numFmt w:val="bullet"/>
      <w:lvlText w:val="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">
    <w:nsid w:val="352C09B3"/>
    <w:multiLevelType w:val="multilevel"/>
    <w:tmpl w:val="89D6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24532C"/>
    <w:multiLevelType w:val="multilevel"/>
    <w:tmpl w:val="2C90D89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623FE1"/>
    <w:multiLevelType w:val="hybridMultilevel"/>
    <w:tmpl w:val="A46091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C762D79"/>
    <w:multiLevelType w:val="hybridMultilevel"/>
    <w:tmpl w:val="529483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AC73DD"/>
    <w:multiLevelType w:val="hybridMultilevel"/>
    <w:tmpl w:val="E4F414F2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4EDE557E"/>
    <w:multiLevelType w:val="hybridMultilevel"/>
    <w:tmpl w:val="8F66B4D8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531A487E"/>
    <w:multiLevelType w:val="hybridMultilevel"/>
    <w:tmpl w:val="93FA610C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595C70A3"/>
    <w:multiLevelType w:val="multilevel"/>
    <w:tmpl w:val="C2D27C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597A6A63"/>
    <w:multiLevelType w:val="multilevel"/>
    <w:tmpl w:val="35E06270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9">
    <w:nsid w:val="59AC60E0"/>
    <w:multiLevelType w:val="hybridMultilevel"/>
    <w:tmpl w:val="6906AA76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19C58B8"/>
    <w:multiLevelType w:val="multilevel"/>
    <w:tmpl w:val="C76E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060B97"/>
    <w:multiLevelType w:val="hybridMultilevel"/>
    <w:tmpl w:val="537AF9FC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640E4A26"/>
    <w:multiLevelType w:val="multilevel"/>
    <w:tmpl w:val="B6CC47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6A46E19"/>
    <w:multiLevelType w:val="multilevel"/>
    <w:tmpl w:val="E7E4AB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7284202"/>
    <w:multiLevelType w:val="multilevel"/>
    <w:tmpl w:val="FCAE3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DB6916"/>
    <w:multiLevelType w:val="multilevel"/>
    <w:tmpl w:val="6A76CF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FE1929"/>
    <w:multiLevelType w:val="multilevel"/>
    <w:tmpl w:val="DC8A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CB599A"/>
    <w:multiLevelType w:val="hybridMultilevel"/>
    <w:tmpl w:val="003C6576"/>
    <w:lvl w:ilvl="0" w:tplc="D7789D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2E626AB"/>
    <w:multiLevelType w:val="multilevel"/>
    <w:tmpl w:val="33A6AE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>
    <w:nsid w:val="77D87EAC"/>
    <w:multiLevelType w:val="multilevel"/>
    <w:tmpl w:val="DEC4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922DA3"/>
    <w:multiLevelType w:val="hybridMultilevel"/>
    <w:tmpl w:val="EB3C1D6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F1926"/>
    <w:multiLevelType w:val="hybridMultilevel"/>
    <w:tmpl w:val="D4880D8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8"/>
  </w:num>
  <w:num w:numId="4">
    <w:abstractNumId w:val="18"/>
  </w:num>
  <w:num w:numId="5">
    <w:abstractNumId w:val="8"/>
  </w:num>
  <w:num w:numId="6">
    <w:abstractNumId w:val="10"/>
  </w:num>
  <w:num w:numId="7">
    <w:abstractNumId w:val="19"/>
  </w:num>
  <w:num w:numId="8">
    <w:abstractNumId w:val="12"/>
  </w:num>
  <w:num w:numId="9">
    <w:abstractNumId w:val="16"/>
  </w:num>
  <w:num w:numId="10">
    <w:abstractNumId w:val="33"/>
  </w:num>
  <w:num w:numId="11">
    <w:abstractNumId w:val="7"/>
  </w:num>
  <w:num w:numId="12">
    <w:abstractNumId w:val="6"/>
  </w:num>
  <w:num w:numId="13">
    <w:abstractNumId w:val="0"/>
  </w:num>
  <w:num w:numId="14">
    <w:abstractNumId w:val="32"/>
  </w:num>
  <w:num w:numId="15">
    <w:abstractNumId w:val="14"/>
  </w:num>
  <w:num w:numId="16">
    <w:abstractNumId w:val="38"/>
  </w:num>
  <w:num w:numId="17">
    <w:abstractNumId w:val="11"/>
  </w:num>
  <w:num w:numId="18">
    <w:abstractNumId w:val="1"/>
  </w:num>
  <w:num w:numId="19">
    <w:abstractNumId w:val="21"/>
  </w:num>
  <w:num w:numId="20">
    <w:abstractNumId w:val="35"/>
  </w:num>
  <w:num w:numId="21">
    <w:abstractNumId w:val="34"/>
  </w:num>
  <w:num w:numId="22">
    <w:abstractNumId w:val="4"/>
  </w:num>
  <w:num w:numId="23">
    <w:abstractNumId w:val="36"/>
  </w:num>
  <w:num w:numId="24">
    <w:abstractNumId w:val="3"/>
  </w:num>
  <w:num w:numId="25">
    <w:abstractNumId w:val="23"/>
  </w:num>
  <w:num w:numId="26">
    <w:abstractNumId w:val="22"/>
  </w:num>
  <w:num w:numId="27">
    <w:abstractNumId w:val="39"/>
  </w:num>
  <w:num w:numId="28">
    <w:abstractNumId w:val="20"/>
  </w:num>
  <w:num w:numId="29">
    <w:abstractNumId w:val="30"/>
  </w:num>
  <w:num w:numId="30">
    <w:abstractNumId w:val="37"/>
  </w:num>
  <w:num w:numId="31">
    <w:abstractNumId w:val="2"/>
  </w:num>
  <w:num w:numId="32">
    <w:abstractNumId w:val="24"/>
  </w:num>
  <w:num w:numId="33">
    <w:abstractNumId w:val="40"/>
  </w:num>
  <w:num w:numId="34">
    <w:abstractNumId w:val="31"/>
  </w:num>
  <w:num w:numId="35">
    <w:abstractNumId w:val="25"/>
  </w:num>
  <w:num w:numId="36">
    <w:abstractNumId w:val="26"/>
  </w:num>
  <w:num w:numId="37">
    <w:abstractNumId w:val="17"/>
  </w:num>
  <w:num w:numId="38">
    <w:abstractNumId w:val="41"/>
  </w:num>
  <w:num w:numId="39">
    <w:abstractNumId w:val="29"/>
  </w:num>
  <w:num w:numId="40">
    <w:abstractNumId w:val="5"/>
  </w:num>
  <w:num w:numId="41">
    <w:abstractNumId w:val="2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F7"/>
    <w:rsid w:val="008004BA"/>
    <w:rsid w:val="008670BF"/>
    <w:rsid w:val="008811A8"/>
    <w:rsid w:val="00A4450E"/>
    <w:rsid w:val="00AF63AE"/>
    <w:rsid w:val="00B0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015F7"/>
    <w:pPr>
      <w:suppressAutoHyphens/>
      <w:autoSpaceDN w:val="0"/>
      <w:textAlignment w:val="baseline"/>
    </w:pPr>
    <w:rPr>
      <w:rFonts w:ascii="Calibri" w:eastAsia="Calibri" w:hAnsi="Calibri" w:cs="Times New Roman"/>
      <w:lang w:val="en-US"/>
    </w:rPr>
  </w:style>
  <w:style w:type="paragraph" w:styleId="Nadpis1">
    <w:name w:val="heading 1"/>
    <w:basedOn w:val="Normln"/>
    <w:link w:val="Nadpis1Char"/>
    <w:rsid w:val="00B015F7"/>
    <w:pPr>
      <w:suppressAutoHyphens w:val="0"/>
      <w:spacing w:before="100" w:after="100" w:line="240" w:lineRule="auto"/>
      <w:textAlignment w:val="auto"/>
      <w:outlineLvl w:val="0"/>
    </w:pPr>
    <w:rPr>
      <w:rFonts w:ascii="Times New Roman" w:eastAsia="Times New Roman" w:hAnsi="Times New Roman"/>
      <w:kern w:val="3"/>
      <w:sz w:val="43"/>
      <w:szCs w:val="43"/>
      <w:lang w:val="cs-CZ" w:eastAsia="cs-CZ"/>
    </w:rPr>
  </w:style>
  <w:style w:type="paragraph" w:styleId="Nadpis2">
    <w:name w:val="heading 2"/>
    <w:basedOn w:val="Normln"/>
    <w:link w:val="Nadpis2Char"/>
    <w:rsid w:val="00B015F7"/>
    <w:pPr>
      <w:suppressAutoHyphens w:val="0"/>
      <w:spacing w:before="100" w:after="100" w:line="720" w:lineRule="auto"/>
      <w:textAlignment w:val="auto"/>
      <w:outlineLvl w:val="1"/>
    </w:pPr>
    <w:rPr>
      <w:rFonts w:ascii="Times New Roman" w:eastAsia="Times New Roman" w:hAnsi="Times New Roman"/>
      <w:sz w:val="34"/>
      <w:szCs w:val="34"/>
      <w:lang w:val="cs-CZ" w:eastAsia="cs-CZ"/>
    </w:rPr>
  </w:style>
  <w:style w:type="paragraph" w:styleId="Nadpis3">
    <w:name w:val="heading 3"/>
    <w:basedOn w:val="Normln"/>
    <w:link w:val="Nadpis3Char"/>
    <w:rsid w:val="00B015F7"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color w:val="E49C00"/>
      <w:sz w:val="29"/>
      <w:szCs w:val="29"/>
      <w:lang w:val="cs-CZ" w:eastAsia="cs-CZ"/>
    </w:rPr>
  </w:style>
  <w:style w:type="paragraph" w:styleId="Nadpis7">
    <w:name w:val="heading 7"/>
    <w:basedOn w:val="Normln"/>
    <w:next w:val="Normln"/>
    <w:link w:val="Nadpis7Char"/>
    <w:rsid w:val="00B015F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rsid w:val="00B015F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15F7"/>
    <w:rPr>
      <w:rFonts w:ascii="Times New Roman" w:eastAsia="Times New Roman" w:hAnsi="Times New Roman" w:cs="Times New Roman"/>
      <w:kern w:val="3"/>
      <w:sz w:val="43"/>
      <w:szCs w:val="43"/>
      <w:lang w:eastAsia="cs-CZ"/>
    </w:rPr>
  </w:style>
  <w:style w:type="character" w:customStyle="1" w:styleId="Nadpis2Char">
    <w:name w:val="Nadpis 2 Char"/>
    <w:basedOn w:val="Standardnpsmoodstavce"/>
    <w:link w:val="Nadpis2"/>
    <w:rsid w:val="00B015F7"/>
    <w:rPr>
      <w:rFonts w:ascii="Times New Roman" w:eastAsia="Times New Roman" w:hAnsi="Times New Roman" w:cs="Times New Roman"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B015F7"/>
    <w:rPr>
      <w:rFonts w:ascii="Times New Roman" w:eastAsia="Times New Roman" w:hAnsi="Times New Roman" w:cs="Times New Roman"/>
      <w:color w:val="E49C00"/>
      <w:sz w:val="29"/>
      <w:szCs w:val="29"/>
      <w:lang w:eastAsia="cs-CZ"/>
    </w:rPr>
  </w:style>
  <w:style w:type="character" w:customStyle="1" w:styleId="Nadpis7Char">
    <w:name w:val="Nadpis 7 Char"/>
    <w:basedOn w:val="Standardnpsmoodstavce"/>
    <w:link w:val="Nadpis7"/>
    <w:rsid w:val="00B015F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015F7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rsid w:val="00B01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015F7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rsid w:val="00B015F7"/>
    <w:rPr>
      <w:position w:val="0"/>
      <w:vertAlign w:val="superscript"/>
    </w:rPr>
  </w:style>
  <w:style w:type="character" w:styleId="Hypertextovodkaz">
    <w:name w:val="Hyperlink"/>
    <w:rsid w:val="00B015F7"/>
    <w:rPr>
      <w:color w:val="0000FF"/>
      <w:u w:val="single"/>
    </w:rPr>
  </w:style>
  <w:style w:type="paragraph" w:styleId="Normlnweb">
    <w:name w:val="Normal (Web)"/>
    <w:basedOn w:val="Normln"/>
    <w:uiPriority w:val="99"/>
    <w:rsid w:val="00B015F7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rsid w:val="00B015F7"/>
    <w:rPr>
      <w:b/>
      <w:bCs/>
    </w:rPr>
  </w:style>
  <w:style w:type="character" w:styleId="Zvraznn">
    <w:name w:val="Emphasis"/>
    <w:uiPriority w:val="20"/>
    <w:qFormat/>
    <w:rsid w:val="00B015F7"/>
    <w:rPr>
      <w:i/>
      <w:iCs/>
    </w:rPr>
  </w:style>
  <w:style w:type="paragraph" w:styleId="FormtovanvHTML">
    <w:name w:val="HTML Preformatted"/>
    <w:basedOn w:val="Normln"/>
    <w:link w:val="FormtovanvHTMLChar"/>
    <w:rsid w:val="00B01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B015F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rsid w:val="00B015F7"/>
    <w:pPr>
      <w:ind w:left="720"/>
    </w:pPr>
  </w:style>
  <w:style w:type="paragraph" w:styleId="Zhlav">
    <w:name w:val="header"/>
    <w:basedOn w:val="Normln"/>
    <w:link w:val="ZhlavChar"/>
    <w:rsid w:val="00B0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015F7"/>
    <w:rPr>
      <w:rFonts w:ascii="Calibri" w:eastAsia="Calibri" w:hAnsi="Calibri" w:cs="Times New Roman"/>
      <w:lang w:val="en-US"/>
    </w:rPr>
  </w:style>
  <w:style w:type="paragraph" w:styleId="Zpat">
    <w:name w:val="footer"/>
    <w:basedOn w:val="Normln"/>
    <w:link w:val="ZpatChar"/>
    <w:rsid w:val="00B0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015F7"/>
    <w:rPr>
      <w:rFonts w:ascii="Calibri" w:eastAsia="Calibri" w:hAnsi="Calibri" w:cs="Times New Roman"/>
      <w:lang w:val="en-US"/>
    </w:rPr>
  </w:style>
  <w:style w:type="paragraph" w:styleId="AdresaHTML">
    <w:name w:val="HTML Address"/>
    <w:basedOn w:val="Normln"/>
    <w:link w:val="AdresaHTMLChar"/>
    <w:rsid w:val="00B015F7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character" w:customStyle="1" w:styleId="AdresaHTMLChar">
    <w:name w:val="Adresa HTML Char"/>
    <w:basedOn w:val="Standardnpsmoodstavce"/>
    <w:link w:val="AdresaHTML"/>
    <w:rsid w:val="00B015F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toctoggle2">
    <w:name w:val="toctoggle2"/>
    <w:basedOn w:val="Standardnpsmoodstavce"/>
    <w:rsid w:val="00B015F7"/>
  </w:style>
  <w:style w:type="character" w:customStyle="1" w:styleId="mw-headline">
    <w:name w:val="mw-headline"/>
    <w:basedOn w:val="Standardnpsmoodstavce"/>
    <w:rsid w:val="00B015F7"/>
  </w:style>
  <w:style w:type="character" w:customStyle="1" w:styleId="mw-editsection">
    <w:name w:val="mw-editsection"/>
    <w:basedOn w:val="Standardnpsmoodstavce"/>
    <w:rsid w:val="00B015F7"/>
  </w:style>
  <w:style w:type="character" w:customStyle="1" w:styleId="mw-editsection-bracket">
    <w:name w:val="mw-editsection-bracket"/>
    <w:basedOn w:val="Standardnpsmoodstavce"/>
    <w:rsid w:val="00B015F7"/>
  </w:style>
  <w:style w:type="character" w:customStyle="1" w:styleId="mw-editsection-divider">
    <w:name w:val="mw-editsection-divider"/>
    <w:basedOn w:val="Standardnpsmoodstavce"/>
    <w:rsid w:val="00B015F7"/>
  </w:style>
  <w:style w:type="paragraph" w:styleId="Zkladntext">
    <w:name w:val="Body Text"/>
    <w:basedOn w:val="Normln"/>
    <w:link w:val="ZkladntextChar"/>
    <w:rsid w:val="00B015F7"/>
    <w:pPr>
      <w:spacing w:after="0" w:line="240" w:lineRule="auto"/>
    </w:pPr>
    <w:rPr>
      <w:rFonts w:ascii="Arial" w:eastAsia="Times New Roman" w:hAnsi="Arial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B015F7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015F7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B015F7"/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1">
    <w:name w:val="Název1"/>
    <w:rsid w:val="00B015F7"/>
  </w:style>
  <w:style w:type="character" w:customStyle="1" w:styleId="textmid1">
    <w:name w:val="textmid1"/>
    <w:rsid w:val="00B015F7"/>
    <w:rPr>
      <w:rFonts w:ascii="Verdana" w:hAnsi="Verdana"/>
      <w:sz w:val="17"/>
      <w:szCs w:val="17"/>
    </w:rPr>
  </w:style>
  <w:style w:type="paragraph" w:styleId="Seznamsodrkami">
    <w:name w:val="List Bullet"/>
    <w:basedOn w:val="Normln"/>
    <w:autoRedefine/>
    <w:rsid w:val="00B015F7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a1">
    <w:name w:val="Pa1"/>
    <w:basedOn w:val="Normln"/>
    <w:next w:val="Normln"/>
    <w:rsid w:val="00B015F7"/>
    <w:pPr>
      <w:suppressAutoHyphens w:val="0"/>
      <w:autoSpaceDE w:val="0"/>
      <w:spacing w:after="0" w:line="171" w:lineRule="atLeast"/>
      <w:textAlignment w:val="auto"/>
    </w:pPr>
    <w:rPr>
      <w:rFonts w:ascii="Myriad Pro" w:eastAsia="Times New Roman" w:hAnsi="Myriad Pro"/>
      <w:sz w:val="24"/>
      <w:szCs w:val="24"/>
      <w:lang w:val="cs-CZ" w:eastAsia="cs-CZ"/>
    </w:rPr>
  </w:style>
  <w:style w:type="character" w:styleId="CittHTML">
    <w:name w:val="HTML Cite"/>
    <w:uiPriority w:val="99"/>
    <w:semiHidden/>
    <w:unhideWhenUsed/>
    <w:rsid w:val="00B015F7"/>
    <w:rPr>
      <w:i/>
      <w:iCs/>
    </w:rPr>
  </w:style>
  <w:style w:type="character" w:customStyle="1" w:styleId="z3988">
    <w:name w:val="z3988"/>
    <w:rsid w:val="00B015F7"/>
  </w:style>
  <w:style w:type="character" w:customStyle="1" w:styleId="st">
    <w:name w:val="st"/>
    <w:rsid w:val="00B01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015F7"/>
    <w:pPr>
      <w:suppressAutoHyphens/>
      <w:autoSpaceDN w:val="0"/>
      <w:textAlignment w:val="baseline"/>
    </w:pPr>
    <w:rPr>
      <w:rFonts w:ascii="Calibri" w:eastAsia="Calibri" w:hAnsi="Calibri" w:cs="Times New Roman"/>
      <w:lang w:val="en-US"/>
    </w:rPr>
  </w:style>
  <w:style w:type="paragraph" w:styleId="Nadpis1">
    <w:name w:val="heading 1"/>
    <w:basedOn w:val="Normln"/>
    <w:link w:val="Nadpis1Char"/>
    <w:rsid w:val="00B015F7"/>
    <w:pPr>
      <w:suppressAutoHyphens w:val="0"/>
      <w:spacing w:before="100" w:after="100" w:line="240" w:lineRule="auto"/>
      <w:textAlignment w:val="auto"/>
      <w:outlineLvl w:val="0"/>
    </w:pPr>
    <w:rPr>
      <w:rFonts w:ascii="Times New Roman" w:eastAsia="Times New Roman" w:hAnsi="Times New Roman"/>
      <w:kern w:val="3"/>
      <w:sz w:val="43"/>
      <w:szCs w:val="43"/>
      <w:lang w:val="cs-CZ" w:eastAsia="cs-CZ"/>
    </w:rPr>
  </w:style>
  <w:style w:type="paragraph" w:styleId="Nadpis2">
    <w:name w:val="heading 2"/>
    <w:basedOn w:val="Normln"/>
    <w:link w:val="Nadpis2Char"/>
    <w:rsid w:val="00B015F7"/>
    <w:pPr>
      <w:suppressAutoHyphens w:val="0"/>
      <w:spacing w:before="100" w:after="100" w:line="720" w:lineRule="auto"/>
      <w:textAlignment w:val="auto"/>
      <w:outlineLvl w:val="1"/>
    </w:pPr>
    <w:rPr>
      <w:rFonts w:ascii="Times New Roman" w:eastAsia="Times New Roman" w:hAnsi="Times New Roman"/>
      <w:sz w:val="34"/>
      <w:szCs w:val="34"/>
      <w:lang w:val="cs-CZ" w:eastAsia="cs-CZ"/>
    </w:rPr>
  </w:style>
  <w:style w:type="paragraph" w:styleId="Nadpis3">
    <w:name w:val="heading 3"/>
    <w:basedOn w:val="Normln"/>
    <w:link w:val="Nadpis3Char"/>
    <w:rsid w:val="00B015F7"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color w:val="E49C00"/>
      <w:sz w:val="29"/>
      <w:szCs w:val="29"/>
      <w:lang w:val="cs-CZ" w:eastAsia="cs-CZ"/>
    </w:rPr>
  </w:style>
  <w:style w:type="paragraph" w:styleId="Nadpis7">
    <w:name w:val="heading 7"/>
    <w:basedOn w:val="Normln"/>
    <w:next w:val="Normln"/>
    <w:link w:val="Nadpis7Char"/>
    <w:rsid w:val="00B015F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rsid w:val="00B015F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15F7"/>
    <w:rPr>
      <w:rFonts w:ascii="Times New Roman" w:eastAsia="Times New Roman" w:hAnsi="Times New Roman" w:cs="Times New Roman"/>
      <w:kern w:val="3"/>
      <w:sz w:val="43"/>
      <w:szCs w:val="43"/>
      <w:lang w:eastAsia="cs-CZ"/>
    </w:rPr>
  </w:style>
  <w:style w:type="character" w:customStyle="1" w:styleId="Nadpis2Char">
    <w:name w:val="Nadpis 2 Char"/>
    <w:basedOn w:val="Standardnpsmoodstavce"/>
    <w:link w:val="Nadpis2"/>
    <w:rsid w:val="00B015F7"/>
    <w:rPr>
      <w:rFonts w:ascii="Times New Roman" w:eastAsia="Times New Roman" w:hAnsi="Times New Roman" w:cs="Times New Roman"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B015F7"/>
    <w:rPr>
      <w:rFonts w:ascii="Times New Roman" w:eastAsia="Times New Roman" w:hAnsi="Times New Roman" w:cs="Times New Roman"/>
      <w:color w:val="E49C00"/>
      <w:sz w:val="29"/>
      <w:szCs w:val="29"/>
      <w:lang w:eastAsia="cs-CZ"/>
    </w:rPr>
  </w:style>
  <w:style w:type="character" w:customStyle="1" w:styleId="Nadpis7Char">
    <w:name w:val="Nadpis 7 Char"/>
    <w:basedOn w:val="Standardnpsmoodstavce"/>
    <w:link w:val="Nadpis7"/>
    <w:rsid w:val="00B015F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015F7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rsid w:val="00B01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015F7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rsid w:val="00B015F7"/>
    <w:rPr>
      <w:position w:val="0"/>
      <w:vertAlign w:val="superscript"/>
    </w:rPr>
  </w:style>
  <w:style w:type="character" w:styleId="Hypertextovodkaz">
    <w:name w:val="Hyperlink"/>
    <w:rsid w:val="00B015F7"/>
    <w:rPr>
      <w:color w:val="0000FF"/>
      <w:u w:val="single"/>
    </w:rPr>
  </w:style>
  <w:style w:type="paragraph" w:styleId="Normlnweb">
    <w:name w:val="Normal (Web)"/>
    <w:basedOn w:val="Normln"/>
    <w:uiPriority w:val="99"/>
    <w:rsid w:val="00B015F7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rsid w:val="00B015F7"/>
    <w:rPr>
      <w:b/>
      <w:bCs/>
    </w:rPr>
  </w:style>
  <w:style w:type="character" w:styleId="Zvraznn">
    <w:name w:val="Emphasis"/>
    <w:uiPriority w:val="20"/>
    <w:qFormat/>
    <w:rsid w:val="00B015F7"/>
    <w:rPr>
      <w:i/>
      <w:iCs/>
    </w:rPr>
  </w:style>
  <w:style w:type="paragraph" w:styleId="FormtovanvHTML">
    <w:name w:val="HTML Preformatted"/>
    <w:basedOn w:val="Normln"/>
    <w:link w:val="FormtovanvHTMLChar"/>
    <w:rsid w:val="00B01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B015F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rsid w:val="00B015F7"/>
    <w:pPr>
      <w:ind w:left="720"/>
    </w:pPr>
  </w:style>
  <w:style w:type="paragraph" w:styleId="Zhlav">
    <w:name w:val="header"/>
    <w:basedOn w:val="Normln"/>
    <w:link w:val="ZhlavChar"/>
    <w:rsid w:val="00B0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015F7"/>
    <w:rPr>
      <w:rFonts w:ascii="Calibri" w:eastAsia="Calibri" w:hAnsi="Calibri" w:cs="Times New Roman"/>
      <w:lang w:val="en-US"/>
    </w:rPr>
  </w:style>
  <w:style w:type="paragraph" w:styleId="Zpat">
    <w:name w:val="footer"/>
    <w:basedOn w:val="Normln"/>
    <w:link w:val="ZpatChar"/>
    <w:rsid w:val="00B0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015F7"/>
    <w:rPr>
      <w:rFonts w:ascii="Calibri" w:eastAsia="Calibri" w:hAnsi="Calibri" w:cs="Times New Roman"/>
      <w:lang w:val="en-US"/>
    </w:rPr>
  </w:style>
  <w:style w:type="paragraph" w:styleId="AdresaHTML">
    <w:name w:val="HTML Address"/>
    <w:basedOn w:val="Normln"/>
    <w:link w:val="AdresaHTMLChar"/>
    <w:rsid w:val="00B015F7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character" w:customStyle="1" w:styleId="AdresaHTMLChar">
    <w:name w:val="Adresa HTML Char"/>
    <w:basedOn w:val="Standardnpsmoodstavce"/>
    <w:link w:val="AdresaHTML"/>
    <w:rsid w:val="00B015F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toctoggle2">
    <w:name w:val="toctoggle2"/>
    <w:basedOn w:val="Standardnpsmoodstavce"/>
    <w:rsid w:val="00B015F7"/>
  </w:style>
  <w:style w:type="character" w:customStyle="1" w:styleId="mw-headline">
    <w:name w:val="mw-headline"/>
    <w:basedOn w:val="Standardnpsmoodstavce"/>
    <w:rsid w:val="00B015F7"/>
  </w:style>
  <w:style w:type="character" w:customStyle="1" w:styleId="mw-editsection">
    <w:name w:val="mw-editsection"/>
    <w:basedOn w:val="Standardnpsmoodstavce"/>
    <w:rsid w:val="00B015F7"/>
  </w:style>
  <w:style w:type="character" w:customStyle="1" w:styleId="mw-editsection-bracket">
    <w:name w:val="mw-editsection-bracket"/>
    <w:basedOn w:val="Standardnpsmoodstavce"/>
    <w:rsid w:val="00B015F7"/>
  </w:style>
  <w:style w:type="character" w:customStyle="1" w:styleId="mw-editsection-divider">
    <w:name w:val="mw-editsection-divider"/>
    <w:basedOn w:val="Standardnpsmoodstavce"/>
    <w:rsid w:val="00B015F7"/>
  </w:style>
  <w:style w:type="paragraph" w:styleId="Zkladntext">
    <w:name w:val="Body Text"/>
    <w:basedOn w:val="Normln"/>
    <w:link w:val="ZkladntextChar"/>
    <w:rsid w:val="00B015F7"/>
    <w:pPr>
      <w:spacing w:after="0" w:line="240" w:lineRule="auto"/>
    </w:pPr>
    <w:rPr>
      <w:rFonts w:ascii="Arial" w:eastAsia="Times New Roman" w:hAnsi="Arial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B015F7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015F7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B015F7"/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1">
    <w:name w:val="Název1"/>
    <w:rsid w:val="00B015F7"/>
  </w:style>
  <w:style w:type="character" w:customStyle="1" w:styleId="textmid1">
    <w:name w:val="textmid1"/>
    <w:rsid w:val="00B015F7"/>
    <w:rPr>
      <w:rFonts w:ascii="Verdana" w:hAnsi="Verdana"/>
      <w:sz w:val="17"/>
      <w:szCs w:val="17"/>
    </w:rPr>
  </w:style>
  <w:style w:type="paragraph" w:styleId="Seznamsodrkami">
    <w:name w:val="List Bullet"/>
    <w:basedOn w:val="Normln"/>
    <w:autoRedefine/>
    <w:rsid w:val="00B015F7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a1">
    <w:name w:val="Pa1"/>
    <w:basedOn w:val="Normln"/>
    <w:next w:val="Normln"/>
    <w:rsid w:val="00B015F7"/>
    <w:pPr>
      <w:suppressAutoHyphens w:val="0"/>
      <w:autoSpaceDE w:val="0"/>
      <w:spacing w:after="0" w:line="171" w:lineRule="atLeast"/>
      <w:textAlignment w:val="auto"/>
    </w:pPr>
    <w:rPr>
      <w:rFonts w:ascii="Myriad Pro" w:eastAsia="Times New Roman" w:hAnsi="Myriad Pro"/>
      <w:sz w:val="24"/>
      <w:szCs w:val="24"/>
      <w:lang w:val="cs-CZ" w:eastAsia="cs-CZ"/>
    </w:rPr>
  </w:style>
  <w:style w:type="character" w:styleId="CittHTML">
    <w:name w:val="HTML Cite"/>
    <w:uiPriority w:val="99"/>
    <w:semiHidden/>
    <w:unhideWhenUsed/>
    <w:rsid w:val="00B015F7"/>
    <w:rPr>
      <w:i/>
      <w:iCs/>
    </w:rPr>
  </w:style>
  <w:style w:type="character" w:customStyle="1" w:styleId="z3988">
    <w:name w:val="z3988"/>
    <w:rsid w:val="00B015F7"/>
  </w:style>
  <w:style w:type="character" w:customStyle="1" w:styleId="st">
    <w:name w:val="st"/>
    <w:rsid w:val="00B0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3379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2014-04-14T12:17:00Z</dcterms:created>
  <dcterms:modified xsi:type="dcterms:W3CDTF">2014-04-14T12:19:00Z</dcterms:modified>
</cp:coreProperties>
</file>