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28" w:rsidRPr="00A02C28" w:rsidRDefault="00A02C28" w:rsidP="00A02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Tomáš Palát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398842</w:t>
      </w:r>
    </w:p>
    <w:p w:rsidR="00A02C28" w:rsidRDefault="00A02C28" w:rsidP="00290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51E" w:rsidRDefault="00A02C28" w:rsidP="00290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C28">
        <w:rPr>
          <w:rFonts w:ascii="Times New Roman" w:hAnsi="Times New Roman" w:cs="Times New Roman"/>
          <w:b/>
          <w:sz w:val="28"/>
          <w:szCs w:val="28"/>
        </w:rPr>
        <w:t>Náboženská a politická symbolika v písni Svatopluka Karáska</w:t>
      </w:r>
    </w:p>
    <w:p w:rsidR="00134533" w:rsidRDefault="00A02C28" w:rsidP="001345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44B0">
        <w:rPr>
          <w:rFonts w:ascii="Times New Roman" w:hAnsi="Times New Roman" w:cs="Times New Roman"/>
          <w:sz w:val="24"/>
          <w:szCs w:val="24"/>
        </w:rPr>
        <w:t>Práce si v prvé řadě klade za cíl zmapovat rozmanitou symboliku v písních Svatopluka Karáska</w:t>
      </w:r>
      <w:r w:rsidR="00134533">
        <w:rPr>
          <w:rFonts w:ascii="Times New Roman" w:hAnsi="Times New Roman" w:cs="Times New Roman"/>
          <w:sz w:val="24"/>
          <w:szCs w:val="24"/>
        </w:rPr>
        <w:t>, která není pouze politická a náboženská, byť tyto dvě v jeho písních na první pohled převládají.</w:t>
      </w:r>
    </w:p>
    <w:p w:rsidR="00134533" w:rsidRDefault="00C144B0" w:rsidP="0013453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Celkem je o jeho dvanáct písní z jeho první LP desky </w:t>
      </w:r>
      <w:proofErr w:type="spellStart"/>
      <w:r>
        <w:rPr>
          <w:rFonts w:ascii="Times New Roman" w:hAnsi="Times New Roman" w:cs="Times New Roman"/>
          <w:sz w:val="24"/>
          <w:szCs w:val="24"/>
        </w:rPr>
        <w:t>Say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to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exilového hudebního vydavatelství Šafrán 78. Jde tedy </w:t>
      </w:r>
      <w:r w:rsidR="00134533">
        <w:rPr>
          <w:rFonts w:ascii="Times New Roman" w:hAnsi="Times New Roman" w:cs="Times New Roman"/>
          <w:sz w:val="24"/>
          <w:szCs w:val="24"/>
        </w:rPr>
        <w:t xml:space="preserve">pravděpodobně </w:t>
      </w:r>
      <w:r>
        <w:rPr>
          <w:rFonts w:ascii="Times New Roman" w:hAnsi="Times New Roman" w:cs="Times New Roman"/>
          <w:sz w:val="24"/>
          <w:szCs w:val="24"/>
        </w:rPr>
        <w:t>o jeho</w:t>
      </w:r>
      <w:r w:rsidR="00134533">
        <w:rPr>
          <w:rFonts w:ascii="Times New Roman" w:hAnsi="Times New Roman" w:cs="Times New Roman"/>
          <w:sz w:val="24"/>
          <w:szCs w:val="24"/>
        </w:rPr>
        <w:t xml:space="preserve"> nejhodnotnější</w:t>
      </w:r>
      <w:r>
        <w:rPr>
          <w:rFonts w:ascii="Times New Roman" w:hAnsi="Times New Roman" w:cs="Times New Roman"/>
          <w:sz w:val="24"/>
          <w:szCs w:val="24"/>
        </w:rPr>
        <w:t xml:space="preserve"> tvorbu </w:t>
      </w:r>
      <w:r w:rsidR="00134533">
        <w:rPr>
          <w:rFonts w:ascii="Times New Roman" w:hAnsi="Times New Roman" w:cs="Times New Roman"/>
          <w:sz w:val="24"/>
          <w:szCs w:val="24"/>
        </w:rPr>
        <w:t>70. Let.</w:t>
      </w:r>
    </w:p>
    <w:p w:rsidR="00117AAC" w:rsidRDefault="00117AAC" w:rsidP="0013453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částí této práce je zaměřena na anglické sloky, z nichž foneticky vychází. Zde půjde o to srovnat anglickou část s českou a zjistit zda je podobnost pouze fonetická nebo i významová, či dává písni ještě další symbolickou polohu.</w:t>
      </w:r>
    </w:p>
    <w:p w:rsidR="00117AAC" w:rsidRDefault="00117AAC" w:rsidP="0013453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se práce zaměřuje na to, zda americké spirituály, na jejichž melodii jsou jeho písně postaveny, nemají rovněž svoji symbolickou funkci.</w:t>
      </w:r>
    </w:p>
    <w:p w:rsidR="00117AAC" w:rsidRPr="00A02C28" w:rsidRDefault="00117AAC" w:rsidP="0013453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závěru bude krátké porovnání tvorby</w:t>
      </w:r>
      <w:r w:rsidR="00D439A5">
        <w:rPr>
          <w:rFonts w:ascii="Times New Roman" w:hAnsi="Times New Roman" w:cs="Times New Roman"/>
          <w:sz w:val="24"/>
          <w:szCs w:val="24"/>
        </w:rPr>
        <w:t xml:space="preserve"> dvou podobných folkových písničkářů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439A5">
        <w:rPr>
          <w:rFonts w:ascii="Times New Roman" w:hAnsi="Times New Roman" w:cs="Times New Roman"/>
          <w:sz w:val="24"/>
          <w:szCs w:val="24"/>
        </w:rPr>
        <w:t xml:space="preserve">nábožensky zaměřených a </w:t>
      </w:r>
      <w:r>
        <w:rPr>
          <w:rFonts w:ascii="Times New Roman" w:hAnsi="Times New Roman" w:cs="Times New Roman"/>
          <w:sz w:val="24"/>
          <w:szCs w:val="24"/>
        </w:rPr>
        <w:t xml:space="preserve">působících na poli undergroundu a to Karla Soukupa a Dáši </w:t>
      </w:r>
      <w:proofErr w:type="spellStart"/>
      <w:r>
        <w:rPr>
          <w:rFonts w:ascii="Times New Roman" w:hAnsi="Times New Roman" w:cs="Times New Roman"/>
          <w:sz w:val="24"/>
          <w:szCs w:val="24"/>
        </w:rPr>
        <w:t>Vokaté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117AAC" w:rsidRPr="00A02C28" w:rsidSect="002A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90ECF"/>
    <w:rsid w:val="00117AAC"/>
    <w:rsid w:val="00134533"/>
    <w:rsid w:val="00290ECF"/>
    <w:rsid w:val="002A3622"/>
    <w:rsid w:val="00407EEE"/>
    <w:rsid w:val="00A02C28"/>
    <w:rsid w:val="00C144B0"/>
    <w:rsid w:val="00D439A5"/>
    <w:rsid w:val="00E8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36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163</Words>
  <Characters>842</Characters>
  <Application>Microsoft Office Word</Application>
  <DocSecurity>0</DocSecurity>
  <Lines>17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1</cp:revision>
  <dcterms:created xsi:type="dcterms:W3CDTF">2014-04-14T08:38:00Z</dcterms:created>
  <dcterms:modified xsi:type="dcterms:W3CDTF">2014-04-14T09:31:00Z</dcterms:modified>
</cp:coreProperties>
</file>