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36"/>
        <w:tblW w:w="97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704"/>
        <w:gridCol w:w="2520"/>
        <w:gridCol w:w="3543"/>
      </w:tblGrid>
      <w:tr w:rsidR="00C44B6A" w:rsidTr="00650E93">
        <w:trPr>
          <w:trHeight w:hRule="exact" w:val="510"/>
        </w:trPr>
        <w:tc>
          <w:tcPr>
            <w:tcW w:w="3704" w:type="dxa"/>
            <w:shd w:val="clear" w:color="auto" w:fill="F2F2F2"/>
          </w:tcPr>
          <w:p w:rsidR="00C44B6A" w:rsidRPr="00056C43" w:rsidRDefault="00C44B6A" w:rsidP="00650E93">
            <w:pPr>
              <w:rPr>
                <w:lang w:val="en-GB"/>
              </w:rPr>
            </w:pPr>
            <w:r w:rsidRPr="00056C43">
              <w:rPr>
                <w:lang w:val="en-GB"/>
              </w:rPr>
              <w:t>SEMINAR</w:t>
            </w:r>
            <w:r w:rsidR="00EB3ABD">
              <w:rPr>
                <w:lang w:val="en-GB"/>
              </w:rPr>
              <w:t xml:space="preserve"> 8</w:t>
            </w:r>
          </w:p>
        </w:tc>
        <w:tc>
          <w:tcPr>
            <w:tcW w:w="2520" w:type="dxa"/>
            <w:shd w:val="clear" w:color="auto" w:fill="F2F2F2"/>
          </w:tcPr>
          <w:p w:rsidR="00C44B6A" w:rsidRDefault="00C44B6A" w:rsidP="00650E93">
            <w:r>
              <w:t>Latinský nebo jiný termín</w:t>
            </w:r>
          </w:p>
        </w:tc>
        <w:tc>
          <w:tcPr>
            <w:tcW w:w="3543" w:type="dxa"/>
            <w:shd w:val="clear" w:color="auto" w:fill="F2F2F2"/>
          </w:tcPr>
          <w:p w:rsidR="00C44B6A" w:rsidRPr="00056C43" w:rsidRDefault="00C44B6A" w:rsidP="00650E93">
            <w:r w:rsidRPr="00056C43">
              <w:t xml:space="preserve">Seminář </w:t>
            </w:r>
            <w:r w:rsidR="00EB3ABD">
              <w:t>8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B3ABD" w:rsidP="00650E93">
            <w:proofErr w:type="spellStart"/>
            <w:r>
              <w:t>cremation</w:t>
            </w:r>
            <w:proofErr w:type="spellEnd"/>
            <w:r>
              <w:t xml:space="preserve"> </w:t>
            </w:r>
            <w:proofErr w:type="spellStart"/>
            <w:r>
              <w:t>burial</w:t>
            </w:r>
            <w:proofErr w:type="spellEnd"/>
            <w:r>
              <w:t xml:space="preserve"> </w:t>
            </w:r>
            <w:proofErr w:type="spellStart"/>
            <w:r>
              <w:t>ground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B3ABD" w:rsidP="00650E93">
            <w:r>
              <w:t>žárové pohřebiště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B3ABD" w:rsidP="00650E93">
            <w:proofErr w:type="spellStart"/>
            <w:r>
              <w:t>spatial</w:t>
            </w:r>
            <w:proofErr w:type="spellEnd"/>
            <w:r>
              <w:t xml:space="preserve"> </w:t>
            </w:r>
            <w:proofErr w:type="spellStart"/>
            <w:r>
              <w:t>distribution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B3ABD" w:rsidP="00650E93">
            <w:r>
              <w:t>prostorová distribuce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B3ABD" w:rsidP="00650E93">
            <w:pPr>
              <w:rPr>
                <w:iCs/>
              </w:rPr>
            </w:pPr>
            <w:proofErr w:type="spellStart"/>
            <w:r>
              <w:t>survey</w:t>
            </w:r>
            <w:proofErr w:type="spellEnd"/>
            <w:r>
              <w:t xml:space="preserve"> </w:t>
            </w:r>
            <w:proofErr w:type="spellStart"/>
            <w:r>
              <w:t>excavation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B3ABD" w:rsidP="00650E93">
            <w:r>
              <w:t>zjišťovací výzkum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B3ABD" w:rsidP="00650E93">
            <w:proofErr w:type="spellStart"/>
            <w:r>
              <w:t>geophysical</w:t>
            </w:r>
            <w:proofErr w:type="spellEnd"/>
            <w:r>
              <w:t xml:space="preserve"> </w:t>
            </w:r>
            <w:proofErr w:type="spellStart"/>
            <w:r>
              <w:t>prospection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B3ABD" w:rsidP="00650E93">
            <w:r>
              <w:t>geofyzikální prospekce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B3ABD" w:rsidP="00650E93">
            <w:r>
              <w:t xml:space="preserve">metal </w:t>
            </w:r>
            <w:proofErr w:type="spellStart"/>
            <w:r>
              <w:t>detect</w:t>
            </w:r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prospection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B3ABD" w:rsidP="00650E93">
            <w:r>
              <w:t>prospekce s využitím detektoru kovů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B3ABD" w:rsidP="00650E93">
            <w:proofErr w:type="spellStart"/>
            <w:r>
              <w:t>geological</w:t>
            </w:r>
            <w:proofErr w:type="spellEnd"/>
            <w:r>
              <w:t xml:space="preserve"> </w:t>
            </w:r>
            <w:proofErr w:type="spellStart"/>
            <w:r>
              <w:t>survey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650E93"/>
        </w:tc>
        <w:tc>
          <w:tcPr>
            <w:tcW w:w="3543" w:type="dxa"/>
            <w:shd w:val="clear" w:color="auto" w:fill="FFFFFF"/>
          </w:tcPr>
          <w:p w:rsidR="00755AF7" w:rsidRPr="00F64A3E" w:rsidRDefault="00EB3ABD" w:rsidP="00650E93">
            <w:r>
              <w:rPr>
                <w:bCs/>
              </w:rPr>
              <w:t>geologický průzkum</w:t>
            </w:r>
          </w:p>
          <w:p w:rsidR="00C44B6A" w:rsidRPr="00F64A3E" w:rsidRDefault="00C44B6A" w:rsidP="00650E93"/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B3ABD" w:rsidP="00650E93"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preservation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650E93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EB3ABD" w:rsidP="00650E93">
            <w:r>
              <w:t>stav zachování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B3ABD" w:rsidP="00650E93">
            <w:proofErr w:type="spellStart"/>
            <w:r>
              <w:t>destructive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B3ABD" w:rsidP="00650E93">
            <w:r>
              <w:t>destruktivní proces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r>
              <w:rPr>
                <w:lang w:val="en-GB"/>
              </w:rPr>
              <w:t>cultural layer</w:t>
            </w:r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pPr>
              <w:rPr>
                <w:bCs/>
              </w:rPr>
            </w:pPr>
            <w:r>
              <w:rPr>
                <w:bCs/>
              </w:rPr>
              <w:t>kulturní vrstva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r>
              <w:rPr>
                <w:lang w:val="en-GB"/>
              </w:rPr>
              <w:t>well-definable fragments</w:t>
            </w:r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650E9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r>
              <w:t>určitelné fragmenty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r>
              <w:rPr>
                <w:lang w:val="en-GB"/>
              </w:rPr>
              <w:t>firing device</w:t>
            </w:r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proofErr w:type="spellStart"/>
            <w:r>
              <w:t>pyrotechnologické</w:t>
            </w:r>
            <w:proofErr w:type="spellEnd"/>
            <w:r>
              <w:t xml:space="preserve"> zařízení  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r>
              <w:rPr>
                <w:lang w:val="en-GB"/>
              </w:rPr>
              <w:t>manufacturing feature</w:t>
            </w:r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r>
              <w:t>výrobní objekt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r>
              <w:rPr>
                <w:lang w:val="en-GB"/>
              </w:rPr>
              <w:t>local production</w:t>
            </w:r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650E9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r>
              <w:t>místní produkce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r>
              <w:rPr>
                <w:lang w:val="en-GB"/>
              </w:rPr>
              <w:t>burnt lime</w:t>
            </w:r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r>
              <w:t>pálené vápno</w:t>
            </w:r>
          </w:p>
        </w:tc>
      </w:tr>
      <w:tr w:rsidR="00C44B6A" w:rsidRPr="000003BC" w:rsidTr="00650E93">
        <w:trPr>
          <w:trHeight w:hRule="exact" w:val="510"/>
        </w:trPr>
        <w:tc>
          <w:tcPr>
            <w:tcW w:w="3704" w:type="dxa"/>
          </w:tcPr>
          <w:p w:rsidR="00C44B6A" w:rsidRPr="00F64A3E" w:rsidRDefault="00ED20C7" w:rsidP="00650E93">
            <w:r>
              <w:rPr>
                <w:lang w:val="en-GB"/>
              </w:rPr>
              <w:t>firing chamber</w:t>
            </w:r>
          </w:p>
        </w:tc>
        <w:tc>
          <w:tcPr>
            <w:tcW w:w="2520" w:type="dxa"/>
          </w:tcPr>
          <w:p w:rsidR="00C44B6A" w:rsidRPr="000003BC" w:rsidRDefault="00C44B6A" w:rsidP="00650E93">
            <w:pPr>
              <w:rPr>
                <w:b/>
              </w:rPr>
            </w:pPr>
          </w:p>
        </w:tc>
        <w:tc>
          <w:tcPr>
            <w:tcW w:w="3543" w:type="dxa"/>
          </w:tcPr>
          <w:p w:rsidR="00C44B6A" w:rsidRPr="00F64A3E" w:rsidRDefault="00ED20C7" w:rsidP="00650E93">
            <w:r>
              <w:t>vypalovací komora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proofErr w:type="spellStart"/>
            <w:r>
              <w:t>backfill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208E5" w:rsidRDefault="00C44B6A" w:rsidP="00650E9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r>
              <w:t>výplň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r>
              <w:rPr>
                <w:lang w:val="en-GB"/>
              </w:rPr>
              <w:t>roofing</w:t>
            </w:r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 w:rsidP="00650E93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r>
              <w:t>zastřešení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r>
              <w:rPr>
                <w:lang w:val="en-GB"/>
              </w:rPr>
              <w:t>lime kiln</w:t>
            </w:r>
          </w:p>
        </w:tc>
        <w:tc>
          <w:tcPr>
            <w:tcW w:w="2520" w:type="dxa"/>
            <w:shd w:val="clear" w:color="auto" w:fill="FFFFFF"/>
          </w:tcPr>
          <w:p w:rsidR="00C44B6A" w:rsidRPr="00446AB2" w:rsidRDefault="00C44B6A" w:rsidP="00650E9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r>
              <w:t>vápenická pec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ED20C7" w:rsidP="00650E93">
            <w:pPr>
              <w:rPr>
                <w:iCs/>
              </w:rPr>
            </w:pPr>
            <w:proofErr w:type="spellStart"/>
            <w:r>
              <w:rPr>
                <w:iCs/>
              </w:rPr>
              <w:t>pottery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kiln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650E9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ED20C7" w:rsidP="00650E93">
            <w:r>
              <w:t>hrnčířská pec</w:t>
            </w:r>
          </w:p>
        </w:tc>
      </w:tr>
      <w:tr w:rsidR="00F30529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F30529" w:rsidRDefault="00F30529" w:rsidP="00650E93">
            <w:pPr>
              <w:rPr>
                <w:iCs/>
              </w:rPr>
            </w:pPr>
            <w:proofErr w:type="spellStart"/>
            <w:r>
              <w:rPr>
                <w:iCs/>
              </w:rPr>
              <w:t>incense</w:t>
            </w:r>
            <w:proofErr w:type="spellEnd"/>
            <w:r>
              <w:rPr>
                <w:iCs/>
              </w:rPr>
              <w:t xml:space="preserve"> cup</w:t>
            </w:r>
          </w:p>
        </w:tc>
        <w:tc>
          <w:tcPr>
            <w:tcW w:w="2520" w:type="dxa"/>
            <w:shd w:val="clear" w:color="auto" w:fill="FFFFFF"/>
          </w:tcPr>
          <w:p w:rsidR="00F30529" w:rsidRPr="00F07BC4" w:rsidRDefault="00F30529" w:rsidP="00650E9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30529" w:rsidRDefault="00F30529" w:rsidP="00650E93">
            <w:r>
              <w:t>vykuřovadlo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CF3AF6" w:rsidP="00650E93">
            <w:r>
              <w:rPr>
                <w:lang w:val="en-GB"/>
              </w:rPr>
              <w:t>spindle hook</w:t>
            </w:r>
          </w:p>
        </w:tc>
        <w:tc>
          <w:tcPr>
            <w:tcW w:w="2520" w:type="dxa"/>
            <w:shd w:val="clear" w:color="auto" w:fill="FFFFFF"/>
          </w:tcPr>
          <w:p w:rsidR="00C44B6A" w:rsidRPr="007208E5" w:rsidRDefault="00CF3AF6" w:rsidP="00650E93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Spindelhaken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F64A3E" w:rsidRDefault="00CF3AF6" w:rsidP="00650E93">
            <w:r>
              <w:t>háček vřetene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CF3AF6" w:rsidP="00650E93">
            <w:r>
              <w:rPr>
                <w:lang w:val="en-GB"/>
              </w:rPr>
              <w:t>sewing needle with eye</w:t>
            </w:r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650E93">
            <w:pPr>
              <w:jc w:val="center"/>
              <w:rPr>
                <w:i/>
              </w:rPr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FFFFFF"/>
          </w:tcPr>
          <w:p w:rsidR="00C44B6A" w:rsidRPr="00F64A3E" w:rsidRDefault="00CF3AF6" w:rsidP="00650E93">
            <w:r>
              <w:t xml:space="preserve">jehla s ouškem 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CF3AF6" w:rsidP="00650E93">
            <w:proofErr w:type="spellStart"/>
            <w:r>
              <w:t>storage</w:t>
            </w:r>
            <w:proofErr w:type="spellEnd"/>
            <w:r>
              <w:t xml:space="preserve"> jar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fla</w:t>
            </w:r>
            <w:r w:rsidR="009C6A07">
              <w:t>n</w:t>
            </w:r>
            <w:r>
              <w:t>ged</w:t>
            </w:r>
            <w:proofErr w:type="spellEnd"/>
            <w:r>
              <w:t xml:space="preserve"> </w:t>
            </w:r>
            <w:proofErr w:type="spellStart"/>
            <w:r>
              <w:t>rim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9C6A07" w:rsidP="00650E93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Krausengefäss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F64A3E" w:rsidRDefault="009C6A07" w:rsidP="00650E93">
            <w:r>
              <w:t>zásobnice s okružím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9C6A07" w:rsidP="00650E93">
            <w:proofErr w:type="spellStart"/>
            <w:r>
              <w:t>finger</w:t>
            </w:r>
            <w:proofErr w:type="spellEnd"/>
            <w:r>
              <w:t xml:space="preserve"> </w:t>
            </w:r>
            <w:proofErr w:type="spellStart"/>
            <w:r>
              <w:t>imprints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rim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650E9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9C6A07" w:rsidP="00650E93">
            <w:r>
              <w:t>prstové důlky na okraji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9C6A07" w:rsidP="00650E93">
            <w:r>
              <w:t>omega- (</w:t>
            </w:r>
            <w:proofErr w:type="spellStart"/>
            <w:r>
              <w:t>tongue</w:t>
            </w:r>
            <w:proofErr w:type="spellEnd"/>
            <w:r>
              <w:t xml:space="preserve">) </w:t>
            </w:r>
            <w:proofErr w:type="spellStart"/>
            <w:r>
              <w:t>shaped</w:t>
            </w:r>
            <w:proofErr w:type="spellEnd"/>
            <w:r>
              <w:t xml:space="preserve"> </w:t>
            </w:r>
            <w:proofErr w:type="spellStart"/>
            <w:r>
              <w:t>widened</w:t>
            </w:r>
            <w:proofErr w:type="spellEnd"/>
            <w:r>
              <w:t xml:space="preserve"> handle comb</w:t>
            </w:r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650E9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9C6A07" w:rsidP="00650E93">
            <w:r>
              <w:t>hřeben s </w:t>
            </w:r>
            <w:proofErr w:type="spellStart"/>
            <w:r>
              <w:t>omegovitou</w:t>
            </w:r>
            <w:proofErr w:type="spellEnd"/>
            <w:r>
              <w:t xml:space="preserve"> (jazykovitou) rukojetí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9C6A07" w:rsidP="00650E93">
            <w:pPr>
              <w:rPr>
                <w:iCs/>
              </w:rPr>
            </w:pPr>
            <w:proofErr w:type="spellStart"/>
            <w:r>
              <w:rPr>
                <w:iCs/>
              </w:rPr>
              <w:t>decorated</w:t>
            </w:r>
            <w:proofErr w:type="spellEnd"/>
            <w:r>
              <w:rPr>
                <w:iCs/>
              </w:rPr>
              <w:t xml:space="preserve"> by </w:t>
            </w:r>
            <w:proofErr w:type="spellStart"/>
            <w:r>
              <w:rPr>
                <w:iCs/>
              </w:rPr>
              <w:t>concetric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circles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9C6A07" w:rsidP="00650E93">
            <w:r>
              <w:t>zdobený koncentrickými kroužky</w:t>
            </w:r>
          </w:p>
        </w:tc>
      </w:tr>
      <w:tr w:rsidR="00C44B6A" w:rsidTr="00650E93">
        <w:trPr>
          <w:trHeight w:hRule="exact" w:val="510"/>
        </w:trPr>
        <w:tc>
          <w:tcPr>
            <w:tcW w:w="3704" w:type="dxa"/>
            <w:shd w:val="clear" w:color="auto" w:fill="FFFFFF"/>
          </w:tcPr>
          <w:p w:rsidR="00C44B6A" w:rsidRPr="00F64A3E" w:rsidRDefault="009C6A07" w:rsidP="00650E93">
            <w:r>
              <w:lastRenderedPageBreak/>
              <w:t>so-</w:t>
            </w:r>
            <w:proofErr w:type="spellStart"/>
            <w:r>
              <w:t>called</w:t>
            </w:r>
            <w:proofErr w:type="spellEnd"/>
            <w:r>
              <w:t xml:space="preserve"> Zlechov </w:t>
            </w:r>
            <w:proofErr w:type="spellStart"/>
            <w:r>
              <w:t>horizon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650E93"/>
        </w:tc>
        <w:tc>
          <w:tcPr>
            <w:tcW w:w="3543" w:type="dxa"/>
            <w:shd w:val="clear" w:color="auto" w:fill="FFFFFF"/>
          </w:tcPr>
          <w:p w:rsidR="00C44B6A" w:rsidRPr="00F64A3E" w:rsidRDefault="009C6A07" w:rsidP="00650E93">
            <w:r>
              <w:t>tzv. zlechovský horizont</w:t>
            </w:r>
          </w:p>
        </w:tc>
      </w:tr>
      <w:tr w:rsidR="00A32B9A" w:rsidTr="00650E93">
        <w:trPr>
          <w:trHeight w:hRule="exact" w:val="721"/>
        </w:trPr>
        <w:tc>
          <w:tcPr>
            <w:tcW w:w="3704" w:type="dxa"/>
            <w:shd w:val="clear" w:color="auto" w:fill="FFFFFF"/>
          </w:tcPr>
          <w:p w:rsidR="00A32B9A" w:rsidRDefault="00650E93" w:rsidP="00650E93">
            <w:proofErr w:type="spellStart"/>
            <w:r>
              <w:t>ceramic</w:t>
            </w:r>
            <w:proofErr w:type="spellEnd"/>
            <w:r>
              <w:t xml:space="preserve"> </w:t>
            </w:r>
            <w:proofErr w:type="spellStart"/>
            <w:r w:rsidR="00315B59">
              <w:t>a</w:t>
            </w:r>
            <w:r>
              <w:t>p</w:t>
            </w:r>
            <w:r w:rsidR="00315B59">
              <w:t>plication</w:t>
            </w:r>
            <w:proofErr w:type="spellEnd"/>
            <w:r w:rsidR="00315B59">
              <w:t xml:space="preserve"> in a </w:t>
            </w:r>
            <w:proofErr w:type="spellStart"/>
            <w:r>
              <w:t>shape</w:t>
            </w:r>
            <w:proofErr w:type="spellEnd"/>
            <w:r w:rsidR="00315B59">
              <w:t xml:space="preserve"> </w:t>
            </w:r>
            <w:proofErr w:type="spellStart"/>
            <w:r w:rsidR="00315B59">
              <w:t>of</w:t>
            </w:r>
            <w:proofErr w:type="spellEnd"/>
            <w:r w:rsidR="00315B59">
              <w:t xml:space="preserve"> face </w:t>
            </w:r>
            <w:proofErr w:type="spellStart"/>
            <w:r w:rsidR="00315B59">
              <w:t>mask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A32B9A" w:rsidRPr="00056C43" w:rsidRDefault="00A32B9A" w:rsidP="00650E93"/>
        </w:tc>
        <w:tc>
          <w:tcPr>
            <w:tcW w:w="3543" w:type="dxa"/>
            <w:shd w:val="clear" w:color="auto" w:fill="FFFFFF"/>
          </w:tcPr>
          <w:p w:rsidR="00A32B9A" w:rsidRDefault="00650E93" w:rsidP="00650E93">
            <w:r>
              <w:t xml:space="preserve">keramická </w:t>
            </w:r>
            <w:r w:rsidR="00A32B9A">
              <w:t xml:space="preserve">aplikace </w:t>
            </w:r>
            <w:r>
              <w:t>v </w:t>
            </w:r>
            <w:proofErr w:type="gramStart"/>
            <w:r>
              <w:t xml:space="preserve">podobě </w:t>
            </w:r>
            <w:r w:rsidR="00A32B9A">
              <w:t xml:space="preserve"> </w:t>
            </w:r>
            <w:r>
              <w:t>tvářové</w:t>
            </w:r>
            <w:proofErr w:type="gramEnd"/>
            <w:r>
              <w:t xml:space="preserve"> masky</w:t>
            </w:r>
          </w:p>
        </w:tc>
      </w:tr>
      <w:tr w:rsidR="00650E93" w:rsidTr="00650E93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650E93" w:rsidRDefault="00650E93" w:rsidP="00650E93">
            <w:r>
              <w:t>amber</w:t>
            </w:r>
          </w:p>
        </w:tc>
        <w:tc>
          <w:tcPr>
            <w:tcW w:w="2520" w:type="dxa"/>
            <w:shd w:val="clear" w:color="auto" w:fill="FFFFFF"/>
          </w:tcPr>
          <w:p w:rsidR="00650E93" w:rsidRPr="00056C43" w:rsidRDefault="00650E93" w:rsidP="00650E93"/>
        </w:tc>
        <w:tc>
          <w:tcPr>
            <w:tcW w:w="3543" w:type="dxa"/>
            <w:shd w:val="clear" w:color="auto" w:fill="FFFFFF"/>
          </w:tcPr>
          <w:p w:rsidR="00650E93" w:rsidRDefault="00650E93" w:rsidP="00650E93">
            <w:r>
              <w:t>jantar</w:t>
            </w:r>
          </w:p>
        </w:tc>
      </w:tr>
      <w:tr w:rsidR="00650E93" w:rsidTr="00650E93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650E93" w:rsidRDefault="00650E93" w:rsidP="00650E93">
            <w:r>
              <w:t xml:space="preserve">iron </w:t>
            </w:r>
            <w:proofErr w:type="spellStart"/>
            <w:r>
              <w:t>scales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650E93" w:rsidRPr="00056C43" w:rsidRDefault="00650E93" w:rsidP="00650E93"/>
        </w:tc>
        <w:tc>
          <w:tcPr>
            <w:tcW w:w="3543" w:type="dxa"/>
            <w:shd w:val="clear" w:color="auto" w:fill="FFFFFF"/>
          </w:tcPr>
          <w:p w:rsidR="00650E93" w:rsidRDefault="00650E93" w:rsidP="00650E93">
            <w:r>
              <w:t>okuje</w:t>
            </w:r>
          </w:p>
        </w:tc>
      </w:tr>
      <w:tr w:rsidR="00526EEF" w:rsidTr="00650E93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526EEF" w:rsidRDefault="00526EEF" w:rsidP="00650E93"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wire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526EEF" w:rsidRPr="00056C43" w:rsidRDefault="00526EEF" w:rsidP="00650E93"/>
        </w:tc>
        <w:tc>
          <w:tcPr>
            <w:tcW w:w="3543" w:type="dxa"/>
            <w:shd w:val="clear" w:color="auto" w:fill="FFFFFF"/>
          </w:tcPr>
          <w:p w:rsidR="00526EEF" w:rsidRDefault="00526EEF" w:rsidP="00650E93">
            <w:r>
              <w:t>zlatý drátek</w:t>
            </w:r>
          </w:p>
        </w:tc>
      </w:tr>
      <w:tr w:rsidR="00650E93" w:rsidTr="00650E93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650E93" w:rsidRDefault="00526EEF" w:rsidP="00650E93">
            <w:r>
              <w:t xml:space="preserve">iron </w:t>
            </w:r>
            <w:proofErr w:type="spellStart"/>
            <w:r>
              <w:t>plough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650E93" w:rsidRPr="00056C43" w:rsidRDefault="00650E93" w:rsidP="00650E93"/>
        </w:tc>
        <w:tc>
          <w:tcPr>
            <w:tcW w:w="3543" w:type="dxa"/>
            <w:shd w:val="clear" w:color="auto" w:fill="FFFFFF"/>
          </w:tcPr>
          <w:p w:rsidR="00650E93" w:rsidRDefault="00526EEF" w:rsidP="00650E93">
            <w:r>
              <w:t>železná radlice</w:t>
            </w:r>
          </w:p>
        </w:tc>
      </w:tr>
      <w:tr w:rsidR="00526EEF" w:rsidTr="00650E93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526EEF" w:rsidRDefault="00526EEF" w:rsidP="00650E93">
            <w:proofErr w:type="spellStart"/>
            <w:r>
              <w:t>hoard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iron </w:t>
            </w:r>
            <w:proofErr w:type="spellStart"/>
            <w:r>
              <w:t>items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526EEF" w:rsidRPr="00056C43" w:rsidRDefault="00526EEF" w:rsidP="00650E93"/>
        </w:tc>
        <w:tc>
          <w:tcPr>
            <w:tcW w:w="3543" w:type="dxa"/>
            <w:shd w:val="clear" w:color="auto" w:fill="FFFFFF"/>
          </w:tcPr>
          <w:p w:rsidR="00526EEF" w:rsidRDefault="00526EEF" w:rsidP="00650E93">
            <w:r>
              <w:t>depot železných předmětů</w:t>
            </w:r>
          </w:p>
        </w:tc>
      </w:tr>
    </w:tbl>
    <w:p w:rsidR="00C44B6A" w:rsidRDefault="00C44B6A"/>
    <w:sectPr w:rsidR="00C44B6A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3C"/>
    <w:multiLevelType w:val="hybridMultilevel"/>
    <w:tmpl w:val="B1021B3C"/>
    <w:lvl w:ilvl="0" w:tplc="259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C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E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4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550E7A"/>
    <w:multiLevelType w:val="hybridMultilevel"/>
    <w:tmpl w:val="FEFA5886"/>
    <w:lvl w:ilvl="0" w:tplc="7612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A8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60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2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69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A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AA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0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C47EAC"/>
    <w:multiLevelType w:val="hybridMultilevel"/>
    <w:tmpl w:val="DA0231CC"/>
    <w:lvl w:ilvl="0" w:tplc="D49CF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03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0C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E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8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04E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94B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A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0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5F63F5"/>
    <w:multiLevelType w:val="hybridMultilevel"/>
    <w:tmpl w:val="EDB26D74"/>
    <w:lvl w:ilvl="0" w:tplc="7B10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C3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ED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C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6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C2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8B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41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88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635C4A"/>
    <w:multiLevelType w:val="hybridMultilevel"/>
    <w:tmpl w:val="7628749E"/>
    <w:lvl w:ilvl="0" w:tplc="419EA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4C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C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6F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8E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46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67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0D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C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063079"/>
    <w:multiLevelType w:val="hybridMultilevel"/>
    <w:tmpl w:val="8FCAABCC"/>
    <w:lvl w:ilvl="0" w:tplc="1D827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2E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E7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C4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63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0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EC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08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01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1A1668"/>
    <w:multiLevelType w:val="hybridMultilevel"/>
    <w:tmpl w:val="92DA5C60"/>
    <w:lvl w:ilvl="0" w:tplc="2ACC2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26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48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A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80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6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81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A0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A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254F82"/>
    <w:multiLevelType w:val="hybridMultilevel"/>
    <w:tmpl w:val="DA44EC5C"/>
    <w:lvl w:ilvl="0" w:tplc="175ECF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0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8F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8E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D0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3C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78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F47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50C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9719D1"/>
    <w:multiLevelType w:val="hybridMultilevel"/>
    <w:tmpl w:val="5AB64F60"/>
    <w:lvl w:ilvl="0" w:tplc="9D98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CD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C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8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E7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E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2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872569A"/>
    <w:multiLevelType w:val="hybridMultilevel"/>
    <w:tmpl w:val="20A270F2"/>
    <w:lvl w:ilvl="0" w:tplc="52329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4E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E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A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A9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2F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E8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4D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27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925643"/>
    <w:multiLevelType w:val="hybridMultilevel"/>
    <w:tmpl w:val="21B22B3A"/>
    <w:lvl w:ilvl="0" w:tplc="AD202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65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4C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43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61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4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E5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0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A0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701FAA"/>
    <w:multiLevelType w:val="hybridMultilevel"/>
    <w:tmpl w:val="F70AD0DE"/>
    <w:lvl w:ilvl="0" w:tplc="7FD2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2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C7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89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6A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45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00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E970F2"/>
    <w:multiLevelType w:val="hybridMultilevel"/>
    <w:tmpl w:val="6762B7E4"/>
    <w:lvl w:ilvl="0" w:tplc="1DCC8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2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A6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8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0B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4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89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AD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4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C4C7B85"/>
    <w:multiLevelType w:val="hybridMultilevel"/>
    <w:tmpl w:val="EBDE40D0"/>
    <w:lvl w:ilvl="0" w:tplc="DBC0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6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41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22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21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ED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2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AF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8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0572B0"/>
    <w:multiLevelType w:val="hybridMultilevel"/>
    <w:tmpl w:val="394EEDE2"/>
    <w:lvl w:ilvl="0" w:tplc="92DC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2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BD0993"/>
    <w:multiLevelType w:val="hybridMultilevel"/>
    <w:tmpl w:val="00B22D78"/>
    <w:lvl w:ilvl="0" w:tplc="AA78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2E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02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20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4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C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0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4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344B38"/>
    <w:multiLevelType w:val="hybridMultilevel"/>
    <w:tmpl w:val="E748581C"/>
    <w:lvl w:ilvl="0" w:tplc="8FFC5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6A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C7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2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2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C2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2A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85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62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16A3E84"/>
    <w:multiLevelType w:val="hybridMultilevel"/>
    <w:tmpl w:val="4036B1EA"/>
    <w:lvl w:ilvl="0" w:tplc="ECFE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C4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E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0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2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C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28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8A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E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2975A2F"/>
    <w:multiLevelType w:val="hybridMultilevel"/>
    <w:tmpl w:val="0A826792"/>
    <w:lvl w:ilvl="0" w:tplc="EA5C4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C0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2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02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83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C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4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CC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1566B5"/>
    <w:multiLevelType w:val="hybridMultilevel"/>
    <w:tmpl w:val="9C68B20C"/>
    <w:lvl w:ilvl="0" w:tplc="0518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C064B98"/>
    <w:multiLevelType w:val="hybridMultilevel"/>
    <w:tmpl w:val="816A412C"/>
    <w:lvl w:ilvl="0" w:tplc="AC801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62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E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45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C7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47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C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4C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ED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141030A"/>
    <w:multiLevelType w:val="hybridMultilevel"/>
    <w:tmpl w:val="A77E2226"/>
    <w:lvl w:ilvl="0" w:tplc="61C6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2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45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A1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A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3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25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CC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27F0729"/>
    <w:multiLevelType w:val="hybridMultilevel"/>
    <w:tmpl w:val="B928EA40"/>
    <w:lvl w:ilvl="0" w:tplc="2B8A9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05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C4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C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C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0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CA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27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3E3671A"/>
    <w:multiLevelType w:val="hybridMultilevel"/>
    <w:tmpl w:val="2E2EEF62"/>
    <w:lvl w:ilvl="0" w:tplc="275A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60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CF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A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2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88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4A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44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4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9E164F8"/>
    <w:multiLevelType w:val="hybridMultilevel"/>
    <w:tmpl w:val="7B948038"/>
    <w:lvl w:ilvl="0" w:tplc="77B8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CD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4F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6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E6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8F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2A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4C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26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5814EBA"/>
    <w:multiLevelType w:val="hybridMultilevel"/>
    <w:tmpl w:val="DBEEDBAE"/>
    <w:lvl w:ilvl="0" w:tplc="3880F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0D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6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8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23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8E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C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0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4B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7ED4083"/>
    <w:multiLevelType w:val="hybridMultilevel"/>
    <w:tmpl w:val="3238F6B4"/>
    <w:lvl w:ilvl="0" w:tplc="DE4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1A0124"/>
    <w:multiLevelType w:val="hybridMultilevel"/>
    <w:tmpl w:val="BF8CE066"/>
    <w:lvl w:ilvl="0" w:tplc="4A22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E8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4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CF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C5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6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0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EB7230B"/>
    <w:multiLevelType w:val="hybridMultilevel"/>
    <w:tmpl w:val="4E10135E"/>
    <w:lvl w:ilvl="0" w:tplc="3A0C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C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6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42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A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4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A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E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FD878A7"/>
    <w:multiLevelType w:val="hybridMultilevel"/>
    <w:tmpl w:val="C38EA29C"/>
    <w:lvl w:ilvl="0" w:tplc="AC7A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88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8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C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0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06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A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0246381"/>
    <w:multiLevelType w:val="hybridMultilevel"/>
    <w:tmpl w:val="35CC37F2"/>
    <w:lvl w:ilvl="0" w:tplc="9C96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6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CD46BC"/>
    <w:multiLevelType w:val="hybridMultilevel"/>
    <w:tmpl w:val="B8A88B40"/>
    <w:lvl w:ilvl="0" w:tplc="7AA2F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C1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C2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A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45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62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E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46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A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9A920F1"/>
    <w:multiLevelType w:val="hybridMultilevel"/>
    <w:tmpl w:val="E2EC0FB4"/>
    <w:lvl w:ilvl="0" w:tplc="B012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43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A9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EF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CB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00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6C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8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9F74707"/>
    <w:multiLevelType w:val="hybridMultilevel"/>
    <w:tmpl w:val="59580176"/>
    <w:lvl w:ilvl="0" w:tplc="76365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41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B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2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65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0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03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24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B30245F"/>
    <w:multiLevelType w:val="hybridMultilevel"/>
    <w:tmpl w:val="1FF66666"/>
    <w:lvl w:ilvl="0" w:tplc="CA88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2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0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0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C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8F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A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DA6262F"/>
    <w:multiLevelType w:val="hybridMultilevel"/>
    <w:tmpl w:val="3E6C4784"/>
    <w:lvl w:ilvl="0" w:tplc="E0E66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0F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60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A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6D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0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02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0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8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26"/>
  </w:num>
  <w:num w:numId="3">
    <w:abstractNumId w:val="30"/>
  </w:num>
  <w:num w:numId="4">
    <w:abstractNumId w:val="14"/>
  </w:num>
  <w:num w:numId="5">
    <w:abstractNumId w:val="7"/>
  </w:num>
  <w:num w:numId="6">
    <w:abstractNumId w:val="0"/>
  </w:num>
  <w:num w:numId="7">
    <w:abstractNumId w:val="22"/>
  </w:num>
  <w:num w:numId="8">
    <w:abstractNumId w:val="28"/>
  </w:num>
  <w:num w:numId="9">
    <w:abstractNumId w:val="21"/>
  </w:num>
  <w:num w:numId="10">
    <w:abstractNumId w:val="34"/>
  </w:num>
  <w:num w:numId="11">
    <w:abstractNumId w:val="29"/>
  </w:num>
  <w:num w:numId="12">
    <w:abstractNumId w:val="15"/>
  </w:num>
  <w:num w:numId="13">
    <w:abstractNumId w:val="8"/>
  </w:num>
  <w:num w:numId="14">
    <w:abstractNumId w:val="35"/>
  </w:num>
  <w:num w:numId="15">
    <w:abstractNumId w:val="25"/>
  </w:num>
  <w:num w:numId="16">
    <w:abstractNumId w:val="1"/>
  </w:num>
  <w:num w:numId="17">
    <w:abstractNumId w:val="27"/>
  </w:num>
  <w:num w:numId="18">
    <w:abstractNumId w:val="3"/>
  </w:num>
  <w:num w:numId="19">
    <w:abstractNumId w:val="17"/>
  </w:num>
  <w:num w:numId="20">
    <w:abstractNumId w:val="23"/>
  </w:num>
  <w:num w:numId="21">
    <w:abstractNumId w:val="10"/>
  </w:num>
  <w:num w:numId="22">
    <w:abstractNumId w:val="4"/>
  </w:num>
  <w:num w:numId="23">
    <w:abstractNumId w:val="13"/>
  </w:num>
  <w:num w:numId="24">
    <w:abstractNumId w:val="20"/>
  </w:num>
  <w:num w:numId="25">
    <w:abstractNumId w:val="12"/>
  </w:num>
  <w:num w:numId="26">
    <w:abstractNumId w:val="6"/>
  </w:num>
  <w:num w:numId="27">
    <w:abstractNumId w:val="31"/>
  </w:num>
  <w:num w:numId="28">
    <w:abstractNumId w:val="18"/>
  </w:num>
  <w:num w:numId="29">
    <w:abstractNumId w:val="11"/>
  </w:num>
  <w:num w:numId="30">
    <w:abstractNumId w:val="32"/>
  </w:num>
  <w:num w:numId="31">
    <w:abstractNumId w:val="5"/>
  </w:num>
  <w:num w:numId="32">
    <w:abstractNumId w:val="33"/>
  </w:num>
  <w:num w:numId="33">
    <w:abstractNumId w:val="24"/>
  </w:num>
  <w:num w:numId="34">
    <w:abstractNumId w:val="2"/>
  </w:num>
  <w:num w:numId="35">
    <w:abstractNumId w:val="1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6C"/>
    <w:rsid w:val="000003BC"/>
    <w:rsid w:val="00021BE8"/>
    <w:rsid w:val="00056C43"/>
    <w:rsid w:val="000B1462"/>
    <w:rsid w:val="000B42A5"/>
    <w:rsid w:val="000E1452"/>
    <w:rsid w:val="000F0EF5"/>
    <w:rsid w:val="00124873"/>
    <w:rsid w:val="00201823"/>
    <w:rsid w:val="002F2A90"/>
    <w:rsid w:val="00315B59"/>
    <w:rsid w:val="003C6047"/>
    <w:rsid w:val="003F7347"/>
    <w:rsid w:val="00430948"/>
    <w:rsid w:val="00446AB2"/>
    <w:rsid w:val="004B1B2F"/>
    <w:rsid w:val="004B31E7"/>
    <w:rsid w:val="004C096C"/>
    <w:rsid w:val="00526EEF"/>
    <w:rsid w:val="00560397"/>
    <w:rsid w:val="00571132"/>
    <w:rsid w:val="005A5340"/>
    <w:rsid w:val="00600D30"/>
    <w:rsid w:val="00625AB7"/>
    <w:rsid w:val="00650E93"/>
    <w:rsid w:val="00697B9E"/>
    <w:rsid w:val="006C2B20"/>
    <w:rsid w:val="006C5922"/>
    <w:rsid w:val="007015D8"/>
    <w:rsid w:val="007035DC"/>
    <w:rsid w:val="007208E5"/>
    <w:rsid w:val="00725031"/>
    <w:rsid w:val="00755AF7"/>
    <w:rsid w:val="00761C8C"/>
    <w:rsid w:val="007B7A21"/>
    <w:rsid w:val="008B5CA3"/>
    <w:rsid w:val="008C7DE6"/>
    <w:rsid w:val="008F5600"/>
    <w:rsid w:val="00933E17"/>
    <w:rsid w:val="009712FB"/>
    <w:rsid w:val="0097395C"/>
    <w:rsid w:val="00975C60"/>
    <w:rsid w:val="00984FE0"/>
    <w:rsid w:val="0099608C"/>
    <w:rsid w:val="009A520A"/>
    <w:rsid w:val="009B66BA"/>
    <w:rsid w:val="009C6A07"/>
    <w:rsid w:val="009D1718"/>
    <w:rsid w:val="00A32B9A"/>
    <w:rsid w:val="00A975E7"/>
    <w:rsid w:val="00AA38F5"/>
    <w:rsid w:val="00B2571B"/>
    <w:rsid w:val="00B55B10"/>
    <w:rsid w:val="00B77DAD"/>
    <w:rsid w:val="00B93489"/>
    <w:rsid w:val="00BB625F"/>
    <w:rsid w:val="00C10360"/>
    <w:rsid w:val="00C319A4"/>
    <w:rsid w:val="00C44B6A"/>
    <w:rsid w:val="00C61705"/>
    <w:rsid w:val="00CF3AF6"/>
    <w:rsid w:val="00CF7F86"/>
    <w:rsid w:val="00D9298F"/>
    <w:rsid w:val="00DE445B"/>
    <w:rsid w:val="00E04C10"/>
    <w:rsid w:val="00E63EAD"/>
    <w:rsid w:val="00EB3ABD"/>
    <w:rsid w:val="00ED20C7"/>
    <w:rsid w:val="00EF1C87"/>
    <w:rsid w:val="00F03121"/>
    <w:rsid w:val="00F07BC4"/>
    <w:rsid w:val="00F23B24"/>
    <w:rsid w:val="00F30529"/>
    <w:rsid w:val="00F423EC"/>
    <w:rsid w:val="00F6246E"/>
    <w:rsid w:val="00F64A3E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rPr>
      <w:rFonts w:eastAsia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096C"/>
    <w:rPr>
      <w:rFonts w:ascii="Calibri" w:hAnsi="Calibri" w:cs="Times New Roman"/>
    </w:rPr>
  </w:style>
  <w:style w:type="paragraph" w:styleId="Normlnweb">
    <w:name w:val="Normal (Web)"/>
    <w:basedOn w:val="Normln"/>
    <w:uiPriority w:val="99"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B7A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rPr>
      <w:rFonts w:eastAsia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096C"/>
    <w:rPr>
      <w:rFonts w:ascii="Calibri" w:hAnsi="Calibri" w:cs="Times New Roman"/>
    </w:rPr>
  </w:style>
  <w:style w:type="paragraph" w:styleId="Normlnweb">
    <w:name w:val="Normal (Web)"/>
    <w:basedOn w:val="Normln"/>
    <w:uiPriority w:val="99"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B7A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8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SEMINAR 5</vt:lpstr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5</dc:title>
  <dc:creator>Petr</dc:creator>
  <cp:lastModifiedBy>user</cp:lastModifiedBy>
  <cp:revision>3</cp:revision>
  <dcterms:created xsi:type="dcterms:W3CDTF">2014-04-17T09:18:00Z</dcterms:created>
  <dcterms:modified xsi:type="dcterms:W3CDTF">2014-04-17T10:23:00Z</dcterms:modified>
</cp:coreProperties>
</file>