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1657" w14:textId="77777777" w:rsidR="00687C44" w:rsidRPr="008C05B1" w:rsidRDefault="00E13532" w:rsidP="003B0B4B">
      <w:pPr>
        <w:spacing w:line="240" w:lineRule="auto"/>
        <w:ind w:firstLine="426"/>
        <w:jc w:val="center"/>
        <w:rPr>
          <w:b/>
          <w:sz w:val="28"/>
          <w:u w:val="single"/>
          <w:lang w:val="cs-CZ"/>
        </w:rPr>
      </w:pPr>
      <w:hyperlink r:id="rId6" w:history="1">
        <w:r w:rsidRPr="008C05B1">
          <w:rPr>
            <w:rStyle w:val="Hypertextovodkaz"/>
            <w:b/>
            <w:color w:val="auto"/>
            <w:sz w:val="28"/>
            <w:lang w:val="cs-CZ"/>
          </w:rPr>
          <w:t>Mobilita na konci doby bronzové a počátku doby železné</w:t>
        </w:r>
      </w:hyperlink>
    </w:p>
    <w:p w14:paraId="36DAF394" w14:textId="6090ED24" w:rsidR="00C35B9C" w:rsidRDefault="00C35B9C" w:rsidP="00C35B9C">
      <w:pPr>
        <w:spacing w:after="0" w:line="240" w:lineRule="auto"/>
        <w:rPr>
          <w:rFonts w:eastAsia="MyriadPro-Regular" w:cs="Times New Roman"/>
          <w:szCs w:val="24"/>
          <w:lang w:val="cs-CZ"/>
        </w:rPr>
      </w:pPr>
      <w:r>
        <w:rPr>
          <w:rFonts w:eastAsia="MyriadPro-Regular" w:cs="Times New Roman"/>
          <w:szCs w:val="24"/>
          <w:lang w:val="cs-CZ"/>
        </w:rPr>
        <w:t>T</w:t>
      </w:r>
      <w:r w:rsidRPr="00714056">
        <w:rPr>
          <w:rFonts w:eastAsia="MyriadPro-Regular" w:cs="Times New Roman"/>
          <w:szCs w:val="24"/>
          <w:lang w:val="cs-CZ"/>
        </w:rPr>
        <w:t>hrácko-kimmerijsk</w:t>
      </w:r>
      <w:r>
        <w:rPr>
          <w:rFonts w:eastAsia="MyriadPro-Regular" w:cs="Times New Roman"/>
          <w:szCs w:val="24"/>
          <w:lang w:val="cs-CZ"/>
        </w:rPr>
        <w:t xml:space="preserve">é nálezy </w:t>
      </w:r>
      <w:r w:rsidRPr="00714056">
        <w:rPr>
          <w:rFonts w:eastAsia="MyriadPro-Regular" w:cs="Times New Roman"/>
          <w:szCs w:val="24"/>
          <w:lang w:val="cs-CZ"/>
        </w:rPr>
        <w:t>pozdní doby bronzové a časné doby železné z</w:t>
      </w:r>
      <w:r>
        <w:rPr>
          <w:rFonts w:eastAsia="MyriadPro-Regular" w:cs="Times New Roman"/>
          <w:szCs w:val="24"/>
          <w:lang w:val="cs-CZ"/>
        </w:rPr>
        <w:t> jz. Maďarska a</w:t>
      </w:r>
      <w:r w:rsidRPr="00714056">
        <w:rPr>
          <w:rFonts w:eastAsia="MyriadPro-Regular" w:cs="Times New Roman"/>
          <w:szCs w:val="24"/>
          <w:lang w:val="cs-CZ"/>
        </w:rPr>
        <w:t xml:space="preserve"> </w:t>
      </w:r>
      <w:r w:rsidR="00E906C2">
        <w:rPr>
          <w:rFonts w:eastAsia="MyriadPro-Regular" w:cs="Times New Roman"/>
          <w:szCs w:val="24"/>
          <w:lang w:val="cs-CZ"/>
        </w:rPr>
        <w:t>S</w:t>
      </w:r>
      <w:r w:rsidR="00E906C2">
        <w:rPr>
          <w:rFonts w:eastAsia="MyriadPro-Regular" w:cs="Times New Roman"/>
          <w:szCs w:val="24"/>
          <w:lang w:val="cs-CZ"/>
        </w:rPr>
        <w:t xml:space="preserve"> </w:t>
      </w:r>
      <w:r w:rsidRPr="00714056">
        <w:rPr>
          <w:rFonts w:eastAsia="MyriadPro-Regular" w:cs="Times New Roman"/>
          <w:szCs w:val="24"/>
          <w:lang w:val="cs-CZ"/>
        </w:rPr>
        <w:t xml:space="preserve">Chorvatska jsou </w:t>
      </w:r>
      <w:r w:rsidR="00E906C2">
        <w:rPr>
          <w:rFonts w:eastAsia="MyriadPro-Regular" w:cs="Times New Roman"/>
          <w:szCs w:val="24"/>
          <w:lang w:val="cs-CZ"/>
        </w:rPr>
        <w:t>součásti koňských postrojů</w:t>
      </w:r>
      <w:r w:rsidRPr="00714056">
        <w:rPr>
          <w:rFonts w:eastAsia="MyriadPro-Regular" w:cs="Times New Roman"/>
          <w:szCs w:val="24"/>
          <w:lang w:val="cs-CZ"/>
        </w:rPr>
        <w:t xml:space="preserve"> </w:t>
      </w:r>
      <w:r w:rsidR="00E906C2">
        <w:rPr>
          <w:rFonts w:eastAsia="MyriadPro-Regular" w:cs="Times New Roman"/>
          <w:szCs w:val="24"/>
          <w:lang w:val="cs-CZ"/>
        </w:rPr>
        <w:t>a ozdob a</w:t>
      </w:r>
      <w:r w:rsidRPr="00714056">
        <w:rPr>
          <w:rFonts w:eastAsia="MyriadPro-Regular" w:cs="Times New Roman"/>
          <w:szCs w:val="24"/>
          <w:lang w:val="cs-CZ"/>
        </w:rPr>
        <w:t xml:space="preserve"> některé zbraně </w:t>
      </w:r>
      <w:r w:rsidR="00E906C2">
        <w:rPr>
          <w:rFonts w:eastAsia="MyriadPro-Regular" w:cs="Times New Roman"/>
          <w:szCs w:val="24"/>
          <w:lang w:val="cs-CZ"/>
        </w:rPr>
        <w:t>v</w:t>
      </w:r>
      <w:r w:rsidR="00E906C2">
        <w:rPr>
          <w:rFonts w:eastAsia="MyriadPro-Regular" w:cs="Times New Roman"/>
          <w:szCs w:val="24"/>
          <w:lang w:val="cs-CZ"/>
        </w:rPr>
        <w:t> </w:t>
      </w:r>
      <w:r w:rsidR="00E906C2">
        <w:rPr>
          <w:rFonts w:eastAsia="MyriadPro-Regular" w:cs="Times New Roman"/>
          <w:szCs w:val="24"/>
          <w:lang w:val="cs-CZ"/>
        </w:rPr>
        <w:t xml:space="preserve">pohřbech a depotech </w:t>
      </w:r>
      <w:r w:rsidRPr="00714056">
        <w:rPr>
          <w:rFonts w:eastAsia="MyriadPro-Regular" w:cs="Times New Roman"/>
          <w:szCs w:val="24"/>
          <w:lang w:val="cs-CZ"/>
        </w:rPr>
        <w:t xml:space="preserve">a depoty složené výhradně ze zlatých předmětů </w:t>
      </w:r>
      <w:r>
        <w:rPr>
          <w:rFonts w:eastAsia="MyriadPro-Regular" w:cs="Times New Roman"/>
          <w:szCs w:val="24"/>
          <w:lang w:val="cs-CZ"/>
        </w:rPr>
        <w:t xml:space="preserve">- </w:t>
      </w:r>
      <w:r w:rsidRPr="00714056">
        <w:rPr>
          <w:rFonts w:eastAsia="MyriadPro-Regular" w:cs="Times New Roman"/>
          <w:szCs w:val="24"/>
          <w:lang w:val="cs-CZ"/>
        </w:rPr>
        <w:t xml:space="preserve">tzv. skupina Michalków. </w:t>
      </w:r>
    </w:p>
    <w:p w14:paraId="08BF44CB" w14:textId="165B2C81" w:rsidR="00C35B9C" w:rsidRDefault="00C35B9C" w:rsidP="00C35B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714056">
        <w:rPr>
          <w:rFonts w:eastAsia="MyriadPro-Regular" w:cs="Times New Roman"/>
          <w:szCs w:val="24"/>
          <w:lang w:val="cs-CZ"/>
        </w:rPr>
        <w:t xml:space="preserve">Převládající </w:t>
      </w:r>
      <w:r>
        <w:rPr>
          <w:rFonts w:eastAsia="MyriadPro-Regular" w:cs="Times New Roman"/>
          <w:szCs w:val="24"/>
          <w:lang w:val="cs-CZ"/>
        </w:rPr>
        <w:t>interpretační model 19. století:</w:t>
      </w:r>
      <w:r w:rsidRPr="00714056">
        <w:rPr>
          <w:rFonts w:eastAsia="MyriadPro-Regular" w:cs="Times New Roman"/>
          <w:szCs w:val="24"/>
          <w:lang w:val="cs-CZ"/>
        </w:rPr>
        <w:t xml:space="preserve"> nálezy svědčí o agresivní migraci nebo imigraci, která může být interpretována jako voje</w:t>
      </w:r>
      <w:r w:rsidR="00E906C2">
        <w:rPr>
          <w:rFonts w:eastAsia="MyriadPro-Regular" w:cs="Times New Roman"/>
          <w:szCs w:val="24"/>
          <w:lang w:val="cs-CZ"/>
        </w:rPr>
        <w:t>nská invaze (Hols</w:t>
      </w:r>
      <w:r>
        <w:rPr>
          <w:rFonts w:eastAsia="MyriadPro-Regular" w:cs="Times New Roman"/>
          <w:szCs w:val="24"/>
          <w:lang w:val="cs-CZ"/>
        </w:rPr>
        <w:t>te, Chochorowski</w:t>
      </w:r>
      <w:r w:rsidR="00E906C2">
        <w:rPr>
          <w:rFonts w:eastAsia="MyriadPro-Regular" w:cs="Times New Roman"/>
          <w:szCs w:val="24"/>
          <w:lang w:val="cs-CZ"/>
        </w:rPr>
        <w:t>)</w:t>
      </w:r>
    </w:p>
    <w:p w14:paraId="2CBED2EC" w14:textId="6A370EC2" w:rsidR="00E906C2" w:rsidRDefault="00C35B9C" w:rsidP="00C35B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C35B9C">
        <w:rPr>
          <w:rFonts w:eastAsia="MyriadPro-Regular" w:cs="Times New Roman"/>
          <w:szCs w:val="24"/>
          <w:lang w:val="cs-CZ"/>
        </w:rPr>
        <w:t>Carola Metzner-Nebelsick argumentuje, že dlouhá životnost východních neboli kimmerijských artefaktů a elementů na západě vyvrací teorii o invazi.</w:t>
      </w:r>
      <w:r w:rsidR="00E906C2">
        <w:rPr>
          <w:rFonts w:eastAsia="MyriadPro-Regular" w:cs="Times New Roman"/>
          <w:szCs w:val="24"/>
          <w:lang w:val="cs-CZ"/>
        </w:rPr>
        <w:t xml:space="preserve"> Dlouhodobý kontakt</w:t>
      </w:r>
      <w:r>
        <w:rPr>
          <w:rFonts w:eastAsia="MyriadPro-Regular" w:cs="Times New Roman"/>
          <w:szCs w:val="24"/>
          <w:lang w:val="cs-CZ"/>
        </w:rPr>
        <w:t xml:space="preserve"> JV a V Evropy mezi 9. a 8. stol.</w:t>
      </w:r>
      <w:r w:rsidR="00E906C2">
        <w:rPr>
          <w:rFonts w:eastAsia="MyriadPro-Regular" w:cs="Times New Roman"/>
          <w:szCs w:val="24"/>
          <w:lang w:val="cs-CZ"/>
        </w:rPr>
        <w:t xml:space="preserve"> př. n. l.</w:t>
      </w:r>
    </w:p>
    <w:p w14:paraId="2FAE83E6" w14:textId="77777777" w:rsidR="00C35B9C" w:rsidRDefault="00C35B9C" w:rsidP="00C35B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C35B9C">
        <w:rPr>
          <w:rFonts w:eastAsia="MyriadPro-Regular" w:cs="Times New Roman"/>
          <w:szCs w:val="24"/>
          <w:lang w:val="cs-CZ"/>
        </w:rPr>
        <w:t>J</w:t>
      </w:r>
      <w:r>
        <w:rPr>
          <w:rFonts w:eastAsia="MyriadPro-Regular" w:cs="Times New Roman"/>
          <w:szCs w:val="24"/>
          <w:lang w:val="cs-CZ"/>
        </w:rPr>
        <w:t>V</w:t>
      </w:r>
      <w:r w:rsidRPr="00C35B9C">
        <w:rPr>
          <w:rFonts w:eastAsia="MyriadPro-Regular" w:cs="Times New Roman"/>
          <w:szCs w:val="24"/>
          <w:lang w:val="cs-CZ"/>
        </w:rPr>
        <w:t xml:space="preserve"> </w:t>
      </w:r>
      <w:r w:rsidR="00E906C2">
        <w:rPr>
          <w:rFonts w:eastAsia="MyriadPro-Regular" w:cs="Times New Roman"/>
          <w:szCs w:val="24"/>
          <w:lang w:val="cs-CZ"/>
        </w:rPr>
        <w:t>E konkrétně karpatská kotlina (kk.)</w:t>
      </w:r>
      <w:r w:rsidRPr="00C35B9C">
        <w:rPr>
          <w:rFonts w:eastAsia="MyriadPro-Regular" w:cs="Times New Roman"/>
          <w:szCs w:val="24"/>
          <w:lang w:val="cs-CZ"/>
        </w:rPr>
        <w:t xml:space="preserve"> </w:t>
      </w:r>
      <w:r w:rsidR="00E906C2">
        <w:rPr>
          <w:rFonts w:eastAsia="MyriadPro-Regular" w:cs="Times New Roman"/>
          <w:szCs w:val="24"/>
          <w:lang w:val="cs-CZ"/>
        </w:rPr>
        <w:t xml:space="preserve">ideální pro </w:t>
      </w:r>
      <w:r w:rsidRPr="00C35B9C">
        <w:rPr>
          <w:rFonts w:eastAsia="MyriadPro-Regular" w:cs="Times New Roman"/>
          <w:szCs w:val="24"/>
          <w:lang w:val="cs-CZ"/>
        </w:rPr>
        <w:t>výměn</w:t>
      </w:r>
      <w:r w:rsidR="00E906C2">
        <w:rPr>
          <w:rFonts w:eastAsia="MyriadPro-Regular" w:cs="Times New Roman"/>
          <w:szCs w:val="24"/>
          <w:lang w:val="cs-CZ"/>
        </w:rPr>
        <w:t>u</w:t>
      </w:r>
      <w:r w:rsidRPr="00C35B9C">
        <w:rPr>
          <w:rFonts w:eastAsia="MyriadPro-Regular" w:cs="Times New Roman"/>
          <w:szCs w:val="24"/>
          <w:lang w:val="cs-CZ"/>
        </w:rPr>
        <w:t xml:space="preserve"> nebo šíření výrobků a ideologie daleko za ohyb Dunaje až po Švýcarsko</w:t>
      </w:r>
    </w:p>
    <w:p w14:paraId="5506D210" w14:textId="3E7C288C" w:rsidR="00C35B9C" w:rsidRPr="00C35B9C" w:rsidRDefault="00747E3A" w:rsidP="00C35B9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C35B9C">
        <w:rPr>
          <w:rFonts w:eastAsia="MyriadPro-Regular" w:cs="MyriadPro-Regular"/>
          <w:szCs w:val="24"/>
          <w:lang w:val="cs-CZ"/>
        </w:rPr>
        <w:t xml:space="preserve">V 8. </w:t>
      </w:r>
      <w:r w:rsidR="00C35B9C" w:rsidRPr="00C35B9C">
        <w:rPr>
          <w:rFonts w:eastAsia="MyriadPro-Regular" w:cs="MyriadPro-Regular"/>
          <w:szCs w:val="24"/>
          <w:lang w:val="cs-CZ"/>
        </w:rPr>
        <w:t>s</w:t>
      </w:r>
      <w:r w:rsidRPr="00C35B9C">
        <w:rPr>
          <w:rFonts w:eastAsia="MyriadPro-Regular" w:cs="MyriadPro-Regular"/>
          <w:szCs w:val="24"/>
          <w:lang w:val="cs-CZ"/>
        </w:rPr>
        <w:t>tol</w:t>
      </w:r>
      <w:r w:rsidR="00C35B9C" w:rsidRPr="00C35B9C">
        <w:rPr>
          <w:rFonts w:eastAsia="MyriadPro-Regular" w:cs="MyriadPro-Regular"/>
          <w:szCs w:val="24"/>
          <w:lang w:val="cs-CZ"/>
        </w:rPr>
        <w:t>.</w:t>
      </w:r>
      <w:r w:rsidRPr="00C35B9C">
        <w:rPr>
          <w:rFonts w:eastAsia="MyriadPro-Regular" w:cs="MyriadPro-Regular"/>
          <w:szCs w:val="24"/>
          <w:lang w:val="cs-CZ"/>
        </w:rPr>
        <w:t xml:space="preserve"> př. n. l. měli </w:t>
      </w:r>
      <w:r w:rsidR="00100AB6" w:rsidRPr="00C35B9C">
        <w:rPr>
          <w:rFonts w:eastAsia="MyriadPro-Regular" w:cs="MyriadPro-Regular"/>
          <w:szCs w:val="24"/>
          <w:lang w:val="cs-CZ"/>
        </w:rPr>
        <w:t xml:space="preserve">Kimmerijci </w:t>
      </w:r>
      <w:r w:rsidR="00155BEA" w:rsidRPr="00C35B9C">
        <w:rPr>
          <w:rFonts w:eastAsia="MyriadPro-Regular" w:cs="MyriadPro-Regular"/>
          <w:szCs w:val="24"/>
          <w:lang w:val="cs-CZ"/>
        </w:rPr>
        <w:t>přijít</w:t>
      </w:r>
      <w:r w:rsidRPr="00C35B9C">
        <w:rPr>
          <w:rFonts w:eastAsia="MyriadPro-Regular" w:cs="MyriadPro-Regular"/>
          <w:szCs w:val="24"/>
          <w:lang w:val="cs-CZ"/>
        </w:rPr>
        <w:t xml:space="preserve"> do krá</w:t>
      </w:r>
      <w:r w:rsidR="00C35B9C" w:rsidRPr="00C35B9C">
        <w:rPr>
          <w:rFonts w:eastAsia="MyriadPro-Regular" w:cs="MyriadPro-Regular"/>
          <w:szCs w:val="24"/>
          <w:lang w:val="cs-CZ"/>
        </w:rPr>
        <w:t>lovství Urartu</w:t>
      </w:r>
      <w:r w:rsidR="00155BEA" w:rsidRPr="00C35B9C">
        <w:rPr>
          <w:rFonts w:eastAsia="MyriadPro-Regular" w:cs="MyriadPro-Regular"/>
          <w:szCs w:val="24"/>
          <w:lang w:val="cs-CZ"/>
        </w:rPr>
        <w:t xml:space="preserve"> a Asýrie. Avšak</w:t>
      </w:r>
      <w:r w:rsidRPr="00C35B9C">
        <w:rPr>
          <w:rFonts w:eastAsia="MyriadPro-Regular" w:cs="MyriadPro-Regular"/>
          <w:szCs w:val="24"/>
          <w:lang w:val="cs-CZ"/>
        </w:rPr>
        <w:t xml:space="preserve"> o migraci na západ od karpatského oblouku nemáme žádné písemné prameny</w:t>
      </w:r>
      <w:r w:rsidR="00155BEA" w:rsidRPr="00C35B9C">
        <w:rPr>
          <w:rFonts w:eastAsia="MyriadPro-Regular" w:cs="MyriadPro-Regular"/>
          <w:szCs w:val="24"/>
          <w:lang w:val="cs-CZ"/>
        </w:rPr>
        <w:t>,</w:t>
      </w:r>
      <w:r w:rsidRPr="00C35B9C">
        <w:rPr>
          <w:rFonts w:eastAsia="MyriadPro-Regular" w:cs="MyriadPro-Regular"/>
          <w:szCs w:val="24"/>
          <w:lang w:val="cs-CZ"/>
        </w:rPr>
        <w:t xml:space="preserve"> jenom archeologické nálezy východní provenience.</w:t>
      </w:r>
    </w:p>
    <w:p w14:paraId="01B5A2E8" w14:textId="0629FA0F" w:rsidR="00985ED3" w:rsidRPr="00985ED3" w:rsidRDefault="00E03CB9" w:rsidP="00985E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C35B9C">
        <w:rPr>
          <w:lang w:val="cs-CZ"/>
        </w:rPr>
        <w:t xml:space="preserve">V stupni HB </w:t>
      </w:r>
      <w:r w:rsidR="00C35B9C" w:rsidRPr="00C35B9C">
        <w:rPr>
          <w:lang w:val="cs-CZ"/>
        </w:rPr>
        <w:t>(</w:t>
      </w:r>
      <w:r w:rsidRPr="00C35B9C">
        <w:rPr>
          <w:lang w:val="cs-CZ"/>
        </w:rPr>
        <w:t xml:space="preserve">9. – 8. </w:t>
      </w:r>
      <w:r w:rsidR="00C35B9C" w:rsidRPr="00C35B9C">
        <w:rPr>
          <w:lang w:val="cs-CZ"/>
        </w:rPr>
        <w:t>s</w:t>
      </w:r>
      <w:r w:rsidRPr="00C35B9C">
        <w:rPr>
          <w:lang w:val="cs-CZ"/>
        </w:rPr>
        <w:t>tol</w:t>
      </w:r>
      <w:r w:rsidR="00C35B9C" w:rsidRPr="00C35B9C">
        <w:rPr>
          <w:lang w:val="cs-CZ"/>
        </w:rPr>
        <w:t>.</w:t>
      </w:r>
      <w:r w:rsidRPr="00C35B9C">
        <w:rPr>
          <w:lang w:val="cs-CZ"/>
        </w:rPr>
        <w:t xml:space="preserve"> př. n. l.</w:t>
      </w:r>
      <w:r w:rsidR="00C35B9C" w:rsidRPr="00C35B9C">
        <w:rPr>
          <w:lang w:val="cs-CZ"/>
        </w:rPr>
        <w:t>)</w:t>
      </w:r>
      <w:r w:rsidRPr="00C35B9C">
        <w:rPr>
          <w:lang w:val="cs-CZ"/>
        </w:rPr>
        <w:t xml:space="preserve"> </w:t>
      </w:r>
      <w:r w:rsidR="00DF1413" w:rsidRPr="00C35B9C">
        <w:rPr>
          <w:lang w:val="cs-CZ"/>
        </w:rPr>
        <w:t>ukládání koňských postrojů d</w:t>
      </w:r>
      <w:r w:rsidR="00155BEA" w:rsidRPr="00C35B9C">
        <w:rPr>
          <w:lang w:val="cs-CZ"/>
        </w:rPr>
        <w:t xml:space="preserve">o depotů a hrobů. </w:t>
      </w:r>
      <w:r w:rsidR="00C35B9C" w:rsidRPr="00C35B9C">
        <w:rPr>
          <w:lang w:val="cs-CZ"/>
        </w:rPr>
        <w:t>T</w:t>
      </w:r>
      <w:r w:rsidR="00DF1413" w:rsidRPr="00C35B9C">
        <w:rPr>
          <w:lang w:val="cs-CZ"/>
        </w:rPr>
        <w:t xml:space="preserve">ypy koňských postrojů jsou odlišné od </w:t>
      </w:r>
      <w:r w:rsidR="00280850">
        <w:rPr>
          <w:lang w:val="cs-CZ"/>
        </w:rPr>
        <w:t>star</w:t>
      </w:r>
      <w:r w:rsidR="00DF1413" w:rsidRPr="00C35B9C">
        <w:rPr>
          <w:lang w:val="cs-CZ"/>
        </w:rPr>
        <w:t xml:space="preserve">ších a </w:t>
      </w:r>
      <w:r w:rsidR="00280850">
        <w:rPr>
          <w:lang w:val="cs-CZ"/>
        </w:rPr>
        <w:t>spíš</w:t>
      </w:r>
      <w:r w:rsidR="00566190">
        <w:rPr>
          <w:lang w:val="cs-CZ"/>
        </w:rPr>
        <w:t>e</w:t>
      </w:r>
      <w:r w:rsidR="00DF1413" w:rsidRPr="00C35B9C">
        <w:rPr>
          <w:lang w:val="cs-CZ"/>
        </w:rPr>
        <w:t xml:space="preserve"> se podobají </w:t>
      </w:r>
      <w:r w:rsidR="00280850">
        <w:rPr>
          <w:lang w:val="cs-CZ"/>
        </w:rPr>
        <w:t xml:space="preserve">artefaktům z </w:t>
      </w:r>
      <w:r w:rsidR="00C35B9C" w:rsidRPr="00C35B9C">
        <w:rPr>
          <w:lang w:val="cs-CZ"/>
        </w:rPr>
        <w:t>V</w:t>
      </w:r>
      <w:r w:rsidR="00621A23" w:rsidRPr="00C35B9C">
        <w:rPr>
          <w:lang w:val="cs-CZ"/>
        </w:rPr>
        <w:t xml:space="preserve">. </w:t>
      </w:r>
      <w:r w:rsidR="009D5459" w:rsidRPr="00C35B9C">
        <w:rPr>
          <w:lang w:val="cs-CZ"/>
        </w:rPr>
        <w:t>Lepší pohled na výzdobu odhalil, že import</w:t>
      </w:r>
      <w:r w:rsidR="00C35B9C" w:rsidRPr="00C35B9C">
        <w:rPr>
          <w:lang w:val="cs-CZ"/>
        </w:rPr>
        <w:t>y z V</w:t>
      </w:r>
      <w:r w:rsidR="009D5459" w:rsidRPr="00C35B9C">
        <w:rPr>
          <w:lang w:val="cs-CZ"/>
        </w:rPr>
        <w:t xml:space="preserve"> jsou spíš raritou.</w:t>
      </w:r>
    </w:p>
    <w:p w14:paraId="303751C2" w14:textId="29D6B07F" w:rsidR="00985ED3" w:rsidRPr="00985ED3" w:rsidRDefault="00007595" w:rsidP="00985E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985ED3">
        <w:rPr>
          <w:lang w:val="cs-CZ"/>
        </w:rPr>
        <w:t>Porovnání uzd a</w:t>
      </w:r>
      <w:r w:rsidR="009D5459" w:rsidRPr="00985ED3">
        <w:rPr>
          <w:lang w:val="cs-CZ"/>
        </w:rPr>
        <w:t xml:space="preserve"> </w:t>
      </w:r>
      <w:r w:rsidRPr="00985ED3">
        <w:rPr>
          <w:lang w:val="cs-CZ"/>
        </w:rPr>
        <w:t xml:space="preserve">udidel </w:t>
      </w:r>
      <w:r w:rsidR="009D5459" w:rsidRPr="00985ED3">
        <w:rPr>
          <w:lang w:val="cs-CZ"/>
        </w:rPr>
        <w:t xml:space="preserve">z časné </w:t>
      </w:r>
      <w:r w:rsidR="00280850">
        <w:rPr>
          <w:lang w:val="cs-CZ"/>
        </w:rPr>
        <w:t>doby halštatské</w:t>
      </w:r>
      <w:r w:rsidR="00985ED3">
        <w:rPr>
          <w:lang w:val="cs-CZ"/>
        </w:rPr>
        <w:t xml:space="preserve"> </w:t>
      </w:r>
      <w:r w:rsidR="009D5459" w:rsidRPr="00985ED3">
        <w:rPr>
          <w:lang w:val="cs-CZ"/>
        </w:rPr>
        <w:t>z </w:t>
      </w:r>
      <w:r w:rsidR="00985ED3">
        <w:rPr>
          <w:lang w:val="cs-CZ"/>
        </w:rPr>
        <w:t>JV</w:t>
      </w:r>
      <w:r w:rsidR="009D5459" w:rsidRPr="00985ED3">
        <w:rPr>
          <w:lang w:val="cs-CZ"/>
        </w:rPr>
        <w:t xml:space="preserve"> E</w:t>
      </w:r>
      <w:r w:rsidR="00280850">
        <w:rPr>
          <w:lang w:val="cs-CZ"/>
        </w:rPr>
        <w:t xml:space="preserve"> </w:t>
      </w:r>
      <w:r w:rsidR="00566190">
        <w:rPr>
          <w:lang w:val="cs-CZ"/>
        </w:rPr>
        <w:t>ukazuje</w:t>
      </w:r>
      <w:r w:rsidR="00985ED3">
        <w:rPr>
          <w:lang w:val="cs-CZ"/>
        </w:rPr>
        <w:t xml:space="preserve"> podobnosti se S</w:t>
      </w:r>
      <w:r w:rsidR="00280850">
        <w:rPr>
          <w:lang w:val="cs-CZ"/>
        </w:rPr>
        <w:t xml:space="preserve"> pontskou stepí a</w:t>
      </w:r>
      <w:r w:rsidR="00985ED3">
        <w:rPr>
          <w:lang w:val="cs-CZ"/>
        </w:rPr>
        <w:t xml:space="preserve"> </w:t>
      </w:r>
      <w:r w:rsidR="00280850">
        <w:rPr>
          <w:lang w:val="cs-CZ"/>
        </w:rPr>
        <w:t>j</w:t>
      </w:r>
      <w:r w:rsidR="009D5459" w:rsidRPr="00985ED3">
        <w:rPr>
          <w:lang w:val="cs-CZ"/>
        </w:rPr>
        <w:t xml:space="preserve">eště </w:t>
      </w:r>
      <w:r w:rsidR="00280850">
        <w:rPr>
          <w:lang w:val="cs-CZ"/>
        </w:rPr>
        <w:t>výraznější</w:t>
      </w:r>
      <w:r w:rsidR="00AD4080" w:rsidRPr="00985ED3">
        <w:rPr>
          <w:lang w:val="cs-CZ"/>
        </w:rPr>
        <w:t xml:space="preserve"> se </w:t>
      </w:r>
      <w:r w:rsidR="00985ED3">
        <w:rPr>
          <w:lang w:val="cs-CZ"/>
        </w:rPr>
        <w:t>S</w:t>
      </w:r>
      <w:r w:rsidR="00AD4080" w:rsidRPr="00985ED3">
        <w:rPr>
          <w:lang w:val="cs-CZ"/>
        </w:rPr>
        <w:t xml:space="preserve"> Kavkazskými</w:t>
      </w:r>
      <w:r w:rsidR="009D5459" w:rsidRPr="00985ED3">
        <w:rPr>
          <w:lang w:val="cs-CZ"/>
        </w:rPr>
        <w:t xml:space="preserve"> kontexty. </w:t>
      </w:r>
      <w:r w:rsidR="00985ED3">
        <w:rPr>
          <w:lang w:val="cs-CZ"/>
        </w:rPr>
        <w:t>V</w:t>
      </w:r>
      <w:r w:rsidR="009D5459" w:rsidRPr="00985ED3">
        <w:rPr>
          <w:lang w:val="cs-CZ"/>
        </w:rPr>
        <w:t xml:space="preserve">ětšina uzd </w:t>
      </w:r>
      <w:r w:rsidR="00985ED3">
        <w:rPr>
          <w:lang w:val="cs-CZ"/>
        </w:rPr>
        <w:t xml:space="preserve">V </w:t>
      </w:r>
      <w:r w:rsidR="009D5459" w:rsidRPr="00985ED3">
        <w:rPr>
          <w:lang w:val="cs-CZ"/>
        </w:rPr>
        <w:t xml:space="preserve">stylu </w:t>
      </w:r>
      <w:r w:rsidR="002649D3" w:rsidRPr="00985ED3">
        <w:rPr>
          <w:lang w:val="cs-CZ"/>
        </w:rPr>
        <w:t>nal</w:t>
      </w:r>
      <w:r w:rsidR="00155BEA" w:rsidRPr="00985ED3">
        <w:rPr>
          <w:lang w:val="cs-CZ"/>
        </w:rPr>
        <w:t>ezená v</w:t>
      </w:r>
      <w:r w:rsidR="00985ED3">
        <w:rPr>
          <w:lang w:val="cs-CZ"/>
        </w:rPr>
        <w:t> </w:t>
      </w:r>
      <w:r w:rsidR="00280850">
        <w:rPr>
          <w:lang w:val="cs-CZ"/>
        </w:rPr>
        <w:t>kk</w:t>
      </w:r>
      <w:r w:rsidR="00985ED3">
        <w:rPr>
          <w:lang w:val="cs-CZ"/>
        </w:rPr>
        <w:t>.</w:t>
      </w:r>
      <w:r w:rsidR="00155BEA" w:rsidRPr="00985ED3">
        <w:rPr>
          <w:lang w:val="cs-CZ"/>
        </w:rPr>
        <w:t xml:space="preserve"> </w:t>
      </w:r>
      <w:r w:rsidR="00155BEA" w:rsidRPr="00985ED3">
        <w:rPr>
          <w:lang w:val="cs-CZ"/>
        </w:rPr>
        <w:t>se liš</w:t>
      </w:r>
      <w:r w:rsidR="002649D3" w:rsidRPr="00985ED3">
        <w:rPr>
          <w:lang w:val="cs-CZ"/>
        </w:rPr>
        <w:t>í v mnoha detailech, takže jsou považovány spíš za domácí adaptaci.</w:t>
      </w:r>
    </w:p>
    <w:p w14:paraId="55485126" w14:textId="44662BE7" w:rsidR="00985ED3" w:rsidRPr="00985ED3" w:rsidRDefault="00280850" w:rsidP="00985E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>
        <w:rPr>
          <w:lang w:val="cs-CZ"/>
        </w:rPr>
        <w:t>Specifické varianty např.</w:t>
      </w:r>
      <w:r w:rsidR="00985ED3">
        <w:rPr>
          <w:lang w:val="cs-CZ"/>
        </w:rPr>
        <w:t xml:space="preserve"> </w:t>
      </w:r>
      <w:r w:rsidR="00985ED3">
        <w:rPr>
          <w:lang w:val="cs-CZ"/>
        </w:rPr>
        <w:t>č</w:t>
      </w:r>
      <w:r w:rsidR="002649D3" w:rsidRPr="00985ED3">
        <w:rPr>
          <w:lang w:val="cs-CZ"/>
        </w:rPr>
        <w:t>ernogor</w:t>
      </w:r>
      <w:r>
        <w:rPr>
          <w:lang w:val="cs-CZ"/>
        </w:rPr>
        <w:t>o</w:t>
      </w:r>
      <w:r w:rsidR="002649D3" w:rsidRPr="00985ED3">
        <w:rPr>
          <w:lang w:val="cs-CZ"/>
        </w:rPr>
        <w:t>vské</w:t>
      </w:r>
      <w:r w:rsidR="002649D3" w:rsidRPr="00985ED3">
        <w:rPr>
          <w:lang w:val="cs-CZ"/>
        </w:rPr>
        <w:t xml:space="preserve"> </w:t>
      </w:r>
      <w:r>
        <w:rPr>
          <w:lang w:val="cs-CZ"/>
        </w:rPr>
        <w:t>postranice byly</w:t>
      </w:r>
      <w:r w:rsidR="002649D3" w:rsidRPr="00985ED3">
        <w:rPr>
          <w:lang w:val="cs-CZ"/>
        </w:rPr>
        <w:t xml:space="preserve"> nalezeny v depotech z Karmin 3 a můžou tak doložit kontakty mezi oběma oblastm</w:t>
      </w:r>
      <w:r w:rsidR="00277E38" w:rsidRPr="00985ED3">
        <w:rPr>
          <w:lang w:val="cs-CZ"/>
        </w:rPr>
        <w:t xml:space="preserve">i </w:t>
      </w:r>
      <w:r>
        <w:rPr>
          <w:lang w:val="cs-CZ"/>
        </w:rPr>
        <w:t xml:space="preserve">přes </w:t>
      </w:r>
      <w:r w:rsidR="00985ED3">
        <w:rPr>
          <w:lang w:val="cs-CZ"/>
        </w:rPr>
        <w:t>kk</w:t>
      </w:r>
      <w:r w:rsidR="00277E38" w:rsidRPr="00985ED3">
        <w:rPr>
          <w:lang w:val="cs-CZ"/>
        </w:rPr>
        <w:t>.</w:t>
      </w:r>
    </w:p>
    <w:p w14:paraId="525E0F32" w14:textId="29B33794" w:rsidR="00985ED3" w:rsidRPr="00D55D6B" w:rsidRDefault="006C1BB1" w:rsidP="00985E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985ED3">
        <w:rPr>
          <w:lang w:val="cs-CZ"/>
        </w:rPr>
        <w:t>Adaptace nových</w:t>
      </w:r>
      <w:r w:rsidR="00155BEA" w:rsidRPr="00985ED3">
        <w:rPr>
          <w:lang w:val="cs-CZ"/>
        </w:rPr>
        <w:t xml:space="preserve"> koňských postrojů </w:t>
      </w:r>
      <w:r w:rsidR="00566190">
        <w:rPr>
          <w:lang w:val="cs-CZ"/>
        </w:rPr>
        <w:t>u</w:t>
      </w:r>
      <w:r w:rsidR="00280850">
        <w:rPr>
          <w:lang w:val="cs-CZ"/>
        </w:rPr>
        <w:t>kazuje</w:t>
      </w:r>
      <w:r w:rsidR="00280850">
        <w:rPr>
          <w:lang w:val="cs-CZ"/>
        </w:rPr>
        <w:t xml:space="preserve"> na </w:t>
      </w:r>
      <w:r w:rsidRPr="00985ED3">
        <w:rPr>
          <w:lang w:val="cs-CZ"/>
        </w:rPr>
        <w:t>seznámení se s</w:t>
      </w:r>
      <w:r w:rsidR="00280850">
        <w:rPr>
          <w:lang w:val="cs-CZ"/>
        </w:rPr>
        <w:t> inovativními technikami uzdění,</w:t>
      </w:r>
      <w:r w:rsidRPr="00985ED3">
        <w:rPr>
          <w:lang w:val="cs-CZ"/>
        </w:rPr>
        <w:t xml:space="preserve"> s novými typy </w:t>
      </w:r>
      <w:r w:rsidR="00280850">
        <w:rPr>
          <w:lang w:val="cs-CZ"/>
        </w:rPr>
        <w:t xml:space="preserve">postranic </w:t>
      </w:r>
      <w:r w:rsidRPr="00985ED3">
        <w:rPr>
          <w:lang w:val="cs-CZ"/>
        </w:rPr>
        <w:t xml:space="preserve">a dvojdílným </w:t>
      </w:r>
      <w:r w:rsidR="00100AB6" w:rsidRPr="00985ED3">
        <w:rPr>
          <w:lang w:val="cs-CZ"/>
        </w:rPr>
        <w:t>udi</w:t>
      </w:r>
      <w:r w:rsidRPr="00985ED3">
        <w:rPr>
          <w:lang w:val="cs-CZ"/>
        </w:rPr>
        <w:t xml:space="preserve">dlem, které nahrazuje tradiční středoevropské jednodílné a </w:t>
      </w:r>
      <w:r w:rsidR="00280850">
        <w:rPr>
          <w:lang w:val="cs-CZ"/>
        </w:rPr>
        <w:t>současně s</w:t>
      </w:r>
      <w:r w:rsidR="00280850">
        <w:rPr>
          <w:lang w:val="cs-CZ"/>
        </w:rPr>
        <w:t xml:space="preserve"> </w:t>
      </w:r>
      <w:r w:rsidR="00280850">
        <w:rPr>
          <w:lang w:val="cs-CZ"/>
        </w:rPr>
        <w:t>novými technika</w:t>
      </w:r>
      <w:r w:rsidR="00FA3592" w:rsidRPr="00985ED3">
        <w:rPr>
          <w:lang w:val="cs-CZ"/>
        </w:rPr>
        <w:t>m</w:t>
      </w:r>
      <w:r w:rsidR="00280850">
        <w:rPr>
          <w:lang w:val="cs-CZ"/>
        </w:rPr>
        <w:t>i</w:t>
      </w:r>
      <w:r w:rsidR="00566190">
        <w:rPr>
          <w:lang w:val="cs-CZ"/>
        </w:rPr>
        <w:t xml:space="preserve"> jízdy</w:t>
      </w:r>
      <w:r w:rsidR="00AD1E06" w:rsidRPr="00985ED3">
        <w:rPr>
          <w:lang w:val="cs-CZ"/>
        </w:rPr>
        <w:t>.</w:t>
      </w:r>
    </w:p>
    <w:p w14:paraId="7D79DCAF" w14:textId="77777777" w:rsidR="00D55D6B" w:rsidRPr="00D55D6B" w:rsidRDefault="00280850" w:rsidP="00D55D6B">
      <w:pPr>
        <w:spacing w:before="240" w:after="0" w:line="240" w:lineRule="auto"/>
        <w:jc w:val="center"/>
        <w:rPr>
          <w:rFonts w:eastAsia="MyriadPro-Regular" w:cs="Times New Roman"/>
          <w:b/>
          <w:szCs w:val="24"/>
          <w:u w:val="single"/>
          <w:lang w:val="cs-CZ"/>
        </w:rPr>
      </w:pPr>
      <w:r>
        <w:rPr>
          <w:rFonts w:cs="TimesNewRomanPSMT"/>
          <w:b/>
          <w:szCs w:val="24"/>
          <w:u w:val="single"/>
          <w:lang w:val="cs-CZ"/>
        </w:rPr>
        <w:t xml:space="preserve">Skupina </w:t>
      </w:r>
      <w:r w:rsidR="00D55D6B" w:rsidRPr="00D55D6B">
        <w:rPr>
          <w:rFonts w:cs="TimesNewRomanPSMT"/>
          <w:b/>
          <w:szCs w:val="24"/>
          <w:u w:val="single"/>
          <w:lang w:val="cs-CZ"/>
        </w:rPr>
        <w:t>Füzesabon</w:t>
      </w:r>
      <w:r>
        <w:rPr>
          <w:rFonts w:cs="TimesNewRomanPSMT"/>
          <w:b/>
          <w:szCs w:val="24"/>
          <w:u w:val="single"/>
          <w:lang w:val="cs-CZ"/>
        </w:rPr>
        <w:t>y</w:t>
      </w:r>
      <w:r w:rsidR="00D55D6B" w:rsidRPr="00D55D6B">
        <w:rPr>
          <w:rFonts w:cs="TimesNewRomanPSMT"/>
          <w:b/>
          <w:szCs w:val="24"/>
          <w:u w:val="single"/>
          <w:lang w:val="cs-CZ"/>
        </w:rPr>
        <w:t>-Mez</w:t>
      </w:r>
      <w:r w:rsidR="00D55D6B" w:rsidRPr="00D55D6B">
        <w:rPr>
          <w:rFonts w:eastAsia="TimesNewRomanPSMT-Identity-H" w:cs="TimesNewRomanPSMT-Identity-H"/>
          <w:b/>
          <w:szCs w:val="24"/>
          <w:u w:val="single"/>
          <w:lang w:val="cs-CZ"/>
        </w:rPr>
        <w:t>ő</w:t>
      </w:r>
      <w:r w:rsidR="00D55D6B" w:rsidRPr="00D55D6B">
        <w:rPr>
          <w:rFonts w:cs="TimesNewRomanPSMT"/>
          <w:b/>
          <w:szCs w:val="24"/>
          <w:u w:val="single"/>
          <w:lang w:val="cs-CZ"/>
        </w:rPr>
        <w:t>csát</w:t>
      </w:r>
    </w:p>
    <w:p w14:paraId="47141884" w14:textId="29C4E3B6" w:rsidR="00985ED3" w:rsidRPr="00985ED3" w:rsidRDefault="00985ED3" w:rsidP="00985E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>
        <w:rPr>
          <w:lang w:val="cs-CZ"/>
        </w:rPr>
        <w:t>Migrační</w:t>
      </w:r>
      <w:r w:rsidR="00F27B75" w:rsidRPr="00985ED3">
        <w:rPr>
          <w:lang w:val="cs-CZ"/>
        </w:rPr>
        <w:t xml:space="preserve"> procesy v 9. a 8. </w:t>
      </w:r>
      <w:r>
        <w:rPr>
          <w:lang w:val="cs-CZ"/>
        </w:rPr>
        <w:t>s</w:t>
      </w:r>
      <w:r w:rsidR="00F27B75" w:rsidRPr="00985ED3">
        <w:rPr>
          <w:lang w:val="cs-CZ"/>
        </w:rPr>
        <w:t>tol</w:t>
      </w:r>
      <w:r>
        <w:rPr>
          <w:lang w:val="cs-CZ"/>
        </w:rPr>
        <w:t>.</w:t>
      </w:r>
      <w:r w:rsidR="00F27B75" w:rsidRPr="00985ED3">
        <w:rPr>
          <w:lang w:val="cs-CZ"/>
        </w:rPr>
        <w:t xml:space="preserve"> př. n. l. </w:t>
      </w:r>
      <w:r w:rsidR="00177D72">
        <w:rPr>
          <w:lang w:val="cs-CZ"/>
        </w:rPr>
        <w:t>spoju</w:t>
      </w:r>
      <w:r w:rsidR="00571082" w:rsidRPr="00985ED3">
        <w:rPr>
          <w:lang w:val="cs-CZ"/>
        </w:rPr>
        <w:t>je</w:t>
      </w:r>
      <w:r w:rsidR="00177D72">
        <w:rPr>
          <w:lang w:val="cs-CZ"/>
        </w:rPr>
        <w:t>me s</w:t>
      </w:r>
      <w:r w:rsidR="00746855">
        <w:rPr>
          <w:lang w:val="cs-CZ"/>
        </w:rPr>
        <w:t>e skupinou</w:t>
      </w:r>
      <w:r w:rsidR="00571082" w:rsidRPr="00985ED3">
        <w:rPr>
          <w:lang w:val="cs-CZ"/>
        </w:rPr>
        <w:t xml:space="preserve"> </w:t>
      </w:r>
      <w:r w:rsidR="00F27B75" w:rsidRPr="00985ED3">
        <w:rPr>
          <w:rFonts w:cs="TimesNewRomanPSMT"/>
          <w:szCs w:val="24"/>
          <w:lang w:val="cs-CZ"/>
        </w:rPr>
        <w:t>Füzesabon</w:t>
      </w:r>
      <w:r w:rsidR="00746855">
        <w:rPr>
          <w:rFonts w:cs="TimesNewRomanPSMT"/>
          <w:szCs w:val="24"/>
          <w:lang w:val="cs-CZ"/>
        </w:rPr>
        <w:t>y</w:t>
      </w:r>
      <w:r w:rsidR="00F27B75" w:rsidRPr="00985ED3">
        <w:rPr>
          <w:rFonts w:cs="TimesNewRomanPSMT"/>
          <w:szCs w:val="24"/>
          <w:lang w:val="cs-CZ"/>
        </w:rPr>
        <w:t>-Mez</w:t>
      </w:r>
      <w:r w:rsidR="00F27B75" w:rsidRPr="00985ED3">
        <w:rPr>
          <w:rFonts w:eastAsia="TimesNewRomanPSMT-Identity-H" w:cs="TimesNewRomanPSMT-Identity-H"/>
          <w:szCs w:val="24"/>
          <w:lang w:val="cs-CZ"/>
        </w:rPr>
        <w:t>ő</w:t>
      </w:r>
      <w:r w:rsidR="00F27B75" w:rsidRPr="00985ED3">
        <w:rPr>
          <w:rFonts w:cs="TimesNewRomanPSMT"/>
          <w:szCs w:val="24"/>
          <w:lang w:val="cs-CZ"/>
        </w:rPr>
        <w:t>csát</w:t>
      </w:r>
      <w:r w:rsidR="00746855">
        <w:rPr>
          <w:rFonts w:cs="TimesNewRomanPSMT"/>
          <w:szCs w:val="24"/>
          <w:lang w:val="cs-CZ"/>
        </w:rPr>
        <w:t xml:space="preserve"> (Msk)</w:t>
      </w:r>
      <w:r w:rsidR="007D245F" w:rsidRPr="00985ED3">
        <w:rPr>
          <w:rFonts w:cs="TimesNewRomanPSMT"/>
          <w:szCs w:val="24"/>
          <w:lang w:val="cs-CZ"/>
        </w:rPr>
        <w:t>,</w:t>
      </w:r>
      <w:r w:rsidR="007D245F" w:rsidRPr="00985ED3">
        <w:rPr>
          <w:rFonts w:cs="TimesNewRomanPSMT"/>
          <w:szCs w:val="24"/>
          <w:lang w:val="cs-CZ"/>
        </w:rPr>
        <w:t xml:space="preserve"> jenž je </w:t>
      </w:r>
      <w:r w:rsidR="00746855">
        <w:rPr>
          <w:rFonts w:cs="TimesNewRomanPSMT"/>
          <w:szCs w:val="24"/>
          <w:lang w:val="cs-CZ"/>
        </w:rPr>
        <w:t>charakteristická</w:t>
      </w:r>
      <w:r w:rsidR="007D245F" w:rsidRPr="00985ED3">
        <w:rPr>
          <w:rFonts w:cs="TimesNewRomanPSMT"/>
          <w:szCs w:val="24"/>
          <w:lang w:val="cs-CZ"/>
        </w:rPr>
        <w:t xml:space="preserve"> inhumacemi</w:t>
      </w:r>
      <w:r w:rsidR="00382ADE" w:rsidRPr="00985ED3">
        <w:rPr>
          <w:rFonts w:cs="TimesNewRomanPSMT"/>
          <w:szCs w:val="24"/>
          <w:lang w:val="cs-CZ"/>
        </w:rPr>
        <w:t xml:space="preserve"> s milodary v prostředí </w:t>
      </w:r>
      <w:r w:rsidR="00746855">
        <w:rPr>
          <w:rFonts w:cs="TimesNewRomanPSMT"/>
          <w:szCs w:val="24"/>
          <w:lang w:val="cs-CZ"/>
        </w:rPr>
        <w:t>pozdních PP</w:t>
      </w:r>
      <w:r w:rsidR="00382ADE" w:rsidRPr="00985ED3">
        <w:rPr>
          <w:rFonts w:cs="TimesNewRomanPSMT"/>
          <w:szCs w:val="24"/>
          <w:lang w:val="cs-CZ"/>
        </w:rPr>
        <w:t xml:space="preserve">, které jsou </w:t>
      </w:r>
      <w:r w:rsidR="00746855">
        <w:rPr>
          <w:rFonts w:cs="TimesNewRomanPSMT"/>
          <w:szCs w:val="24"/>
          <w:lang w:val="cs-CZ"/>
        </w:rPr>
        <w:t>typické žárovými</w:t>
      </w:r>
      <w:r w:rsidR="00382ADE" w:rsidRPr="00985ED3">
        <w:rPr>
          <w:rFonts w:cs="TimesNewRomanPSMT"/>
          <w:szCs w:val="24"/>
          <w:lang w:val="cs-CZ"/>
        </w:rPr>
        <w:t xml:space="preserve"> pohřby</w:t>
      </w:r>
      <w:r w:rsidR="00746855">
        <w:rPr>
          <w:rFonts w:cs="TimesNewRomanPSMT"/>
          <w:szCs w:val="24"/>
          <w:lang w:val="cs-CZ"/>
        </w:rPr>
        <w:t>,</w:t>
      </w:r>
      <w:r>
        <w:rPr>
          <w:rFonts w:cs="TimesNewRomanPSMT"/>
          <w:szCs w:val="24"/>
          <w:lang w:val="cs-CZ"/>
        </w:rPr>
        <w:t xml:space="preserve"> tj.</w:t>
      </w:r>
      <w:r w:rsidRPr="00985ED3">
        <w:rPr>
          <w:rFonts w:cs="TimesNewRomanPSMT"/>
          <w:szCs w:val="24"/>
          <w:lang w:val="cs-CZ"/>
        </w:rPr>
        <w:t xml:space="preserve"> </w:t>
      </w:r>
      <w:r w:rsidR="00746855">
        <w:rPr>
          <w:rFonts w:cs="TimesNewRomanPSMT"/>
          <w:szCs w:val="24"/>
          <w:lang w:val="cs-CZ"/>
        </w:rPr>
        <w:t xml:space="preserve">kyjatické </w:t>
      </w:r>
      <w:r w:rsidR="00746855">
        <w:rPr>
          <w:rFonts w:cs="TimesNewRomanPSMT"/>
          <w:szCs w:val="24"/>
          <w:lang w:val="cs-CZ"/>
        </w:rPr>
        <w:t xml:space="preserve"> </w:t>
      </w:r>
      <w:r w:rsidR="00746855">
        <w:rPr>
          <w:rFonts w:cs="TimesNewRomanPSMT"/>
          <w:szCs w:val="24"/>
          <w:lang w:val="cs-CZ"/>
        </w:rPr>
        <w:t>kultury</w:t>
      </w:r>
      <w:r w:rsidR="00746855">
        <w:rPr>
          <w:rFonts w:cs="TimesNewRomanPSMT"/>
          <w:szCs w:val="24"/>
          <w:lang w:val="cs-CZ"/>
        </w:rPr>
        <w:t xml:space="preserve"> a</w:t>
      </w:r>
      <w:r w:rsidR="00746855">
        <w:rPr>
          <w:rFonts w:cs="TimesNewRomanPSMT"/>
          <w:szCs w:val="24"/>
          <w:lang w:val="cs-CZ"/>
        </w:rPr>
        <w:t xml:space="preserve"> kultury Gáva </w:t>
      </w:r>
      <w:r w:rsidR="00382ADE" w:rsidRPr="00985ED3">
        <w:rPr>
          <w:rFonts w:cs="TimesNewRomanPSMT"/>
          <w:szCs w:val="24"/>
          <w:lang w:val="cs-CZ"/>
        </w:rPr>
        <w:t>v </w:t>
      </w:r>
      <w:r w:rsidR="00DD7B6D" w:rsidRPr="00985ED3">
        <w:rPr>
          <w:rFonts w:cs="TimesNewRomanPSMT"/>
          <w:szCs w:val="24"/>
          <w:lang w:val="cs-CZ"/>
        </w:rPr>
        <w:t>Transdanubii</w:t>
      </w:r>
      <w:r>
        <w:rPr>
          <w:rFonts w:cs="TimesNewRomanPSMT"/>
          <w:szCs w:val="24"/>
          <w:lang w:val="cs-CZ"/>
        </w:rPr>
        <w:t>, v S Chorvatsku, ve V</w:t>
      </w:r>
      <w:r w:rsidR="00382ADE" w:rsidRPr="00985ED3">
        <w:rPr>
          <w:rFonts w:cs="TimesNewRomanPSMT"/>
          <w:szCs w:val="24"/>
          <w:lang w:val="cs-CZ"/>
        </w:rPr>
        <w:t xml:space="preserve"> Rakousku a na Moravě. Na </w:t>
      </w:r>
      <w:r>
        <w:rPr>
          <w:rFonts w:cs="TimesNewRomanPSMT"/>
          <w:szCs w:val="24"/>
          <w:lang w:val="cs-CZ"/>
        </w:rPr>
        <w:t xml:space="preserve">V od kk. mají inhumace </w:t>
      </w:r>
      <w:r w:rsidR="00382ADE" w:rsidRPr="00985ED3">
        <w:rPr>
          <w:rFonts w:cs="TimesNewRomanPSMT"/>
          <w:szCs w:val="24"/>
          <w:lang w:val="cs-CZ"/>
        </w:rPr>
        <w:t>s</w:t>
      </w:r>
      <w:r w:rsidR="00FB2E35" w:rsidRPr="00985ED3">
        <w:rPr>
          <w:rFonts w:cs="TimesNewRomanPSMT"/>
          <w:szCs w:val="24"/>
          <w:lang w:val="cs-CZ"/>
        </w:rPr>
        <w:t>tabilní tradici</w:t>
      </w:r>
      <w:r w:rsidR="00571082" w:rsidRPr="00985ED3">
        <w:rPr>
          <w:rFonts w:cs="TimesNewRomanPSMT"/>
          <w:szCs w:val="24"/>
          <w:lang w:val="cs-CZ"/>
        </w:rPr>
        <w:t>, jenž</w:t>
      </w:r>
      <w:r w:rsidR="00382ADE" w:rsidRPr="00985ED3">
        <w:rPr>
          <w:rFonts w:cs="TimesNewRomanPSMT"/>
          <w:szCs w:val="24"/>
          <w:lang w:val="cs-CZ"/>
        </w:rPr>
        <w:t xml:space="preserve"> byla praktikována v př</w:t>
      </w:r>
      <w:r w:rsidR="00571082" w:rsidRPr="00985ED3">
        <w:rPr>
          <w:rFonts w:cs="TimesNewRomanPSMT"/>
          <w:szCs w:val="24"/>
          <w:lang w:val="cs-CZ"/>
        </w:rPr>
        <w:t xml:space="preserve">edskýtské kultuře </w:t>
      </w:r>
      <w:r>
        <w:rPr>
          <w:rFonts w:cs="TimesNewRomanPSMT"/>
          <w:szCs w:val="24"/>
          <w:lang w:val="cs-CZ"/>
        </w:rPr>
        <w:t>č</w:t>
      </w:r>
      <w:r w:rsidR="00571082" w:rsidRPr="00985ED3">
        <w:rPr>
          <w:rFonts w:cs="TimesNewRomanPSMT"/>
          <w:szCs w:val="24"/>
          <w:lang w:val="cs-CZ"/>
        </w:rPr>
        <w:t>ernogorovské</w:t>
      </w:r>
      <w:r w:rsidR="00746855">
        <w:rPr>
          <w:rFonts w:cs="TimesNewRomanPSMT"/>
          <w:szCs w:val="24"/>
          <w:lang w:val="cs-CZ"/>
        </w:rPr>
        <w:t xml:space="preserve"> (ČerK)</w:t>
      </w:r>
      <w:r w:rsidR="00571082" w:rsidRPr="00985ED3">
        <w:rPr>
          <w:rFonts w:cs="TimesNewRomanPSMT"/>
          <w:szCs w:val="24"/>
          <w:lang w:val="cs-CZ"/>
        </w:rPr>
        <w:t>.</w:t>
      </w:r>
    </w:p>
    <w:p w14:paraId="68FD4C01" w14:textId="358920FF" w:rsidR="00985ED3" w:rsidRPr="00985ED3" w:rsidRDefault="00985ED3" w:rsidP="00985ED3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>
        <w:rPr>
          <w:rFonts w:cs="TimesNewRomanPSMT"/>
          <w:szCs w:val="24"/>
          <w:lang w:val="cs-CZ"/>
        </w:rPr>
        <w:t xml:space="preserve">Komparace </w:t>
      </w:r>
      <w:r w:rsidR="00746855">
        <w:rPr>
          <w:rFonts w:cs="TimesNewRomanPSMT"/>
          <w:szCs w:val="24"/>
          <w:lang w:val="cs-CZ"/>
        </w:rPr>
        <w:t xml:space="preserve">ČerK a Msk </w:t>
      </w:r>
      <w:r w:rsidR="00E84A4E" w:rsidRPr="00985ED3">
        <w:rPr>
          <w:rFonts w:cs="TimesNewRomanPSMT"/>
          <w:szCs w:val="24"/>
          <w:lang w:val="cs-CZ"/>
        </w:rPr>
        <w:t>odhaluje stejnou orientaci v hrobech, podo</w:t>
      </w:r>
      <w:r w:rsidR="00FB2E35" w:rsidRPr="00985ED3">
        <w:rPr>
          <w:rFonts w:cs="TimesNewRomanPSMT"/>
          <w:szCs w:val="24"/>
          <w:lang w:val="cs-CZ"/>
        </w:rPr>
        <w:t>bné rozložení milodarů</w:t>
      </w:r>
      <w:r w:rsidR="00E84A4E" w:rsidRPr="00985ED3">
        <w:rPr>
          <w:rFonts w:cs="TimesNewRomanPSMT"/>
          <w:szCs w:val="24"/>
          <w:lang w:val="cs-CZ"/>
        </w:rPr>
        <w:t xml:space="preserve"> a absenc</w:t>
      </w:r>
      <w:r w:rsidR="00FB2E35" w:rsidRPr="00985ED3">
        <w:rPr>
          <w:rFonts w:cs="TimesNewRomanPSMT"/>
          <w:szCs w:val="24"/>
          <w:lang w:val="cs-CZ"/>
        </w:rPr>
        <w:t>i</w:t>
      </w:r>
      <w:r w:rsidR="00E84A4E" w:rsidRPr="00985ED3">
        <w:rPr>
          <w:rFonts w:cs="TimesNewRomanPSMT"/>
          <w:szCs w:val="24"/>
          <w:lang w:val="cs-CZ"/>
        </w:rPr>
        <w:t xml:space="preserve"> velkých pohřebišť, maj</w:t>
      </w:r>
      <w:r w:rsidR="00202578" w:rsidRPr="00985ED3">
        <w:rPr>
          <w:rFonts w:cs="TimesNewRomanPSMT"/>
          <w:szCs w:val="24"/>
          <w:lang w:val="cs-CZ"/>
        </w:rPr>
        <w:t>í</w:t>
      </w:r>
      <w:r w:rsidR="00746855">
        <w:rPr>
          <w:rFonts w:cs="TimesNewRomanPSMT"/>
          <w:szCs w:val="24"/>
          <w:lang w:val="cs-CZ"/>
        </w:rPr>
        <w:t xml:space="preserve"> ale</w:t>
      </w:r>
      <w:r w:rsidR="00202578" w:rsidRPr="00985ED3">
        <w:rPr>
          <w:rFonts w:cs="TimesNewRomanPSMT"/>
          <w:szCs w:val="24"/>
          <w:lang w:val="cs-CZ"/>
        </w:rPr>
        <w:t xml:space="preserve"> odlišný výběr typů artefaktů.</w:t>
      </w:r>
    </w:p>
    <w:p w14:paraId="5859AA36" w14:textId="126C893E" w:rsidR="006166BB" w:rsidRPr="006166BB" w:rsidRDefault="006166BB" w:rsidP="006166B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>
        <w:rPr>
          <w:rFonts w:cs="TimesNewRomanPSMT"/>
          <w:szCs w:val="24"/>
          <w:lang w:val="cs-CZ"/>
        </w:rPr>
        <w:t>Ikonické</w:t>
      </w:r>
      <w:r w:rsidR="00FA6992" w:rsidRPr="00985ED3">
        <w:rPr>
          <w:rFonts w:cs="TimesNewRomanPSMT"/>
          <w:szCs w:val="24"/>
          <w:lang w:val="cs-CZ"/>
        </w:rPr>
        <w:t xml:space="preserve"> bimetalick</w:t>
      </w:r>
      <w:r>
        <w:rPr>
          <w:rFonts w:cs="TimesNewRomanPSMT"/>
          <w:szCs w:val="24"/>
          <w:lang w:val="cs-CZ"/>
        </w:rPr>
        <w:t>é</w:t>
      </w:r>
      <w:r w:rsidR="008C05B1" w:rsidRPr="00985ED3">
        <w:rPr>
          <w:rFonts w:cs="TimesNewRomanPSMT"/>
          <w:szCs w:val="24"/>
          <w:lang w:val="cs-CZ"/>
        </w:rPr>
        <w:t xml:space="preserve"> dýk</w:t>
      </w:r>
      <w:r w:rsidR="00746855">
        <w:rPr>
          <w:rFonts w:cs="TimesNewRomanPSMT"/>
          <w:szCs w:val="24"/>
          <w:lang w:val="cs-CZ"/>
        </w:rPr>
        <w:t>y s perforovanou křížovou rukojetí</w:t>
      </w:r>
      <w:r>
        <w:rPr>
          <w:rFonts w:cs="TimesNewRomanPSMT"/>
          <w:szCs w:val="24"/>
          <w:lang w:val="cs-CZ"/>
        </w:rPr>
        <w:t xml:space="preserve"> jsou nejfrekventovanějšími k</w:t>
      </w:r>
      <w:r w:rsidR="00FA6992" w:rsidRPr="00985ED3">
        <w:rPr>
          <w:rFonts w:cs="TimesNewRomanPSMT"/>
          <w:szCs w:val="24"/>
          <w:lang w:val="cs-CZ"/>
        </w:rPr>
        <w:t>im</w:t>
      </w:r>
      <w:r w:rsidR="00566190">
        <w:rPr>
          <w:rFonts w:cs="TimesNewRomanPSMT"/>
          <w:szCs w:val="24"/>
          <w:lang w:val="cs-CZ"/>
        </w:rPr>
        <w:t>.</w:t>
      </w:r>
      <w:r w:rsidR="00FA6992" w:rsidRPr="00985ED3">
        <w:rPr>
          <w:rFonts w:cs="TimesNewRomanPSMT"/>
          <w:szCs w:val="24"/>
          <w:lang w:val="cs-CZ"/>
        </w:rPr>
        <w:t xml:space="preserve"> nálezy</w:t>
      </w:r>
      <w:r w:rsidR="00FB2E35" w:rsidRPr="00985ED3">
        <w:rPr>
          <w:rFonts w:cs="TimesNewRomanPSMT"/>
          <w:szCs w:val="24"/>
          <w:lang w:val="cs-CZ"/>
        </w:rPr>
        <w:t>. I když</w:t>
      </w:r>
      <w:r w:rsidR="00773989" w:rsidRPr="00985ED3">
        <w:rPr>
          <w:rFonts w:cs="TimesNewRomanPSMT"/>
          <w:szCs w:val="24"/>
          <w:lang w:val="cs-CZ"/>
        </w:rPr>
        <w:t xml:space="preserve"> jsou nejcharakterističtějšími zbraněmi </w:t>
      </w:r>
      <w:r w:rsidR="00985ED3">
        <w:rPr>
          <w:rFonts w:cs="TimesNewRomanPSMT"/>
          <w:szCs w:val="24"/>
          <w:lang w:val="cs-CZ"/>
        </w:rPr>
        <w:t xml:space="preserve">S </w:t>
      </w:r>
      <w:r w:rsidR="00FB2E35" w:rsidRPr="00985ED3">
        <w:rPr>
          <w:rFonts w:cs="TimesNewRomanPSMT"/>
          <w:szCs w:val="24"/>
          <w:lang w:val="cs-CZ"/>
        </w:rPr>
        <w:t xml:space="preserve">kavkazské </w:t>
      </w:r>
      <w:r w:rsidR="00D9785D">
        <w:rPr>
          <w:rFonts w:cs="TimesNewRomanPSMT"/>
          <w:szCs w:val="24"/>
          <w:lang w:val="cs-CZ"/>
        </w:rPr>
        <w:t>kobanské k.</w:t>
      </w:r>
      <w:r w:rsidR="00746855">
        <w:rPr>
          <w:rFonts w:cs="TimesNewRomanPSMT"/>
          <w:szCs w:val="24"/>
          <w:lang w:val="cs-CZ"/>
        </w:rPr>
        <w:t>,</w:t>
      </w:r>
      <w:r>
        <w:rPr>
          <w:rFonts w:cs="TimesNewRomanPSMT"/>
          <w:szCs w:val="24"/>
          <w:lang w:val="cs-CZ"/>
        </w:rPr>
        <w:t xml:space="preserve"> </w:t>
      </w:r>
      <w:r w:rsidR="00746855">
        <w:rPr>
          <w:rFonts w:cs="TimesNewRomanPSMT"/>
          <w:szCs w:val="24"/>
          <w:lang w:val="cs-CZ"/>
        </w:rPr>
        <w:t>n</w:t>
      </w:r>
      <w:r w:rsidR="00773989" w:rsidRPr="00985ED3">
        <w:rPr>
          <w:rFonts w:cs="TimesNewRomanPSMT"/>
          <w:szCs w:val="24"/>
          <w:lang w:val="cs-CZ"/>
        </w:rPr>
        <w:t xml:space="preserve">ebyly nalezeny v hrobech </w:t>
      </w:r>
      <w:r w:rsidR="00D9785D">
        <w:rPr>
          <w:rFonts w:cs="TimesNewRomanPSMT"/>
          <w:szCs w:val="24"/>
          <w:lang w:val="cs-CZ"/>
        </w:rPr>
        <w:t>ČerK</w:t>
      </w:r>
      <w:r>
        <w:rPr>
          <w:rFonts w:cs="TimesNewRomanPSMT"/>
          <w:szCs w:val="24"/>
          <w:lang w:val="cs-CZ"/>
        </w:rPr>
        <w:t>.</w:t>
      </w:r>
      <w:r w:rsidR="00773989" w:rsidRPr="00985ED3">
        <w:rPr>
          <w:rFonts w:cs="TimesNewRomanPSMT"/>
          <w:szCs w:val="24"/>
          <w:lang w:val="cs-CZ"/>
        </w:rPr>
        <w:t xml:space="preserve"> ani v hrobech </w:t>
      </w:r>
      <w:r w:rsidR="00D9785D">
        <w:rPr>
          <w:rFonts w:cs="TimesNewRomanPSMT"/>
          <w:szCs w:val="24"/>
          <w:lang w:val="cs-CZ"/>
        </w:rPr>
        <w:t>M</w:t>
      </w:r>
      <w:r w:rsidR="00773989" w:rsidRPr="00985ED3">
        <w:rPr>
          <w:rFonts w:cs="TimesNewRomanPSMT"/>
          <w:szCs w:val="24"/>
          <w:lang w:val="cs-CZ"/>
        </w:rPr>
        <w:t>sk. Vyskytují se v časných </w:t>
      </w:r>
      <w:r w:rsidR="008268FB" w:rsidRPr="00985ED3">
        <w:rPr>
          <w:rFonts w:cs="TimesNewRomanPSMT"/>
          <w:szCs w:val="24"/>
          <w:lang w:val="cs-CZ"/>
        </w:rPr>
        <w:t xml:space="preserve">elitních </w:t>
      </w:r>
      <w:r w:rsidR="00746855">
        <w:rPr>
          <w:rFonts w:cs="TimesNewRomanPSMT"/>
          <w:szCs w:val="24"/>
          <w:lang w:val="cs-CZ"/>
        </w:rPr>
        <w:t>h</w:t>
      </w:r>
      <w:r>
        <w:rPr>
          <w:rFonts w:cs="TimesNewRomanPSMT"/>
          <w:szCs w:val="24"/>
          <w:lang w:val="cs-CZ"/>
        </w:rPr>
        <w:t>al. pohřbech ve V</w:t>
      </w:r>
      <w:r w:rsidR="008268FB" w:rsidRPr="00985ED3">
        <w:rPr>
          <w:rFonts w:cs="TimesNewRomanPSMT"/>
          <w:szCs w:val="24"/>
          <w:lang w:val="cs-CZ"/>
        </w:rPr>
        <w:t xml:space="preserve"> Alpách a v Podunají, vložené do </w:t>
      </w:r>
      <w:r w:rsidR="00396288" w:rsidRPr="00985ED3">
        <w:rPr>
          <w:rFonts w:cs="TimesNewRomanPSMT"/>
          <w:szCs w:val="24"/>
          <w:lang w:val="cs-CZ"/>
        </w:rPr>
        <w:t xml:space="preserve">tradičních žárových pohřbů s bohatými milodary, jež jsou v kontrastu se sparťanskou výbavou stepních inhumací. Mimo domácího území </w:t>
      </w:r>
      <w:r>
        <w:rPr>
          <w:rFonts w:cs="TimesNewRomanPSMT"/>
          <w:szCs w:val="24"/>
          <w:lang w:val="cs-CZ"/>
        </w:rPr>
        <w:t>S </w:t>
      </w:r>
      <w:r w:rsidR="00396288" w:rsidRPr="00985ED3">
        <w:rPr>
          <w:rFonts w:cs="TimesNewRomanPSMT"/>
          <w:szCs w:val="24"/>
          <w:lang w:val="cs-CZ"/>
        </w:rPr>
        <w:t>Kav</w:t>
      </w:r>
      <w:r w:rsidR="00746855">
        <w:rPr>
          <w:rFonts w:cs="TimesNewRomanPSMT"/>
          <w:szCs w:val="24"/>
          <w:lang w:val="cs-CZ"/>
        </w:rPr>
        <w:t>kazu</w:t>
      </w:r>
      <w:r w:rsidR="00396288" w:rsidRPr="00985ED3">
        <w:rPr>
          <w:rFonts w:cs="TimesNewRomanPSMT"/>
          <w:szCs w:val="24"/>
          <w:lang w:val="cs-CZ"/>
        </w:rPr>
        <w:t xml:space="preserve"> se objevují v depotech a samostatných nálezech.</w:t>
      </w:r>
    </w:p>
    <w:p w14:paraId="02E3D062" w14:textId="1A350121" w:rsidR="006166BB" w:rsidRPr="006166BB" w:rsidRDefault="008C05B1" w:rsidP="006166B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6166BB">
        <w:rPr>
          <w:rFonts w:cs="TimesNewRomanPSMT"/>
          <w:szCs w:val="24"/>
          <w:lang w:val="cs-CZ"/>
        </w:rPr>
        <w:t>A</w:t>
      </w:r>
      <w:r w:rsidR="00396288" w:rsidRPr="006166BB">
        <w:rPr>
          <w:rFonts w:cs="TimesNewRomanPSMT"/>
          <w:szCs w:val="24"/>
          <w:lang w:val="cs-CZ"/>
        </w:rPr>
        <w:t>rtefakt</w:t>
      </w:r>
      <w:r w:rsidRPr="006166BB">
        <w:rPr>
          <w:rFonts w:cs="TimesNewRomanPSMT"/>
          <w:szCs w:val="24"/>
          <w:lang w:val="cs-CZ"/>
        </w:rPr>
        <w:t>y inspirované</w:t>
      </w:r>
      <w:r w:rsidR="00396288" w:rsidRPr="006166BB">
        <w:rPr>
          <w:rFonts w:cs="TimesNewRomanPSMT"/>
          <w:szCs w:val="24"/>
          <w:lang w:val="cs-CZ"/>
        </w:rPr>
        <w:t xml:space="preserve"> </w:t>
      </w:r>
      <w:r w:rsidR="006166BB">
        <w:rPr>
          <w:rFonts w:cs="TimesNewRomanPSMT"/>
          <w:szCs w:val="24"/>
          <w:lang w:val="cs-CZ"/>
        </w:rPr>
        <w:t xml:space="preserve">V </w:t>
      </w:r>
      <w:r w:rsidR="00396288" w:rsidRPr="006166BB">
        <w:rPr>
          <w:rFonts w:cs="TimesNewRomanPSMT"/>
          <w:szCs w:val="24"/>
          <w:lang w:val="cs-CZ"/>
        </w:rPr>
        <w:t>ukládány do mužských hrobů elit</w:t>
      </w:r>
      <w:r w:rsidR="006166BB">
        <w:rPr>
          <w:rFonts w:cs="TimesNewRomanPSMT"/>
          <w:szCs w:val="24"/>
          <w:lang w:val="cs-CZ"/>
        </w:rPr>
        <w:t>ních bojovníků v 9. – 8. stol.</w:t>
      </w:r>
      <w:r w:rsidR="00396288" w:rsidRPr="006166BB">
        <w:rPr>
          <w:rFonts w:cs="TimesNewRomanPSMT"/>
          <w:szCs w:val="24"/>
          <w:lang w:val="cs-CZ"/>
        </w:rPr>
        <w:t xml:space="preserve"> př. n. l.</w:t>
      </w:r>
      <w:r w:rsidR="00FB2E35" w:rsidRPr="006166BB">
        <w:rPr>
          <w:rFonts w:cs="TimesNewRomanPSMT"/>
          <w:szCs w:val="24"/>
          <w:lang w:val="cs-CZ"/>
        </w:rPr>
        <w:t xml:space="preserve"> </w:t>
      </w:r>
      <w:r w:rsidR="00746855">
        <w:rPr>
          <w:rFonts w:cs="TimesNewRomanPSMT"/>
          <w:szCs w:val="24"/>
          <w:lang w:val="cs-CZ"/>
        </w:rPr>
        <w:t>Demonstrují své</w:t>
      </w:r>
      <w:r w:rsidR="008062C5" w:rsidRPr="006166BB">
        <w:rPr>
          <w:rFonts w:cs="TimesNewRomanPSMT"/>
          <w:szCs w:val="24"/>
          <w:lang w:val="cs-CZ"/>
        </w:rPr>
        <w:t xml:space="preserve"> dálkov</w:t>
      </w:r>
      <w:r w:rsidR="00746855">
        <w:rPr>
          <w:rFonts w:cs="TimesNewRomanPSMT"/>
          <w:szCs w:val="24"/>
          <w:lang w:val="cs-CZ"/>
        </w:rPr>
        <w:t>é</w:t>
      </w:r>
      <w:r w:rsidR="008062C5" w:rsidRPr="006166BB">
        <w:rPr>
          <w:rFonts w:cs="TimesNewRomanPSMT"/>
          <w:szCs w:val="24"/>
          <w:lang w:val="cs-CZ"/>
        </w:rPr>
        <w:t xml:space="preserve"> kont</w:t>
      </w:r>
      <w:r w:rsidR="006166BB">
        <w:rPr>
          <w:rFonts w:cs="TimesNewRomanPSMT"/>
          <w:szCs w:val="24"/>
          <w:lang w:val="cs-CZ"/>
        </w:rPr>
        <w:t>akt</w:t>
      </w:r>
      <w:r w:rsidR="00746855">
        <w:rPr>
          <w:rFonts w:cs="TimesNewRomanPSMT"/>
          <w:szCs w:val="24"/>
          <w:lang w:val="cs-CZ"/>
        </w:rPr>
        <w:t>y</w:t>
      </w:r>
      <w:r w:rsidR="006166BB">
        <w:rPr>
          <w:rFonts w:cs="TimesNewRomanPSMT"/>
          <w:szCs w:val="24"/>
          <w:lang w:val="cs-CZ"/>
        </w:rPr>
        <w:t>, mobilit</w:t>
      </w:r>
      <w:r w:rsidR="00746855">
        <w:rPr>
          <w:rFonts w:cs="TimesNewRomanPSMT"/>
          <w:szCs w:val="24"/>
          <w:lang w:val="cs-CZ"/>
        </w:rPr>
        <w:t>u, fascinaci</w:t>
      </w:r>
      <w:r w:rsidR="008062C5" w:rsidRPr="006166BB">
        <w:rPr>
          <w:rFonts w:cs="TimesNewRomanPSMT"/>
          <w:szCs w:val="24"/>
          <w:lang w:val="cs-CZ"/>
        </w:rPr>
        <w:t xml:space="preserve"> </w:t>
      </w:r>
      <w:r w:rsidR="006166BB">
        <w:rPr>
          <w:rFonts w:cs="TimesNewRomanPSMT"/>
          <w:szCs w:val="24"/>
          <w:lang w:val="cs-CZ"/>
        </w:rPr>
        <w:t xml:space="preserve">V </w:t>
      </w:r>
      <w:r w:rsidR="00746855">
        <w:rPr>
          <w:rFonts w:cs="TimesNewRomanPSMT"/>
          <w:szCs w:val="24"/>
          <w:lang w:val="cs-CZ"/>
        </w:rPr>
        <w:t>způsobem jízdy</w:t>
      </w:r>
      <w:r w:rsidR="006166BB">
        <w:rPr>
          <w:rFonts w:cs="TimesNewRomanPSMT"/>
          <w:szCs w:val="24"/>
          <w:lang w:val="cs-CZ"/>
        </w:rPr>
        <w:t xml:space="preserve"> a </w:t>
      </w:r>
      <w:r w:rsidR="00746855">
        <w:rPr>
          <w:rFonts w:cs="TimesNewRomanPSMT"/>
          <w:szCs w:val="24"/>
          <w:lang w:val="cs-CZ"/>
        </w:rPr>
        <w:t>reprezentují svůj status</w:t>
      </w:r>
      <w:r w:rsidR="008062C5" w:rsidRPr="006166BB">
        <w:rPr>
          <w:rFonts w:cs="TimesNewRomanPSMT"/>
          <w:szCs w:val="24"/>
          <w:lang w:val="cs-CZ"/>
        </w:rPr>
        <w:t xml:space="preserve">. </w:t>
      </w:r>
      <w:r w:rsidR="00E93756" w:rsidRPr="006166BB">
        <w:rPr>
          <w:rFonts w:cs="TimesNewRomanPSMT"/>
          <w:szCs w:val="24"/>
          <w:lang w:val="cs-CZ"/>
        </w:rPr>
        <w:t>O</w:t>
      </w:r>
      <w:r w:rsidR="0068639E" w:rsidRPr="006166BB">
        <w:rPr>
          <w:rFonts w:cs="TimesNewRomanPSMT"/>
          <w:szCs w:val="24"/>
          <w:lang w:val="cs-CZ"/>
        </w:rPr>
        <w:t xml:space="preserve">bčas </w:t>
      </w:r>
      <w:r w:rsidR="00E93756" w:rsidRPr="006166BB">
        <w:rPr>
          <w:rFonts w:cs="TimesNewRomanPSMT"/>
          <w:szCs w:val="24"/>
          <w:lang w:val="cs-CZ"/>
        </w:rPr>
        <w:t xml:space="preserve">se </w:t>
      </w:r>
      <w:r w:rsidR="006166BB">
        <w:rPr>
          <w:rFonts w:cs="TimesNewRomanPSMT"/>
          <w:szCs w:val="24"/>
          <w:lang w:val="cs-CZ"/>
        </w:rPr>
        <w:t xml:space="preserve">V </w:t>
      </w:r>
      <w:r w:rsidR="0068639E" w:rsidRPr="006166BB">
        <w:rPr>
          <w:rFonts w:cs="TimesNewRomanPSMT"/>
          <w:szCs w:val="24"/>
          <w:lang w:val="cs-CZ"/>
        </w:rPr>
        <w:t>koňský postroj kombinuje s basarabským stylem keramiky, jenž pochází z dolního Podunají, kde se žádné obd</w:t>
      </w:r>
      <w:r w:rsidR="006166BB">
        <w:rPr>
          <w:rFonts w:cs="TimesNewRomanPSMT"/>
          <w:szCs w:val="24"/>
          <w:lang w:val="cs-CZ"/>
        </w:rPr>
        <w:t xml:space="preserve">obné koňské vybavení nenachází + </w:t>
      </w:r>
      <w:r w:rsidR="0068639E" w:rsidRPr="006166BB">
        <w:rPr>
          <w:rFonts w:cs="TimesNewRomanPSMT"/>
          <w:szCs w:val="24"/>
          <w:lang w:val="cs-CZ"/>
        </w:rPr>
        <w:t>lokální kerami</w:t>
      </w:r>
      <w:r w:rsidR="006166BB">
        <w:rPr>
          <w:rFonts w:cs="TimesNewRomanPSMT"/>
          <w:szCs w:val="24"/>
          <w:lang w:val="cs-CZ"/>
        </w:rPr>
        <w:t xml:space="preserve">ka. </w:t>
      </w:r>
      <w:r w:rsidR="00E92761">
        <w:rPr>
          <w:rFonts w:cs="TimesNewRomanPSMT"/>
          <w:szCs w:val="24"/>
          <w:lang w:val="cs-CZ"/>
        </w:rPr>
        <w:t>N</w:t>
      </w:r>
      <w:r w:rsidR="006166BB">
        <w:rPr>
          <w:rFonts w:cs="TimesNewRomanPSMT"/>
          <w:szCs w:val="24"/>
          <w:lang w:val="cs-CZ"/>
        </w:rPr>
        <w:t xml:space="preserve">acházeny </w:t>
      </w:r>
      <w:r w:rsidR="00E92761">
        <w:rPr>
          <w:rFonts w:cs="TimesNewRomanPSMT"/>
          <w:szCs w:val="24"/>
          <w:lang w:val="cs-CZ"/>
        </w:rPr>
        <w:t xml:space="preserve">také </w:t>
      </w:r>
      <w:r w:rsidR="006166BB">
        <w:rPr>
          <w:rFonts w:cs="TimesNewRomanPSMT"/>
          <w:szCs w:val="24"/>
          <w:lang w:val="cs-CZ"/>
        </w:rPr>
        <w:t>se Z</w:t>
      </w:r>
      <w:r w:rsidR="0068639E" w:rsidRPr="006166BB">
        <w:rPr>
          <w:rFonts w:cs="TimesNewRomanPSMT"/>
          <w:szCs w:val="24"/>
          <w:lang w:val="cs-CZ"/>
        </w:rPr>
        <w:t xml:space="preserve"> </w:t>
      </w:r>
      <w:r w:rsidR="00746855">
        <w:rPr>
          <w:rFonts w:cs="TimesNewRomanPSMT"/>
          <w:szCs w:val="24"/>
          <w:lang w:val="cs-CZ"/>
        </w:rPr>
        <w:t>zbraněmi nebo čtyřkolovými vozy.</w:t>
      </w:r>
    </w:p>
    <w:p w14:paraId="78BDEF41" w14:textId="180E2ADE" w:rsidR="00E92761" w:rsidRPr="00E92761" w:rsidRDefault="00FB2E35" w:rsidP="00E92761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6166BB">
        <w:rPr>
          <w:rFonts w:cs="TimesNewRomanPSMT"/>
          <w:szCs w:val="24"/>
          <w:lang w:val="cs-CZ"/>
        </w:rPr>
        <w:t xml:space="preserve">Nové </w:t>
      </w:r>
      <w:r w:rsidR="00E92761">
        <w:rPr>
          <w:rFonts w:cs="TimesNewRomanPSMT"/>
          <w:szCs w:val="24"/>
          <w:lang w:val="cs-CZ"/>
        </w:rPr>
        <w:t xml:space="preserve">i staré </w:t>
      </w:r>
      <w:r w:rsidRPr="006166BB">
        <w:rPr>
          <w:rFonts w:cs="TimesNewRomanPSMT"/>
          <w:szCs w:val="24"/>
          <w:lang w:val="cs-CZ"/>
        </w:rPr>
        <w:t>rody</w:t>
      </w:r>
      <w:r w:rsidR="00746855">
        <w:rPr>
          <w:rFonts w:cs="TimesNewRomanPSMT"/>
          <w:szCs w:val="24"/>
          <w:lang w:val="cs-CZ"/>
        </w:rPr>
        <w:t xml:space="preserve"> si vybíraly</w:t>
      </w:r>
      <w:r w:rsidR="0099355E" w:rsidRPr="006166BB">
        <w:rPr>
          <w:rFonts w:cs="TimesNewRomanPSMT"/>
          <w:szCs w:val="24"/>
          <w:lang w:val="cs-CZ"/>
        </w:rPr>
        <w:t xml:space="preserve"> rozličné atributy postavení a </w:t>
      </w:r>
      <w:r w:rsidR="00746855">
        <w:rPr>
          <w:rFonts w:cs="TimesNewRomanPSMT"/>
          <w:szCs w:val="24"/>
          <w:lang w:val="cs-CZ"/>
        </w:rPr>
        <w:t>navazovali</w:t>
      </w:r>
      <w:r w:rsidR="00746855">
        <w:rPr>
          <w:rFonts w:cs="TimesNewRomanPSMT"/>
          <w:szCs w:val="24"/>
          <w:lang w:val="cs-CZ"/>
        </w:rPr>
        <w:t xml:space="preserve"> </w:t>
      </w:r>
      <w:r w:rsidR="0099355E" w:rsidRPr="006166BB">
        <w:rPr>
          <w:rFonts w:cs="TimesNewRomanPSMT"/>
          <w:szCs w:val="24"/>
          <w:lang w:val="cs-CZ"/>
        </w:rPr>
        <w:t>dálkové vztahy</w:t>
      </w:r>
      <w:r w:rsidR="00746855">
        <w:rPr>
          <w:rFonts w:cs="TimesNewRomanPSMT"/>
          <w:szCs w:val="24"/>
          <w:lang w:val="cs-CZ"/>
        </w:rPr>
        <w:t xml:space="preserve"> dříve</w:t>
      </w:r>
      <w:r w:rsidR="0023051D" w:rsidRPr="006166BB">
        <w:rPr>
          <w:rFonts w:cs="TimesNewRomanPSMT"/>
          <w:szCs w:val="24"/>
          <w:lang w:val="cs-CZ"/>
        </w:rPr>
        <w:t xml:space="preserve"> než se ve </w:t>
      </w:r>
      <w:r w:rsidR="006166BB">
        <w:rPr>
          <w:rFonts w:cs="TimesNewRomanPSMT"/>
          <w:szCs w:val="24"/>
          <w:lang w:val="cs-CZ"/>
        </w:rPr>
        <w:t>2/2 8. stol.</w:t>
      </w:r>
      <w:r w:rsidR="0023051D" w:rsidRPr="006166BB">
        <w:rPr>
          <w:rFonts w:cs="TimesNewRomanPSMT"/>
          <w:szCs w:val="24"/>
          <w:lang w:val="cs-CZ"/>
        </w:rPr>
        <w:t xml:space="preserve"> př. n. l. zformoval kulturní svět</w:t>
      </w:r>
      <w:r w:rsidR="00286943">
        <w:rPr>
          <w:rFonts w:cs="TimesNewRomanPSMT"/>
          <w:szCs w:val="24"/>
          <w:lang w:val="cs-CZ"/>
        </w:rPr>
        <w:t xml:space="preserve"> doby halštatské</w:t>
      </w:r>
      <w:r w:rsidR="0023051D" w:rsidRPr="006166BB">
        <w:rPr>
          <w:rFonts w:cs="TimesNewRomanPSMT"/>
          <w:szCs w:val="24"/>
          <w:lang w:val="cs-CZ"/>
        </w:rPr>
        <w:t xml:space="preserve">. </w:t>
      </w:r>
      <w:r w:rsidR="00E92761">
        <w:rPr>
          <w:rFonts w:cs="TimesNewRomanPSMT"/>
          <w:szCs w:val="24"/>
          <w:lang w:val="cs-CZ"/>
        </w:rPr>
        <w:t>D</w:t>
      </w:r>
      <w:r w:rsidR="0023051D" w:rsidRPr="006166BB">
        <w:rPr>
          <w:rFonts w:cs="TimesNewRomanPSMT"/>
          <w:szCs w:val="24"/>
          <w:lang w:val="cs-CZ"/>
        </w:rPr>
        <w:t xml:space="preserve">o </w:t>
      </w:r>
      <w:r w:rsidR="00E92761">
        <w:rPr>
          <w:rFonts w:cs="TimesNewRomanPSMT"/>
          <w:szCs w:val="24"/>
          <w:lang w:val="cs-CZ"/>
        </w:rPr>
        <w:t>Bavorska a Čech</w:t>
      </w:r>
      <w:r w:rsidR="0023051D" w:rsidRPr="006166BB">
        <w:rPr>
          <w:rFonts w:cs="TimesNewRomanPSMT"/>
          <w:szCs w:val="24"/>
          <w:lang w:val="cs-CZ"/>
        </w:rPr>
        <w:t xml:space="preserve"> se </w:t>
      </w:r>
      <w:r w:rsidR="006166BB">
        <w:rPr>
          <w:rFonts w:cs="TimesNewRomanPSMT"/>
          <w:szCs w:val="24"/>
          <w:lang w:val="cs-CZ"/>
        </w:rPr>
        <w:t>V prvky dostávali přes kk.</w:t>
      </w:r>
      <w:r w:rsidR="00D153E1" w:rsidRPr="006166BB">
        <w:rPr>
          <w:rFonts w:cs="TimesNewRomanPSMT"/>
          <w:szCs w:val="24"/>
          <w:lang w:val="cs-CZ"/>
        </w:rPr>
        <w:t xml:space="preserve"> s využitím</w:t>
      </w:r>
      <w:r w:rsidR="0023051D" w:rsidRPr="006166BB">
        <w:rPr>
          <w:rFonts w:cs="TimesNewRomanPSMT"/>
          <w:szCs w:val="24"/>
          <w:lang w:val="cs-CZ"/>
        </w:rPr>
        <w:t xml:space="preserve"> známých obchodních ces</w:t>
      </w:r>
      <w:r w:rsidR="00D153E1" w:rsidRPr="006166BB">
        <w:rPr>
          <w:rFonts w:cs="TimesNewRomanPSMT"/>
          <w:szCs w:val="24"/>
          <w:lang w:val="cs-CZ"/>
        </w:rPr>
        <w:t>t podél Dunaje, tudíž</w:t>
      </w:r>
      <w:r w:rsidR="0023051D" w:rsidRPr="006166BB">
        <w:rPr>
          <w:rFonts w:cs="TimesNewRomanPSMT"/>
          <w:szCs w:val="24"/>
          <w:lang w:val="cs-CZ"/>
        </w:rPr>
        <w:t xml:space="preserve"> je zřejmé, že komunity z Transdanubie a Slavonie udržova</w:t>
      </w:r>
      <w:r w:rsidR="006166BB">
        <w:rPr>
          <w:rFonts w:cs="TimesNewRomanPSMT"/>
          <w:szCs w:val="24"/>
          <w:lang w:val="cs-CZ"/>
        </w:rPr>
        <w:t>li kontakty s</w:t>
      </w:r>
      <w:r w:rsidR="00286943">
        <w:rPr>
          <w:rFonts w:cs="TimesNewRomanPSMT"/>
          <w:szCs w:val="24"/>
          <w:lang w:val="cs-CZ"/>
        </w:rPr>
        <w:t> </w:t>
      </w:r>
      <w:r w:rsidR="006166BB">
        <w:rPr>
          <w:rFonts w:cs="TimesNewRomanPSMT"/>
          <w:szCs w:val="24"/>
          <w:lang w:val="cs-CZ"/>
        </w:rPr>
        <w:t>kav</w:t>
      </w:r>
      <w:r w:rsidR="00286943">
        <w:rPr>
          <w:rFonts w:cs="TimesNewRomanPSMT"/>
          <w:szCs w:val="24"/>
          <w:lang w:val="cs-CZ"/>
        </w:rPr>
        <w:t xml:space="preserve">kazskou </w:t>
      </w:r>
      <w:r w:rsidR="006166BB">
        <w:rPr>
          <w:rFonts w:cs="TimesNewRomanPSMT"/>
          <w:szCs w:val="24"/>
          <w:lang w:val="cs-CZ"/>
        </w:rPr>
        <w:t>o</w:t>
      </w:r>
      <w:r w:rsidR="00286943">
        <w:rPr>
          <w:rFonts w:cs="TimesNewRomanPSMT"/>
          <w:szCs w:val="24"/>
          <w:lang w:val="cs-CZ"/>
        </w:rPr>
        <w:t>blastí.</w:t>
      </w:r>
      <w:r w:rsidR="0023051D" w:rsidRPr="006166BB">
        <w:rPr>
          <w:rFonts w:cs="TimesNewRomanPSMT"/>
          <w:szCs w:val="24"/>
          <w:lang w:val="cs-CZ"/>
        </w:rPr>
        <w:t xml:space="preserve"> </w:t>
      </w:r>
      <w:r w:rsidR="00DD7B6D" w:rsidRPr="006166BB">
        <w:rPr>
          <w:rFonts w:cs="TimesNewRomanPSMT"/>
          <w:szCs w:val="24"/>
          <w:lang w:val="cs-CZ"/>
        </w:rPr>
        <w:lastRenderedPageBreak/>
        <w:t xml:space="preserve">Transdanubie a Slavonie jsou jediné oblasti, kde jsou </w:t>
      </w:r>
      <w:r w:rsidR="006166BB">
        <w:rPr>
          <w:rFonts w:cs="TimesNewRomanPSMT"/>
          <w:szCs w:val="24"/>
          <w:lang w:val="cs-CZ"/>
        </w:rPr>
        <w:t>V</w:t>
      </w:r>
      <w:r w:rsidR="00DD7B6D" w:rsidRPr="006166BB">
        <w:rPr>
          <w:rFonts w:cs="TimesNewRomanPSMT"/>
          <w:szCs w:val="24"/>
          <w:lang w:val="cs-CZ"/>
        </w:rPr>
        <w:t xml:space="preserve"> šperky uloženy v lokálních kremacích a to se dá považovat za fakt, že se místní </w:t>
      </w:r>
      <w:r w:rsidR="006166BB">
        <w:rPr>
          <w:rFonts w:cs="TimesNewRomanPSMT"/>
          <w:szCs w:val="24"/>
          <w:lang w:val="cs-CZ"/>
        </w:rPr>
        <w:t xml:space="preserve">lidé identifikovali s V </w:t>
      </w:r>
      <w:r w:rsidR="00DD7B6D" w:rsidRPr="006166BB">
        <w:rPr>
          <w:rFonts w:cs="TimesNewRomanPSMT"/>
          <w:szCs w:val="24"/>
          <w:lang w:val="cs-CZ"/>
        </w:rPr>
        <w:t>způsobem života jako i zdobení</w:t>
      </w:r>
      <w:r w:rsidR="00D153E1" w:rsidRPr="006166BB">
        <w:rPr>
          <w:rFonts w:cs="TimesNewRomanPSMT"/>
          <w:szCs w:val="24"/>
          <w:lang w:val="cs-CZ"/>
        </w:rPr>
        <w:t xml:space="preserve">m těla. </w:t>
      </w:r>
      <w:r w:rsidR="00286943">
        <w:rPr>
          <w:rFonts w:cs="TimesNewRomanPSMT"/>
          <w:szCs w:val="24"/>
          <w:lang w:val="cs-CZ"/>
        </w:rPr>
        <w:t>m</w:t>
      </w:r>
      <w:r w:rsidR="00D153E1" w:rsidRPr="006166BB">
        <w:rPr>
          <w:rFonts w:cs="TimesNewRomanPSMT"/>
          <w:szCs w:val="24"/>
          <w:lang w:val="cs-CZ"/>
        </w:rPr>
        <w:t>aďarské nížiny na</w:t>
      </w:r>
      <w:r w:rsidR="00DD7B6D" w:rsidRPr="006166BB">
        <w:rPr>
          <w:rFonts w:cs="TimesNewRomanPSMT"/>
          <w:szCs w:val="24"/>
          <w:lang w:val="cs-CZ"/>
        </w:rPr>
        <w:t>bízel</w:t>
      </w:r>
      <w:r w:rsidR="00D153E1" w:rsidRPr="006166BB">
        <w:rPr>
          <w:rFonts w:cs="TimesNewRomanPSMT"/>
          <w:szCs w:val="24"/>
          <w:lang w:val="cs-CZ"/>
        </w:rPr>
        <w:t>y kontakty</w:t>
      </w:r>
      <w:r w:rsidR="00DD7B6D" w:rsidRPr="006166BB">
        <w:rPr>
          <w:rFonts w:cs="TimesNewRomanPSMT"/>
          <w:szCs w:val="24"/>
          <w:lang w:val="cs-CZ"/>
        </w:rPr>
        <w:t xml:space="preserve"> s</w:t>
      </w:r>
      <w:r w:rsidR="006166BB">
        <w:rPr>
          <w:rFonts w:cs="TimesNewRomanPSMT"/>
          <w:szCs w:val="24"/>
          <w:lang w:val="cs-CZ"/>
        </w:rPr>
        <w:t> M</w:t>
      </w:r>
      <w:r w:rsidR="00DD7B6D" w:rsidRPr="006166BB">
        <w:rPr>
          <w:rFonts w:cs="TimesNewRomanPSMT"/>
          <w:szCs w:val="24"/>
          <w:lang w:val="cs-CZ"/>
        </w:rPr>
        <w:t>sk</w:t>
      </w:r>
      <w:r w:rsidR="006166BB">
        <w:rPr>
          <w:rFonts w:cs="TimesNewRomanPSMT"/>
          <w:szCs w:val="24"/>
          <w:lang w:val="cs-CZ"/>
        </w:rPr>
        <w:t>.</w:t>
      </w:r>
      <w:r w:rsidR="00DD7B6D" w:rsidRPr="006166BB">
        <w:rPr>
          <w:rFonts w:cs="TimesNewRomanPSMT"/>
          <w:szCs w:val="24"/>
          <w:lang w:val="cs-CZ"/>
        </w:rPr>
        <w:t xml:space="preserve"> a její</w:t>
      </w:r>
      <w:r w:rsidR="00E93756" w:rsidRPr="006166BB">
        <w:rPr>
          <w:rFonts w:cs="TimesNewRomanPSMT"/>
          <w:szCs w:val="24"/>
          <w:lang w:val="cs-CZ"/>
        </w:rPr>
        <w:t>m</w:t>
      </w:r>
      <w:r w:rsidR="00DD7B6D" w:rsidRPr="006166BB">
        <w:rPr>
          <w:rFonts w:cs="TimesNewRomanPSMT"/>
          <w:szCs w:val="24"/>
          <w:lang w:val="cs-CZ"/>
        </w:rPr>
        <w:t xml:space="preserve"> pohybliv</w:t>
      </w:r>
      <w:r w:rsidR="00CE74C6" w:rsidRPr="006166BB">
        <w:rPr>
          <w:rFonts w:cs="TimesNewRomanPSMT"/>
          <w:szCs w:val="24"/>
          <w:lang w:val="cs-CZ"/>
        </w:rPr>
        <w:t>ým pasteveckým způsobem života.</w:t>
      </w:r>
    </w:p>
    <w:p w14:paraId="29907E8A" w14:textId="77777777" w:rsidR="00E92761" w:rsidRPr="00E92761" w:rsidRDefault="00286943" w:rsidP="00E92761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Style w:val="alt-edited1"/>
          <w:rFonts w:eastAsia="MyriadPro-Regular" w:cs="Times New Roman"/>
          <w:color w:val="auto"/>
          <w:szCs w:val="24"/>
          <w:lang w:val="cs-CZ"/>
        </w:rPr>
      </w:pPr>
      <w:r>
        <w:rPr>
          <w:rStyle w:val="alt-edited1"/>
          <w:rFonts w:cs="Arial"/>
          <w:color w:val="auto"/>
          <w:lang w:val="cs-CZ"/>
        </w:rPr>
        <w:t>Objevení se jezdeckých komunit - d</w:t>
      </w:r>
      <w:r w:rsidR="00E92761">
        <w:rPr>
          <w:rStyle w:val="alt-edited1"/>
          <w:rFonts w:cs="Arial"/>
          <w:color w:val="auto"/>
          <w:lang w:val="cs-CZ"/>
        </w:rPr>
        <w:t>oba sucha na S</w:t>
      </w:r>
      <w:r>
        <w:rPr>
          <w:rStyle w:val="alt-edited1"/>
          <w:rFonts w:cs="Arial"/>
          <w:color w:val="auto"/>
          <w:lang w:val="cs-CZ"/>
        </w:rPr>
        <w:t xml:space="preserve"> p</w:t>
      </w:r>
      <w:r w:rsidR="00170811" w:rsidRPr="00E92761">
        <w:rPr>
          <w:rStyle w:val="alt-edited1"/>
          <w:rFonts w:cs="Arial"/>
          <w:color w:val="auto"/>
          <w:lang w:val="cs-CZ"/>
        </w:rPr>
        <w:t>ontské stepi</w:t>
      </w:r>
      <w:r w:rsidR="00365172" w:rsidRPr="00E92761">
        <w:rPr>
          <w:rStyle w:val="alt-edited1"/>
          <w:rFonts w:cs="Arial"/>
          <w:color w:val="auto"/>
          <w:lang w:val="cs-CZ"/>
        </w:rPr>
        <w:t xml:space="preserve"> v</w:t>
      </w:r>
      <w:r w:rsidR="00E92761">
        <w:rPr>
          <w:rStyle w:val="alt-edited1"/>
          <w:rFonts w:cs="Arial"/>
          <w:color w:val="auto"/>
          <w:lang w:val="cs-CZ"/>
        </w:rPr>
        <w:t> </w:t>
      </w:r>
      <w:r w:rsidR="00365172" w:rsidRPr="00E92761">
        <w:rPr>
          <w:rStyle w:val="alt-edited1"/>
          <w:rFonts w:cs="Arial"/>
          <w:color w:val="auto"/>
          <w:lang w:val="cs-CZ"/>
        </w:rPr>
        <w:t>pozdní</w:t>
      </w:r>
      <w:r w:rsidR="00E92761">
        <w:rPr>
          <w:rStyle w:val="alt-edited1"/>
          <w:rFonts w:cs="Arial"/>
          <w:color w:val="auto"/>
          <w:lang w:val="cs-CZ"/>
        </w:rPr>
        <w:t xml:space="preserve"> DB -&gt; </w:t>
      </w:r>
      <w:r w:rsidR="00365172" w:rsidRPr="00E92761">
        <w:rPr>
          <w:rStyle w:val="alt-edited1"/>
          <w:rFonts w:cs="Arial"/>
          <w:color w:val="auto"/>
          <w:szCs w:val="24"/>
          <w:lang w:val="cs-CZ"/>
        </w:rPr>
        <w:t xml:space="preserve">komunity </w:t>
      </w:r>
      <w:r w:rsidR="00E92761">
        <w:rPr>
          <w:rFonts w:cs="TimesNewRomanPSMT"/>
          <w:szCs w:val="24"/>
          <w:lang w:val="cs-CZ"/>
        </w:rPr>
        <w:t>beloze</w:t>
      </w:r>
      <w:r w:rsidR="00365172" w:rsidRPr="00E92761">
        <w:rPr>
          <w:rFonts w:cs="TimesNewRomanPSMT"/>
          <w:szCs w:val="24"/>
          <w:lang w:val="cs-CZ"/>
        </w:rPr>
        <w:t>rské</w:t>
      </w:r>
      <w:r w:rsidR="00365172" w:rsidRPr="00E92761">
        <w:rPr>
          <w:rStyle w:val="alt-edited1"/>
          <w:rFonts w:cs="Arial"/>
          <w:color w:val="auto"/>
          <w:szCs w:val="24"/>
          <w:lang w:val="cs-CZ"/>
        </w:rPr>
        <w:t xml:space="preserve"> k</w:t>
      </w:r>
      <w:r>
        <w:rPr>
          <w:rStyle w:val="alt-edited1"/>
          <w:rFonts w:cs="Arial"/>
          <w:color w:val="auto"/>
          <w:szCs w:val="24"/>
          <w:lang w:val="cs-CZ"/>
        </w:rPr>
        <w:t>ultury (BelK)</w:t>
      </w:r>
      <w:r w:rsidR="00365172" w:rsidRPr="00E92761">
        <w:rPr>
          <w:rStyle w:val="alt-edited1"/>
          <w:rFonts w:cs="Arial"/>
          <w:color w:val="auto"/>
          <w:lang w:val="cs-CZ"/>
        </w:rPr>
        <w:t xml:space="preserve"> změnili svou </w:t>
      </w:r>
      <w:r>
        <w:rPr>
          <w:rStyle w:val="alt-edited1"/>
          <w:rFonts w:cs="Arial"/>
          <w:color w:val="auto"/>
          <w:lang w:val="cs-CZ"/>
        </w:rPr>
        <w:t xml:space="preserve">hospodářskou </w:t>
      </w:r>
      <w:r w:rsidR="00365172" w:rsidRPr="00E92761">
        <w:rPr>
          <w:rStyle w:val="alt-edited1"/>
          <w:rFonts w:cs="Arial"/>
          <w:color w:val="auto"/>
          <w:lang w:val="cs-CZ"/>
        </w:rPr>
        <w:t xml:space="preserve">strategii na </w:t>
      </w:r>
      <w:r w:rsidR="00354427" w:rsidRPr="00E92761">
        <w:rPr>
          <w:rStyle w:val="alt-edited1"/>
          <w:rFonts w:cs="Arial"/>
          <w:color w:val="auto"/>
          <w:lang w:val="cs-CZ"/>
        </w:rPr>
        <w:t>nomádskou.</w:t>
      </w:r>
    </w:p>
    <w:p w14:paraId="27532A28" w14:textId="77777777" w:rsidR="00E92761" w:rsidRPr="00E92761" w:rsidRDefault="00D153E1" w:rsidP="00E92761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E92761">
        <w:rPr>
          <w:rStyle w:val="alt-edited1"/>
          <w:rFonts w:cs="Arial"/>
          <w:color w:val="auto"/>
          <w:lang w:val="cs-CZ"/>
        </w:rPr>
        <w:t>O</w:t>
      </w:r>
      <w:r w:rsidR="00354427" w:rsidRPr="00E92761">
        <w:rPr>
          <w:rStyle w:val="alt-edited1"/>
          <w:rFonts w:cs="Arial"/>
          <w:color w:val="auto"/>
          <w:lang w:val="cs-CZ"/>
        </w:rPr>
        <w:t xml:space="preserve">bživa </w:t>
      </w:r>
      <w:r w:rsidR="00E92761">
        <w:rPr>
          <w:rFonts w:cs="TimesNewRomanPSMT"/>
          <w:szCs w:val="24"/>
          <w:lang w:val="cs-CZ"/>
        </w:rPr>
        <w:t>BelK</w:t>
      </w:r>
      <w:r w:rsidR="00354427" w:rsidRPr="00E92761">
        <w:rPr>
          <w:rFonts w:cs="TimesNewRomanPSMT"/>
          <w:szCs w:val="24"/>
          <w:lang w:val="cs-CZ"/>
        </w:rPr>
        <w:t xml:space="preserve"> již byla založena na chovu dobytka a ovcí a tento z</w:t>
      </w:r>
      <w:r w:rsidR="00E92761">
        <w:rPr>
          <w:rFonts w:cs="TimesNewRomanPSMT"/>
          <w:szCs w:val="24"/>
          <w:lang w:val="cs-CZ"/>
        </w:rPr>
        <w:t> 1/2</w:t>
      </w:r>
      <w:r w:rsidR="00354427" w:rsidRPr="00E92761">
        <w:rPr>
          <w:rFonts w:cs="TimesNewRomanPSMT"/>
          <w:szCs w:val="24"/>
          <w:lang w:val="cs-CZ"/>
        </w:rPr>
        <w:t xml:space="preserve"> m</w:t>
      </w:r>
      <w:r w:rsidR="00286943">
        <w:rPr>
          <w:rFonts w:cs="TimesNewRomanPSMT"/>
          <w:szCs w:val="24"/>
          <w:lang w:val="cs-CZ"/>
        </w:rPr>
        <w:t>obilní způsob života může být předpokládán</w:t>
      </w:r>
      <w:r w:rsidR="00E92761">
        <w:rPr>
          <w:rFonts w:cs="TimesNewRomanPSMT"/>
          <w:szCs w:val="24"/>
          <w:lang w:val="cs-CZ"/>
        </w:rPr>
        <w:t xml:space="preserve"> pro předchozí sk.</w:t>
      </w:r>
      <w:r w:rsidR="00354427" w:rsidRPr="00E92761">
        <w:rPr>
          <w:rFonts w:cs="TimesNewRomanPSMT"/>
          <w:szCs w:val="24"/>
          <w:lang w:val="cs-CZ"/>
        </w:rPr>
        <w:t xml:space="preserve"> jako </w:t>
      </w:r>
      <w:r w:rsidR="00E92761">
        <w:rPr>
          <w:rFonts w:cs="TimesNewRomanPSMT"/>
          <w:szCs w:val="24"/>
          <w:lang w:val="cs-CZ"/>
        </w:rPr>
        <w:t xml:space="preserve">jámová </w:t>
      </w:r>
      <w:r w:rsidR="00354427" w:rsidRPr="00E92761">
        <w:rPr>
          <w:rFonts w:cs="TimesNewRomanPSMT"/>
          <w:szCs w:val="24"/>
          <w:lang w:val="cs-CZ"/>
        </w:rPr>
        <w:t xml:space="preserve">kultura začátku 3. </w:t>
      </w:r>
      <w:r w:rsidR="00E92761">
        <w:rPr>
          <w:rFonts w:cs="TimesNewRomanPSMT"/>
          <w:szCs w:val="24"/>
          <w:lang w:val="cs-CZ"/>
        </w:rPr>
        <w:t>t</w:t>
      </w:r>
      <w:r w:rsidR="00354427" w:rsidRPr="00E92761">
        <w:rPr>
          <w:rFonts w:cs="TimesNewRomanPSMT"/>
          <w:szCs w:val="24"/>
          <w:lang w:val="cs-CZ"/>
        </w:rPr>
        <w:t>is</w:t>
      </w:r>
      <w:r w:rsidR="00E92761">
        <w:rPr>
          <w:rFonts w:cs="TimesNewRomanPSMT"/>
          <w:szCs w:val="24"/>
          <w:lang w:val="cs-CZ"/>
        </w:rPr>
        <w:t>.</w:t>
      </w:r>
      <w:r w:rsidR="00354427" w:rsidRPr="00E92761">
        <w:rPr>
          <w:rFonts w:cs="TimesNewRomanPSMT"/>
          <w:szCs w:val="24"/>
          <w:lang w:val="cs-CZ"/>
        </w:rPr>
        <w:t xml:space="preserve"> př. n. l. </w:t>
      </w:r>
    </w:p>
    <w:p w14:paraId="3C8518F2" w14:textId="77777777" w:rsidR="00E92761" w:rsidRPr="00E92761" w:rsidRDefault="00286943" w:rsidP="00E92761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Style w:val="alt-edited1"/>
          <w:rFonts w:eastAsia="MyriadPro-Regular" w:cs="Times New Roman"/>
          <w:color w:val="auto"/>
          <w:szCs w:val="24"/>
          <w:lang w:val="cs-CZ"/>
        </w:rPr>
      </w:pPr>
      <w:r>
        <w:rPr>
          <w:rFonts w:cs="TimesNewRomanPSMT"/>
          <w:szCs w:val="24"/>
          <w:lang w:val="cs-CZ"/>
        </w:rPr>
        <w:t>Reinholdová zmiňuje kontakty k</w:t>
      </w:r>
      <w:r w:rsidR="00140FE3" w:rsidRPr="00E92761">
        <w:rPr>
          <w:rFonts w:cs="TimesNewRomanPSMT"/>
          <w:szCs w:val="24"/>
          <w:lang w:val="cs-CZ"/>
        </w:rPr>
        <w:t>ob</w:t>
      </w:r>
      <w:r>
        <w:rPr>
          <w:rFonts w:cs="TimesNewRomanPSMT"/>
          <w:szCs w:val="24"/>
          <w:lang w:val="cs-CZ"/>
        </w:rPr>
        <w:t>anské kultury</w:t>
      </w:r>
      <w:r w:rsidR="00140FE3" w:rsidRPr="00E92761">
        <w:rPr>
          <w:rFonts w:cs="TimesNewRomanPSMT"/>
          <w:szCs w:val="24"/>
          <w:lang w:val="cs-CZ"/>
        </w:rPr>
        <w:t xml:space="preserve"> a Bel</w:t>
      </w:r>
      <w:r w:rsidR="00E92761">
        <w:rPr>
          <w:rFonts w:cs="TimesNewRomanPSMT"/>
          <w:szCs w:val="24"/>
          <w:lang w:val="cs-CZ"/>
        </w:rPr>
        <w:t>K</w:t>
      </w:r>
      <w:r w:rsidR="00140FE3" w:rsidRPr="00E92761">
        <w:rPr>
          <w:rStyle w:val="alt-edited1"/>
          <w:rFonts w:cs="Arial"/>
          <w:color w:val="auto"/>
          <w:szCs w:val="24"/>
          <w:lang w:val="cs-CZ"/>
        </w:rPr>
        <w:t xml:space="preserve"> ve 13. a 12. stol. př. n. l., přičemž ta druhá </w:t>
      </w:r>
      <w:r>
        <w:rPr>
          <w:rStyle w:val="alt-edited1"/>
          <w:rFonts w:cs="Arial"/>
          <w:color w:val="auto"/>
          <w:szCs w:val="24"/>
          <w:lang w:val="cs-CZ"/>
        </w:rPr>
        <w:t>při</w:t>
      </w:r>
      <w:r w:rsidR="00140FE3" w:rsidRPr="00E92761">
        <w:rPr>
          <w:rStyle w:val="alt-edited1"/>
          <w:rFonts w:cs="Arial"/>
          <w:color w:val="auto"/>
          <w:szCs w:val="24"/>
          <w:lang w:val="cs-CZ"/>
        </w:rPr>
        <w:t>j</w:t>
      </w:r>
      <w:r>
        <w:rPr>
          <w:rStyle w:val="alt-edited1"/>
          <w:rFonts w:cs="Arial"/>
          <w:color w:val="auto"/>
          <w:szCs w:val="24"/>
          <w:lang w:val="cs-CZ"/>
        </w:rPr>
        <w:t>ímá vzory</w:t>
      </w:r>
      <w:r w:rsidR="00140FE3" w:rsidRPr="00E92761">
        <w:rPr>
          <w:rStyle w:val="alt-edited1"/>
          <w:rFonts w:cs="Arial"/>
          <w:color w:val="auto"/>
          <w:szCs w:val="24"/>
          <w:lang w:val="cs-CZ"/>
        </w:rPr>
        <w:t xml:space="preserve"> sídlišť a ukládání depotů. Jedním </w:t>
      </w:r>
      <w:r>
        <w:rPr>
          <w:rStyle w:val="alt-edited1"/>
          <w:rFonts w:cs="Arial"/>
          <w:color w:val="auto"/>
          <w:szCs w:val="24"/>
          <w:lang w:val="cs-CZ"/>
        </w:rPr>
        <w:t>z důvodů</w:t>
      </w:r>
      <w:r w:rsidR="00140FE3" w:rsidRPr="00E92761">
        <w:rPr>
          <w:rStyle w:val="alt-edited1"/>
          <w:rFonts w:cs="Arial"/>
          <w:color w:val="auto"/>
          <w:szCs w:val="24"/>
          <w:lang w:val="cs-CZ"/>
        </w:rPr>
        <w:t xml:space="preserve"> může být rozšiř</w:t>
      </w:r>
      <w:r w:rsidR="00E92761">
        <w:rPr>
          <w:rStyle w:val="alt-edited1"/>
          <w:rFonts w:cs="Arial"/>
          <w:color w:val="auto"/>
          <w:szCs w:val="24"/>
          <w:lang w:val="cs-CZ"/>
        </w:rPr>
        <w:t>ování technologie zpracování Fe</w:t>
      </w:r>
      <w:r w:rsidR="00DB570F" w:rsidRPr="00E92761">
        <w:rPr>
          <w:rStyle w:val="alt-edited1"/>
          <w:rFonts w:cs="Arial"/>
          <w:color w:val="auto"/>
          <w:szCs w:val="24"/>
          <w:lang w:val="cs-CZ"/>
        </w:rPr>
        <w:t>.</w:t>
      </w:r>
    </w:p>
    <w:p w14:paraId="591AE2A4" w14:textId="77777777" w:rsidR="00E92761" w:rsidRPr="00E92761" w:rsidRDefault="005F1200" w:rsidP="00E92761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 w:rsidRPr="00E92761">
        <w:rPr>
          <w:rFonts w:cs="TimesNewRomanPSMT"/>
          <w:szCs w:val="24"/>
          <w:lang w:val="cs-CZ"/>
        </w:rPr>
        <w:t>Metzner-Nebelsick</w:t>
      </w:r>
      <w:r w:rsidR="00E92761" w:rsidRPr="00E92761">
        <w:rPr>
          <w:rFonts w:cs="TimesNewRomanPSMT"/>
          <w:szCs w:val="24"/>
          <w:lang w:val="cs-CZ"/>
        </w:rPr>
        <w:t>ová</w:t>
      </w:r>
      <w:r w:rsidRPr="00E92761">
        <w:rPr>
          <w:rFonts w:cs="TimesNewRomanPSMT"/>
          <w:szCs w:val="24"/>
          <w:lang w:val="cs-CZ"/>
        </w:rPr>
        <w:t xml:space="preserve"> představila model úpadku na konci D</w:t>
      </w:r>
      <w:r w:rsidR="00E92761">
        <w:rPr>
          <w:rFonts w:cs="TimesNewRomanPSMT"/>
          <w:szCs w:val="24"/>
          <w:lang w:val="cs-CZ"/>
        </w:rPr>
        <w:t>B</w:t>
      </w:r>
      <w:r w:rsidRPr="00E92761">
        <w:rPr>
          <w:rFonts w:cs="TimesNewRomanPSMT"/>
          <w:szCs w:val="24"/>
          <w:lang w:val="cs-CZ"/>
        </w:rPr>
        <w:t xml:space="preserve">. </w:t>
      </w:r>
      <w:r w:rsidR="00286943">
        <w:rPr>
          <w:rFonts w:cs="TimesNewRomanPSMT"/>
          <w:szCs w:val="24"/>
          <w:lang w:val="cs-CZ"/>
        </w:rPr>
        <w:t>K</w:t>
      </w:r>
      <w:r w:rsidR="00770E89" w:rsidRPr="00E92761">
        <w:rPr>
          <w:rFonts w:cs="TimesNewRomanPSMT"/>
          <w:szCs w:val="24"/>
          <w:lang w:val="cs-CZ"/>
        </w:rPr>
        <w:t>umula</w:t>
      </w:r>
      <w:r w:rsidR="00286943">
        <w:rPr>
          <w:rFonts w:cs="TimesNewRomanPSMT"/>
          <w:szCs w:val="24"/>
          <w:lang w:val="cs-CZ"/>
        </w:rPr>
        <w:t>ce více faktorů způsobila krizi</w:t>
      </w:r>
      <w:r w:rsidR="00770E89" w:rsidRPr="00E92761">
        <w:rPr>
          <w:rFonts w:cs="TimesNewRomanPSMT"/>
          <w:szCs w:val="24"/>
          <w:lang w:val="cs-CZ"/>
        </w:rPr>
        <w:t xml:space="preserve"> v 10. – 9. </w:t>
      </w:r>
      <w:r w:rsidR="00E92761">
        <w:rPr>
          <w:rFonts w:cs="TimesNewRomanPSMT"/>
          <w:szCs w:val="24"/>
          <w:lang w:val="cs-CZ"/>
        </w:rPr>
        <w:t>s</w:t>
      </w:r>
      <w:r w:rsidR="00770E89" w:rsidRPr="00E92761">
        <w:rPr>
          <w:rFonts w:cs="TimesNewRomanPSMT"/>
          <w:szCs w:val="24"/>
          <w:lang w:val="cs-CZ"/>
        </w:rPr>
        <w:t>tol</w:t>
      </w:r>
      <w:r w:rsidR="00E92761">
        <w:rPr>
          <w:rFonts w:cs="TimesNewRomanPSMT"/>
          <w:szCs w:val="24"/>
          <w:lang w:val="cs-CZ"/>
        </w:rPr>
        <w:t>.</w:t>
      </w:r>
      <w:r w:rsidR="00770E89" w:rsidRPr="00E92761">
        <w:rPr>
          <w:rFonts w:cs="TimesNewRomanPSMT"/>
          <w:szCs w:val="24"/>
          <w:lang w:val="cs-CZ"/>
        </w:rPr>
        <w:t xml:space="preserve"> př. n. l.</w:t>
      </w:r>
    </w:p>
    <w:p w14:paraId="7775888A" w14:textId="77777777" w:rsidR="00E92761" w:rsidRPr="00E92761" w:rsidRDefault="00E92761" w:rsidP="00E92761">
      <w:pPr>
        <w:pStyle w:val="Odstavecseseznamem"/>
        <w:numPr>
          <w:ilvl w:val="0"/>
          <w:numId w:val="9"/>
        </w:numPr>
        <w:spacing w:after="0" w:line="240" w:lineRule="auto"/>
        <w:rPr>
          <w:rFonts w:eastAsia="MyriadPro-Regular" w:cs="Times New Roman"/>
          <w:szCs w:val="24"/>
          <w:lang w:val="cs-CZ"/>
        </w:rPr>
      </w:pPr>
      <w:r w:rsidRPr="00E92761">
        <w:rPr>
          <w:rFonts w:cs="TimesNewRomanPSMT"/>
          <w:szCs w:val="24"/>
          <w:lang w:val="cs-CZ"/>
        </w:rPr>
        <w:t>P</w:t>
      </w:r>
      <w:r w:rsidR="00D153E1" w:rsidRPr="00E92761">
        <w:rPr>
          <w:rFonts w:cs="TimesNewRomanPSMT"/>
          <w:szCs w:val="24"/>
          <w:lang w:val="cs-CZ"/>
        </w:rPr>
        <w:t>řečerpání</w:t>
      </w:r>
      <w:r w:rsidR="00770E89" w:rsidRPr="00E92761">
        <w:rPr>
          <w:rFonts w:cs="TimesNewRomanPSMT"/>
          <w:szCs w:val="24"/>
          <w:lang w:val="cs-CZ"/>
        </w:rPr>
        <w:t xml:space="preserve"> limitovaných surovinových zdrojů. </w:t>
      </w:r>
      <w:r w:rsidR="00FF23C6" w:rsidRPr="00E92761">
        <w:rPr>
          <w:rFonts w:cs="TimesNewRomanPSMT"/>
          <w:szCs w:val="24"/>
          <w:lang w:val="cs-CZ"/>
        </w:rPr>
        <w:t>Následné nedo</w:t>
      </w:r>
      <w:r w:rsidR="00D153E1" w:rsidRPr="00E92761">
        <w:rPr>
          <w:rFonts w:cs="TimesNewRomanPSMT"/>
          <w:szCs w:val="24"/>
          <w:lang w:val="cs-CZ"/>
        </w:rPr>
        <w:t>statky surovinových zdrojů mohly</w:t>
      </w:r>
      <w:r w:rsidRPr="00E92761">
        <w:rPr>
          <w:rFonts w:cs="TimesNewRomanPSMT"/>
          <w:szCs w:val="24"/>
          <w:lang w:val="cs-CZ"/>
        </w:rPr>
        <w:t xml:space="preserve"> vést k přerušení obchodu</w:t>
      </w:r>
      <w:r w:rsidR="00FF23C6" w:rsidRPr="00E92761">
        <w:rPr>
          <w:rFonts w:cs="TimesNewRomanPSMT"/>
          <w:szCs w:val="24"/>
          <w:lang w:val="cs-CZ"/>
        </w:rPr>
        <w:t>.</w:t>
      </w:r>
    </w:p>
    <w:p w14:paraId="7304039A" w14:textId="77777777" w:rsidR="00E92761" w:rsidRPr="00E92761" w:rsidRDefault="00E92761" w:rsidP="00E92761">
      <w:pPr>
        <w:pStyle w:val="Odstavecseseznamem"/>
        <w:numPr>
          <w:ilvl w:val="0"/>
          <w:numId w:val="9"/>
        </w:numPr>
        <w:spacing w:after="0" w:line="240" w:lineRule="auto"/>
        <w:rPr>
          <w:rFonts w:eastAsia="MyriadPro-Regular" w:cs="Times New Roman"/>
          <w:szCs w:val="24"/>
          <w:lang w:val="cs-CZ"/>
        </w:rPr>
      </w:pPr>
      <w:r w:rsidRPr="00E92761">
        <w:rPr>
          <w:rFonts w:cs="TimesNewRomanPSMT"/>
          <w:szCs w:val="24"/>
          <w:lang w:val="cs-CZ"/>
        </w:rPr>
        <w:t>Z</w:t>
      </w:r>
      <w:r w:rsidR="00D715FB" w:rsidRPr="00E92761">
        <w:rPr>
          <w:rFonts w:cs="TimesNewRomanPSMT"/>
          <w:szCs w:val="24"/>
          <w:lang w:val="cs-CZ"/>
        </w:rPr>
        <w:t xml:space="preserve">měna klimatu, která způsobila povodně, </w:t>
      </w:r>
      <w:r w:rsidRPr="00E92761">
        <w:rPr>
          <w:rFonts w:cs="TimesNewRomanPSMT"/>
          <w:szCs w:val="24"/>
          <w:lang w:val="cs-CZ"/>
        </w:rPr>
        <w:t>ztráty na životech a na obživě.</w:t>
      </w:r>
    </w:p>
    <w:p w14:paraId="7C0B1351" w14:textId="77777777" w:rsidR="00D9785D" w:rsidRPr="00D9785D" w:rsidRDefault="00E92761" w:rsidP="00E92761">
      <w:pPr>
        <w:pStyle w:val="Odstavecseseznamem"/>
        <w:numPr>
          <w:ilvl w:val="0"/>
          <w:numId w:val="9"/>
        </w:numPr>
        <w:spacing w:after="0" w:line="240" w:lineRule="auto"/>
        <w:rPr>
          <w:rFonts w:eastAsia="MyriadPro-Regular" w:cs="Times New Roman"/>
          <w:szCs w:val="24"/>
          <w:lang w:val="cs-CZ"/>
        </w:rPr>
      </w:pPr>
      <w:r w:rsidRPr="00E92761">
        <w:rPr>
          <w:rFonts w:cs="TimesNewRomanPSMT"/>
          <w:szCs w:val="24"/>
          <w:lang w:val="cs-CZ"/>
        </w:rPr>
        <w:t>P</w:t>
      </w:r>
      <w:r w:rsidR="00D715FB" w:rsidRPr="00E92761">
        <w:rPr>
          <w:rFonts w:cs="TimesNewRomanPSMT"/>
          <w:szCs w:val="24"/>
          <w:lang w:val="cs-CZ"/>
        </w:rPr>
        <w:t xml:space="preserve">olitické a ekonomické prostředí vytvořené formujícími se elitami, které bylo zranitelné vůči venkovním hrozbám. </w:t>
      </w:r>
      <w:r w:rsidR="00BE47A3" w:rsidRPr="00E92761">
        <w:rPr>
          <w:rFonts w:cs="TimesNewRomanPSMT"/>
          <w:szCs w:val="24"/>
          <w:lang w:val="cs-CZ"/>
        </w:rPr>
        <w:t>Možné by byly i vzájemné útoky elit, které destabilizovali situaci</w:t>
      </w:r>
      <w:r w:rsidR="00D9785D">
        <w:rPr>
          <w:rFonts w:cs="TimesNewRomanPSMT"/>
          <w:szCs w:val="24"/>
          <w:lang w:val="cs-CZ"/>
        </w:rPr>
        <w:t xml:space="preserve"> natolik, že nebyla udržitelná.</w:t>
      </w:r>
    </w:p>
    <w:p w14:paraId="4FF10BAD" w14:textId="77777777" w:rsidR="00D55D6B" w:rsidRPr="00D55D6B" w:rsidRDefault="00BE47A3" w:rsidP="00D55D6B">
      <w:pPr>
        <w:pStyle w:val="Odstavecseseznamem"/>
        <w:numPr>
          <w:ilvl w:val="0"/>
          <w:numId w:val="9"/>
        </w:numPr>
        <w:spacing w:after="0" w:line="240" w:lineRule="auto"/>
        <w:rPr>
          <w:rFonts w:eastAsia="MyriadPro-Regular" w:cs="Times New Roman"/>
          <w:szCs w:val="24"/>
          <w:lang w:val="cs-CZ"/>
        </w:rPr>
      </w:pPr>
      <w:r w:rsidRPr="00E92761">
        <w:rPr>
          <w:rFonts w:cs="TimesNewRomanPSMT"/>
          <w:szCs w:val="24"/>
          <w:lang w:val="cs-CZ"/>
        </w:rPr>
        <w:t>Nížinná sídliště mohla být opuštěna kvůli vlhčímu záplavovému klimatu anebo kvůli příležitostným útokům nomádů.</w:t>
      </w:r>
    </w:p>
    <w:p w14:paraId="6D59D26C" w14:textId="77777777" w:rsidR="00D55D6B" w:rsidRPr="00D55D6B" w:rsidRDefault="00D55D6B" w:rsidP="00D55D6B">
      <w:pPr>
        <w:spacing w:before="240" w:after="0" w:line="240" w:lineRule="auto"/>
        <w:jc w:val="center"/>
        <w:rPr>
          <w:rFonts w:eastAsia="MyriadPro-Regular" w:cs="Times New Roman"/>
          <w:b/>
          <w:szCs w:val="24"/>
          <w:u w:val="single"/>
          <w:lang w:val="cs-CZ"/>
        </w:rPr>
      </w:pPr>
      <w:r w:rsidRPr="00D55D6B">
        <w:rPr>
          <w:rFonts w:eastAsia="MyriadPro-Regular" w:cs="Times New Roman"/>
          <w:b/>
          <w:szCs w:val="24"/>
          <w:u w:val="single"/>
          <w:lang w:val="cs-CZ"/>
        </w:rPr>
        <w:t>Gáva a další</w:t>
      </w:r>
      <w:r>
        <w:rPr>
          <w:rFonts w:eastAsia="MyriadPro-Regular" w:cs="Times New Roman"/>
          <w:b/>
          <w:szCs w:val="24"/>
          <w:u w:val="single"/>
          <w:lang w:val="cs-CZ"/>
        </w:rPr>
        <w:t xml:space="preserve"> keramické skupiny/kultury</w:t>
      </w:r>
    </w:p>
    <w:p w14:paraId="29EA6CA0" w14:textId="20F334B4" w:rsidR="00D9785D" w:rsidRPr="00D55D6B" w:rsidRDefault="00286943" w:rsidP="00D55D6B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eastAsia="MyriadPro-Regular" w:cs="Times New Roman"/>
          <w:szCs w:val="24"/>
          <w:lang w:val="cs-CZ"/>
        </w:rPr>
      </w:pPr>
      <w:r>
        <w:rPr>
          <w:szCs w:val="24"/>
          <w:lang w:val="cs-CZ"/>
        </w:rPr>
        <w:t>Území o</w:t>
      </w:r>
      <w:r w:rsidR="00524AC3" w:rsidRPr="00D55D6B">
        <w:rPr>
          <w:szCs w:val="24"/>
          <w:lang w:val="cs-CZ"/>
        </w:rPr>
        <w:t>sídlen</w:t>
      </w:r>
      <w:r>
        <w:rPr>
          <w:szCs w:val="24"/>
          <w:lang w:val="cs-CZ"/>
        </w:rPr>
        <w:t>é</w:t>
      </w:r>
      <w:r w:rsidR="00524AC3" w:rsidRPr="00D55D6B">
        <w:rPr>
          <w:szCs w:val="24"/>
          <w:lang w:val="cs-CZ"/>
        </w:rPr>
        <w:t xml:space="preserve"> </w:t>
      </w:r>
      <w:r w:rsidR="00D9785D" w:rsidRPr="00D55D6B">
        <w:rPr>
          <w:szCs w:val="24"/>
          <w:lang w:val="cs-CZ"/>
        </w:rPr>
        <w:t>g</w:t>
      </w:r>
      <w:r w:rsidR="00524AC3" w:rsidRPr="00D55D6B">
        <w:rPr>
          <w:szCs w:val="24"/>
          <w:lang w:val="cs-CZ"/>
        </w:rPr>
        <w:t>áv</w:t>
      </w:r>
      <w:r w:rsidR="00D9785D" w:rsidRPr="00D55D6B">
        <w:rPr>
          <w:szCs w:val="24"/>
          <w:lang w:val="cs-CZ"/>
        </w:rPr>
        <w:t>s</w:t>
      </w:r>
      <w:r>
        <w:rPr>
          <w:szCs w:val="24"/>
          <w:lang w:val="cs-CZ"/>
        </w:rPr>
        <w:t>kou</w:t>
      </w:r>
      <w:r w:rsidR="00524AC3" w:rsidRPr="00D55D6B">
        <w:rPr>
          <w:szCs w:val="24"/>
          <w:lang w:val="cs-CZ"/>
        </w:rPr>
        <w:t xml:space="preserve"> </w:t>
      </w:r>
      <w:r w:rsidR="00524AC3" w:rsidRPr="00D55D6B">
        <w:rPr>
          <w:szCs w:val="24"/>
          <w:lang w:val="cs-CZ"/>
        </w:rPr>
        <w:t>k</w:t>
      </w:r>
      <w:r>
        <w:rPr>
          <w:szCs w:val="24"/>
          <w:lang w:val="cs-CZ"/>
        </w:rPr>
        <w:t>ulturou</w:t>
      </w:r>
      <w:r>
        <w:rPr>
          <w:szCs w:val="24"/>
          <w:lang w:val="cs-CZ"/>
        </w:rPr>
        <w:t xml:space="preserve"> (GK)</w:t>
      </w:r>
      <w:r w:rsidR="00524AC3" w:rsidRPr="00D55D6B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bylo </w:t>
      </w:r>
      <w:r w:rsidR="00524AC3" w:rsidRPr="00D55D6B">
        <w:rPr>
          <w:szCs w:val="24"/>
          <w:lang w:val="cs-CZ"/>
        </w:rPr>
        <w:t xml:space="preserve">dle </w:t>
      </w:r>
      <w:r w:rsidR="00524AC3" w:rsidRPr="00D55D6B">
        <w:rPr>
          <w:rFonts w:cs="TimesNewRomanPSMT"/>
          <w:szCs w:val="24"/>
          <w:lang w:val="cs-CZ"/>
        </w:rPr>
        <w:t>Tibora Kemenczei</w:t>
      </w:r>
      <w:r>
        <w:rPr>
          <w:rFonts w:cs="TimesNewRomanPSMT"/>
          <w:szCs w:val="24"/>
          <w:lang w:val="cs-CZ"/>
        </w:rPr>
        <w:t xml:space="preserve">e </w:t>
      </w:r>
      <w:r>
        <w:rPr>
          <w:szCs w:val="24"/>
          <w:lang w:val="cs-CZ"/>
        </w:rPr>
        <w:t>opuštěno</w:t>
      </w:r>
      <w:r w:rsidRPr="00D55D6B">
        <w:rPr>
          <w:szCs w:val="24"/>
          <w:lang w:val="cs-CZ"/>
        </w:rPr>
        <w:t xml:space="preserve"> v před</w:t>
      </w:r>
      <w:r>
        <w:rPr>
          <w:szCs w:val="24"/>
          <w:lang w:val="cs-CZ"/>
        </w:rPr>
        <w:t>s</w:t>
      </w:r>
      <w:r w:rsidRPr="00D55D6B">
        <w:rPr>
          <w:szCs w:val="24"/>
          <w:lang w:val="cs-CZ"/>
        </w:rPr>
        <w:t>kytském stupni</w:t>
      </w:r>
      <w:r w:rsidR="00524AC3" w:rsidRPr="00D55D6B">
        <w:rPr>
          <w:rFonts w:cs="TimesNewRomanPSMT"/>
          <w:szCs w:val="24"/>
          <w:lang w:val="cs-CZ"/>
        </w:rPr>
        <w:t>.</w:t>
      </w:r>
    </w:p>
    <w:p w14:paraId="2156057A" w14:textId="77777777" w:rsidR="00D9785D" w:rsidRPr="00D9785D" w:rsidRDefault="00D9785D" w:rsidP="00D9785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 w:rsidRPr="00D9785D">
        <w:rPr>
          <w:rFonts w:cs="TimesNewRomanPSMT"/>
          <w:szCs w:val="24"/>
          <w:lang w:val="cs-CZ"/>
        </w:rPr>
        <w:t>Nížinné sídliště Baks</w:t>
      </w:r>
      <w:r w:rsidR="007A7247" w:rsidRPr="00D9785D">
        <w:rPr>
          <w:rFonts w:cs="TimesNewRomanPSMT"/>
          <w:szCs w:val="24"/>
          <w:lang w:val="cs-CZ"/>
        </w:rPr>
        <w:t>-Temet</w:t>
      </w:r>
      <w:r w:rsidR="007A7247" w:rsidRPr="00D9785D">
        <w:rPr>
          <w:rFonts w:eastAsia="TimesNewRomanPSMT-Identity-H" w:cs="TimesNewRomanPSMT-Identity-H"/>
          <w:szCs w:val="24"/>
          <w:lang w:val="cs-CZ"/>
        </w:rPr>
        <w:t>ő</w:t>
      </w:r>
      <w:r w:rsidR="00D153E1" w:rsidRPr="00D9785D">
        <w:rPr>
          <w:rFonts w:cs="TimesNewRomanPSMT"/>
          <w:szCs w:val="24"/>
          <w:lang w:val="cs-CZ"/>
        </w:rPr>
        <w:t>part ze stupně HB1</w:t>
      </w:r>
      <w:r w:rsidRPr="00D9785D">
        <w:rPr>
          <w:rFonts w:cs="TimesNewRomanPSMT"/>
          <w:szCs w:val="24"/>
          <w:lang w:val="cs-CZ"/>
        </w:rPr>
        <w:t xml:space="preserve"> </w:t>
      </w:r>
      <w:r w:rsidR="007A7247" w:rsidRPr="00D9785D">
        <w:rPr>
          <w:rFonts w:cs="TimesNewRomanPSMT"/>
          <w:szCs w:val="24"/>
          <w:lang w:val="cs-CZ"/>
        </w:rPr>
        <w:t>ukazuje</w:t>
      </w:r>
      <w:r w:rsidR="00286943">
        <w:rPr>
          <w:rFonts w:cs="TimesNewRomanPSMT"/>
          <w:szCs w:val="24"/>
          <w:lang w:val="cs-CZ"/>
        </w:rPr>
        <w:t>, že</w:t>
      </w:r>
      <w:r w:rsidR="007A7247" w:rsidRPr="00D9785D">
        <w:rPr>
          <w:rFonts w:cs="TimesNewRomanPSMT"/>
          <w:szCs w:val="24"/>
          <w:lang w:val="cs-CZ"/>
        </w:rPr>
        <w:t xml:space="preserve"> </w:t>
      </w:r>
      <w:r w:rsidRPr="00D9785D">
        <w:rPr>
          <w:rFonts w:cs="TimesNewRomanPSMT"/>
          <w:szCs w:val="24"/>
          <w:lang w:val="cs-CZ"/>
        </w:rPr>
        <w:t>ještě v 8 stol.</w:t>
      </w:r>
      <w:r w:rsidR="007A7247" w:rsidRPr="00D9785D">
        <w:rPr>
          <w:rFonts w:cs="TimesNewRomanPSMT"/>
          <w:szCs w:val="24"/>
          <w:lang w:val="cs-CZ"/>
        </w:rPr>
        <w:t xml:space="preserve"> př. n. l.</w:t>
      </w:r>
      <w:r w:rsidR="00286943">
        <w:rPr>
          <w:rFonts w:cs="TimesNewRomanPSMT"/>
          <w:szCs w:val="24"/>
          <w:lang w:val="cs-CZ"/>
        </w:rPr>
        <w:t xml:space="preserve"> za doby existence GK</w:t>
      </w:r>
      <w:r w:rsidR="007A7247" w:rsidRPr="00D9785D">
        <w:rPr>
          <w:rFonts w:cs="TimesNewRomanPSMT"/>
          <w:szCs w:val="24"/>
          <w:lang w:val="cs-CZ"/>
        </w:rPr>
        <w:t xml:space="preserve"> na </w:t>
      </w:r>
      <w:r w:rsidR="00286943">
        <w:rPr>
          <w:rFonts w:cs="TimesNewRomanPSMT"/>
          <w:szCs w:val="24"/>
          <w:lang w:val="cs-CZ"/>
        </w:rPr>
        <w:t>sídlišti užívány předměty předs</w:t>
      </w:r>
      <w:r w:rsidR="007A7247" w:rsidRPr="00D9785D">
        <w:rPr>
          <w:rFonts w:cs="TimesNewRomanPSMT"/>
          <w:szCs w:val="24"/>
          <w:lang w:val="cs-CZ"/>
        </w:rPr>
        <w:t>kytské</w:t>
      </w:r>
      <w:r w:rsidR="00286943">
        <w:rPr>
          <w:rFonts w:cs="TimesNewRomanPSMT"/>
          <w:szCs w:val="24"/>
          <w:lang w:val="cs-CZ"/>
        </w:rPr>
        <w:t>ho charakteru</w:t>
      </w:r>
      <w:r w:rsidR="007A7247" w:rsidRPr="00D9785D">
        <w:rPr>
          <w:rFonts w:cs="TimesNewRomanPSMT"/>
          <w:szCs w:val="24"/>
          <w:lang w:val="cs-CZ"/>
        </w:rPr>
        <w:t>.</w:t>
      </w:r>
    </w:p>
    <w:p w14:paraId="7C1CDA81" w14:textId="77777777" w:rsidR="00D9785D" w:rsidRDefault="006E191C" w:rsidP="00D9785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 w:rsidRPr="00D9785D">
        <w:rPr>
          <w:szCs w:val="24"/>
          <w:lang w:val="cs-CZ"/>
        </w:rPr>
        <w:t xml:space="preserve">Mohlo jít o </w:t>
      </w:r>
      <w:r w:rsidR="00286943">
        <w:rPr>
          <w:szCs w:val="24"/>
          <w:lang w:val="cs-CZ"/>
        </w:rPr>
        <w:t xml:space="preserve">přebírání </w:t>
      </w:r>
      <w:r w:rsidRPr="00D9785D">
        <w:rPr>
          <w:szCs w:val="24"/>
          <w:lang w:val="cs-CZ"/>
        </w:rPr>
        <w:t>i</w:t>
      </w:r>
      <w:r w:rsidR="00286943">
        <w:rPr>
          <w:szCs w:val="24"/>
          <w:lang w:val="cs-CZ"/>
        </w:rPr>
        <w:t>deologie</w:t>
      </w:r>
      <w:r w:rsidR="005729AD" w:rsidRPr="00D9785D">
        <w:rPr>
          <w:szCs w:val="24"/>
          <w:lang w:val="cs-CZ"/>
        </w:rPr>
        <w:t xml:space="preserve"> jako například inhumace</w:t>
      </w:r>
      <w:r w:rsidR="00286943">
        <w:rPr>
          <w:szCs w:val="24"/>
          <w:lang w:val="cs-CZ"/>
        </w:rPr>
        <w:t xml:space="preserve"> a vý</w:t>
      </w:r>
      <w:r w:rsidR="00024D27" w:rsidRPr="00D9785D">
        <w:rPr>
          <w:szCs w:val="24"/>
          <w:lang w:val="cs-CZ"/>
        </w:rPr>
        <w:t>bav</w:t>
      </w:r>
      <w:r w:rsidR="00286943">
        <w:rPr>
          <w:szCs w:val="24"/>
          <w:lang w:val="cs-CZ"/>
        </w:rPr>
        <w:t>y</w:t>
      </w:r>
      <w:r w:rsidR="00024D27" w:rsidRPr="00D9785D">
        <w:rPr>
          <w:szCs w:val="24"/>
          <w:lang w:val="cs-CZ"/>
        </w:rPr>
        <w:t xml:space="preserve"> milodary. </w:t>
      </w:r>
      <w:r w:rsidR="00024D27" w:rsidRPr="00D9785D">
        <w:rPr>
          <w:lang w:val="cs-CZ"/>
        </w:rPr>
        <w:t>M</w:t>
      </w:r>
      <w:r w:rsidR="00D9785D">
        <w:rPr>
          <w:lang w:val="cs-CZ"/>
        </w:rPr>
        <w:t>sk</w:t>
      </w:r>
      <w:r w:rsidR="00024D27" w:rsidRPr="00D9785D">
        <w:rPr>
          <w:lang w:val="cs-CZ"/>
        </w:rPr>
        <w:t xml:space="preserve"> postrádá zbraně a kovové části koňských postrojů v mužských hrobech, co je výrazný rozdíl s Čer</w:t>
      </w:r>
      <w:r w:rsidR="00D9785D">
        <w:rPr>
          <w:lang w:val="cs-CZ"/>
        </w:rPr>
        <w:t>K</w:t>
      </w:r>
      <w:r w:rsidR="00024D27" w:rsidRPr="00D9785D">
        <w:rPr>
          <w:lang w:val="cs-CZ"/>
        </w:rPr>
        <w:t xml:space="preserve"> a </w:t>
      </w:r>
      <w:r w:rsidR="00C85817">
        <w:rPr>
          <w:lang w:val="cs-CZ"/>
        </w:rPr>
        <w:t>k</w:t>
      </w:r>
      <w:r w:rsidR="00024D27" w:rsidRPr="00D9785D">
        <w:rPr>
          <w:lang w:val="cs-CZ"/>
        </w:rPr>
        <w:t>ob</w:t>
      </w:r>
      <w:r w:rsidR="00C85817">
        <w:rPr>
          <w:lang w:val="cs-CZ"/>
        </w:rPr>
        <w:t>anskou k.</w:t>
      </w:r>
      <w:r w:rsidR="00D9785D">
        <w:rPr>
          <w:lang w:val="cs-CZ"/>
        </w:rPr>
        <w:t xml:space="preserve"> </w:t>
      </w:r>
      <w:r w:rsidR="00D9785D">
        <w:rPr>
          <w:lang w:val="cs-CZ"/>
        </w:rPr>
        <w:t>z V</w:t>
      </w:r>
      <w:r w:rsidR="00024D27" w:rsidRPr="00D9785D">
        <w:rPr>
          <w:lang w:val="cs-CZ"/>
        </w:rPr>
        <w:t>.</w:t>
      </w:r>
      <w:r w:rsidRPr="00D9785D">
        <w:rPr>
          <w:lang w:val="cs-CZ"/>
        </w:rPr>
        <w:t xml:space="preserve"> Avšak </w:t>
      </w:r>
      <w:r w:rsidR="0053486E" w:rsidRPr="00D9785D">
        <w:rPr>
          <w:lang w:val="cs-CZ"/>
        </w:rPr>
        <w:t>jenom ženské hroby Msk</w:t>
      </w:r>
      <w:r w:rsidR="00D9785D">
        <w:rPr>
          <w:lang w:val="cs-CZ"/>
        </w:rPr>
        <w:t xml:space="preserve">. </w:t>
      </w:r>
      <w:r w:rsidR="0053486E" w:rsidRPr="00D9785D">
        <w:rPr>
          <w:lang w:val="cs-CZ"/>
        </w:rPr>
        <w:t>obsahuj</w:t>
      </w:r>
      <w:r w:rsidRPr="00D9785D">
        <w:rPr>
          <w:lang w:val="cs-CZ"/>
        </w:rPr>
        <w:t>í bohatě zdobené kostěné plátky.</w:t>
      </w:r>
    </w:p>
    <w:p w14:paraId="79F7881D" w14:textId="77777777" w:rsidR="00D9785D" w:rsidRDefault="00024D27" w:rsidP="00D9785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 w:rsidRPr="00D9785D">
        <w:rPr>
          <w:lang w:val="cs-CZ"/>
        </w:rPr>
        <w:t>V i</w:t>
      </w:r>
      <w:r w:rsidR="00C85817">
        <w:rPr>
          <w:lang w:val="cs-CZ"/>
        </w:rPr>
        <w:t>mportech z depotů najdeme kovová</w:t>
      </w:r>
      <w:r w:rsidRPr="00D9785D">
        <w:rPr>
          <w:lang w:val="cs-CZ"/>
        </w:rPr>
        <w:t xml:space="preserve"> zrcátka se středovou smyčkou z</w:t>
      </w:r>
      <w:r w:rsidR="00E775C1" w:rsidRPr="00D9785D">
        <w:rPr>
          <w:lang w:val="cs-CZ"/>
        </w:rPr>
        <w:t> </w:t>
      </w:r>
      <w:r w:rsidRPr="00D9785D">
        <w:rPr>
          <w:lang w:val="cs-CZ"/>
        </w:rPr>
        <w:t>Bihar</w:t>
      </w:r>
      <w:r w:rsidR="00E775C1" w:rsidRPr="00D9785D">
        <w:rPr>
          <w:lang w:val="cs-CZ"/>
        </w:rPr>
        <w:t xml:space="preserve">ugrovského kk. </w:t>
      </w:r>
      <w:r w:rsidR="00D9785D">
        <w:rPr>
          <w:lang w:val="cs-CZ"/>
        </w:rPr>
        <w:t>Přítomnost V</w:t>
      </w:r>
      <w:r w:rsidR="0015438A" w:rsidRPr="00D9785D">
        <w:rPr>
          <w:lang w:val="cs-CZ"/>
        </w:rPr>
        <w:t xml:space="preserve"> artefaktů neznamená i přítomnost lidí. Může </w:t>
      </w:r>
      <w:r w:rsidR="00C85817">
        <w:rPr>
          <w:lang w:val="cs-CZ"/>
        </w:rPr>
        <w:t>jít o dar, výměnu, obchod, věno, migraci a mobilitu</w:t>
      </w:r>
      <w:r w:rsidR="0015438A" w:rsidRPr="00D9785D">
        <w:rPr>
          <w:lang w:val="cs-CZ"/>
        </w:rPr>
        <w:t xml:space="preserve"> jednotlivců.</w:t>
      </w:r>
    </w:p>
    <w:p w14:paraId="282DA71D" w14:textId="77777777" w:rsidR="00D9785D" w:rsidRDefault="00545C19" w:rsidP="00D9785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 w:rsidRPr="00D9785D">
        <w:rPr>
          <w:rFonts w:cs="TimesNewRomanPSMT"/>
          <w:szCs w:val="24"/>
          <w:lang w:val="cs-CZ"/>
        </w:rPr>
        <w:t xml:space="preserve">Novočerkaské uzdy chybí </w:t>
      </w:r>
      <w:r w:rsidR="00D9785D">
        <w:rPr>
          <w:rFonts w:cs="TimesNewRomanPSMT"/>
          <w:szCs w:val="24"/>
          <w:lang w:val="cs-CZ"/>
        </w:rPr>
        <w:t>Z</w:t>
      </w:r>
      <w:r w:rsidRPr="00D9785D">
        <w:rPr>
          <w:rFonts w:cs="TimesNewRomanPSMT"/>
          <w:szCs w:val="24"/>
          <w:lang w:val="cs-CZ"/>
        </w:rPr>
        <w:t xml:space="preserve"> od </w:t>
      </w:r>
      <w:r w:rsidR="00D9785D">
        <w:rPr>
          <w:rFonts w:cs="TimesNewRomanPSMT"/>
          <w:szCs w:val="24"/>
          <w:lang w:val="cs-CZ"/>
        </w:rPr>
        <w:t>J</w:t>
      </w:r>
      <w:r w:rsidRPr="00D9785D">
        <w:rPr>
          <w:rFonts w:cs="TimesNewRomanPSMT"/>
          <w:szCs w:val="24"/>
          <w:lang w:val="cs-CZ"/>
        </w:rPr>
        <w:t xml:space="preserve"> řeky Bug a </w:t>
      </w:r>
      <w:r w:rsidR="00C85817">
        <w:rPr>
          <w:rFonts w:cs="TimesNewRomanPSMT"/>
          <w:szCs w:val="24"/>
          <w:lang w:val="cs-CZ"/>
        </w:rPr>
        <w:t xml:space="preserve">koňské postroje </w:t>
      </w:r>
      <w:r w:rsidRPr="00D9785D">
        <w:rPr>
          <w:rFonts w:cs="TimesNewRomanPSMT"/>
          <w:szCs w:val="24"/>
          <w:lang w:val="cs-CZ"/>
        </w:rPr>
        <w:t>se primárně vyskytují v elitních pohřbech a v </w:t>
      </w:r>
      <w:r w:rsidR="00D9785D">
        <w:rPr>
          <w:rFonts w:cs="TimesNewRomanPSMT"/>
          <w:szCs w:val="24"/>
          <w:lang w:val="cs-CZ"/>
        </w:rPr>
        <w:t>kk</w:t>
      </w:r>
      <w:r w:rsidR="005729AD" w:rsidRPr="00D9785D">
        <w:rPr>
          <w:lang w:val="cs-CZ"/>
        </w:rPr>
        <w:t>.</w:t>
      </w:r>
    </w:p>
    <w:p w14:paraId="7A70D0A2" w14:textId="77777777" w:rsidR="00D9785D" w:rsidRDefault="0041679C" w:rsidP="00D9785D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 w:rsidRPr="00D9785D">
        <w:rPr>
          <w:lang w:val="cs-CZ"/>
        </w:rPr>
        <w:t xml:space="preserve">Výrazné podobnosti v basarabském výzdobným stylu </w:t>
      </w:r>
      <w:r w:rsidR="00C85817">
        <w:rPr>
          <w:lang w:val="cs-CZ"/>
        </w:rPr>
        <w:t xml:space="preserve">(datován do HC) </w:t>
      </w:r>
      <w:r w:rsidRPr="00D9785D">
        <w:rPr>
          <w:lang w:val="cs-CZ"/>
        </w:rPr>
        <w:t xml:space="preserve">a rané kolkované zboží Gornea-Kalakačské fáze byly srovnány s ornamentální keramikou </w:t>
      </w:r>
      <w:r w:rsidR="00C85817">
        <w:rPr>
          <w:lang w:val="cs-CZ"/>
        </w:rPr>
        <w:t>č</w:t>
      </w:r>
      <w:r w:rsidR="006E191C" w:rsidRPr="00D9785D">
        <w:rPr>
          <w:lang w:val="cs-CZ"/>
        </w:rPr>
        <w:t>ernoleské k</w:t>
      </w:r>
      <w:r w:rsidR="00D9785D">
        <w:rPr>
          <w:lang w:val="cs-CZ"/>
        </w:rPr>
        <w:t xml:space="preserve">. </w:t>
      </w:r>
      <w:r w:rsidR="006E191C" w:rsidRPr="00D9785D">
        <w:rPr>
          <w:lang w:val="cs-CZ"/>
        </w:rPr>
        <w:t>nalezenou</w:t>
      </w:r>
      <w:r w:rsidRPr="00D9785D">
        <w:rPr>
          <w:lang w:val="cs-CZ"/>
        </w:rPr>
        <w:t xml:space="preserve"> na opevněných sídlištích</w:t>
      </w:r>
      <w:r w:rsidR="00E92A52" w:rsidRPr="00D9785D">
        <w:rPr>
          <w:lang w:val="cs-CZ"/>
        </w:rPr>
        <w:t>.</w:t>
      </w:r>
      <w:r w:rsidRPr="00D9785D">
        <w:rPr>
          <w:lang w:val="cs-CZ"/>
        </w:rPr>
        <w:t xml:space="preserve"> Výrobci </w:t>
      </w:r>
      <w:r w:rsidR="006E191C" w:rsidRPr="00D9785D">
        <w:rPr>
          <w:lang w:val="cs-CZ"/>
        </w:rPr>
        <w:t>zřejmě šířili</w:t>
      </w:r>
      <w:r w:rsidR="003810D8" w:rsidRPr="00D9785D">
        <w:rPr>
          <w:lang w:val="cs-CZ"/>
        </w:rPr>
        <w:t xml:space="preserve"> </w:t>
      </w:r>
      <w:r w:rsidR="006E191C" w:rsidRPr="00D9785D">
        <w:rPr>
          <w:lang w:val="cs-CZ"/>
        </w:rPr>
        <w:t xml:space="preserve">společnou </w:t>
      </w:r>
      <w:r w:rsidR="003810D8" w:rsidRPr="00D9785D">
        <w:rPr>
          <w:lang w:val="cs-CZ"/>
        </w:rPr>
        <w:t>identitu se silným důrazem na chov zvířat.</w:t>
      </w:r>
    </w:p>
    <w:p w14:paraId="5500D388" w14:textId="77777777" w:rsidR="008C66CA" w:rsidRPr="008C66CA" w:rsidRDefault="00F2263A" w:rsidP="008C66CA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 w:rsidRPr="00D9785D">
        <w:rPr>
          <w:lang w:val="cs-CZ"/>
        </w:rPr>
        <w:t xml:space="preserve">V Oltenii a u Železné brány </w:t>
      </w:r>
      <w:r w:rsidR="00C85817">
        <w:rPr>
          <w:lang w:val="cs-CZ"/>
        </w:rPr>
        <w:t xml:space="preserve">rozšířen </w:t>
      </w:r>
      <w:r w:rsidRPr="00D9785D">
        <w:rPr>
          <w:lang w:val="cs-CZ"/>
        </w:rPr>
        <w:t>inhumační pohřební ritus se striktním rozdělením milodarů do mužských a ženský</w:t>
      </w:r>
      <w:r w:rsidR="006E191C" w:rsidRPr="00D9785D">
        <w:rPr>
          <w:lang w:val="cs-CZ"/>
        </w:rPr>
        <w:t xml:space="preserve">ch hrobů, v Transylvánii </w:t>
      </w:r>
      <w:r w:rsidR="00C85817">
        <w:rPr>
          <w:lang w:val="cs-CZ"/>
        </w:rPr>
        <w:t>archeologicky dokazatelné</w:t>
      </w:r>
      <w:r w:rsidRPr="00D9785D">
        <w:rPr>
          <w:lang w:val="cs-CZ"/>
        </w:rPr>
        <w:t xml:space="preserve"> pohřební zvyk</w:t>
      </w:r>
      <w:r w:rsidR="00C85817">
        <w:rPr>
          <w:lang w:val="cs-CZ"/>
        </w:rPr>
        <w:t>losti</w:t>
      </w:r>
      <w:r w:rsidRPr="00D9785D">
        <w:rPr>
          <w:lang w:val="cs-CZ"/>
        </w:rPr>
        <w:t xml:space="preserve"> </w:t>
      </w:r>
      <w:r w:rsidR="00162ED8" w:rsidRPr="00D9785D">
        <w:rPr>
          <w:lang w:val="cs-CZ"/>
        </w:rPr>
        <w:t>ne</w:t>
      </w:r>
      <w:r w:rsidR="00C85817">
        <w:rPr>
          <w:lang w:val="cs-CZ"/>
        </w:rPr>
        <w:t>jsou, snad n</w:t>
      </w:r>
      <w:r w:rsidR="00D9785D">
        <w:rPr>
          <w:lang w:val="cs-CZ"/>
        </w:rPr>
        <w:t>ávaznos</w:t>
      </w:r>
      <w:r w:rsidR="00162ED8" w:rsidRPr="00D9785D">
        <w:rPr>
          <w:lang w:val="cs-CZ"/>
        </w:rPr>
        <w:t xml:space="preserve">t na </w:t>
      </w:r>
      <w:r w:rsidR="00C85817">
        <w:rPr>
          <w:lang w:val="cs-CZ"/>
        </w:rPr>
        <w:t xml:space="preserve">předcházející </w:t>
      </w:r>
      <w:r w:rsidR="008C66CA">
        <w:rPr>
          <w:lang w:val="cs-CZ"/>
        </w:rPr>
        <w:t>GK</w:t>
      </w:r>
    </w:p>
    <w:p w14:paraId="1BBFEBD7" w14:textId="77777777" w:rsidR="008C66CA" w:rsidRPr="008C66CA" w:rsidRDefault="008C66CA" w:rsidP="008C66CA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>
        <w:rPr>
          <w:szCs w:val="24"/>
          <w:lang w:val="cs-CZ"/>
        </w:rPr>
        <w:t>Výšinné opevněné sídliště</w:t>
      </w:r>
      <w:r w:rsidR="00162ED8" w:rsidRPr="008C66CA">
        <w:rPr>
          <w:szCs w:val="24"/>
          <w:lang w:val="cs-CZ"/>
        </w:rPr>
        <w:t xml:space="preserve"> </w:t>
      </w:r>
      <w:r w:rsidR="00162ED8" w:rsidRPr="008C66CA">
        <w:rPr>
          <w:rFonts w:cs="TimesNewRomanPSMT"/>
          <w:szCs w:val="24"/>
          <w:lang w:val="cs-CZ"/>
        </w:rPr>
        <w:t>Teleac, Jud. Alba uk</w:t>
      </w:r>
      <w:r w:rsidR="00E92A52" w:rsidRPr="008C66CA">
        <w:rPr>
          <w:rFonts w:cs="TimesNewRomanPSMT"/>
          <w:szCs w:val="24"/>
          <w:lang w:val="cs-CZ"/>
        </w:rPr>
        <w:t xml:space="preserve">ázalo, že se vedle </w:t>
      </w:r>
      <w:r>
        <w:rPr>
          <w:rFonts w:cs="TimesNewRomanPSMT"/>
          <w:szCs w:val="24"/>
          <w:lang w:val="cs-CZ"/>
        </w:rPr>
        <w:t xml:space="preserve">GK </w:t>
      </w:r>
      <w:r w:rsidR="00C85817">
        <w:rPr>
          <w:rFonts w:cs="TimesNewRomanPSMT"/>
          <w:szCs w:val="24"/>
          <w:lang w:val="cs-CZ"/>
        </w:rPr>
        <w:t xml:space="preserve">se svislou kanelací vyskytovala </w:t>
      </w:r>
      <w:r w:rsidR="00162ED8" w:rsidRPr="008C66CA">
        <w:rPr>
          <w:rFonts w:cs="TimesNewRomanPSMT"/>
          <w:szCs w:val="24"/>
          <w:lang w:val="cs-CZ"/>
        </w:rPr>
        <w:t>i kolko</w:t>
      </w:r>
      <w:r w:rsidR="00C85817">
        <w:rPr>
          <w:rFonts w:cs="TimesNewRomanPSMT"/>
          <w:szCs w:val="24"/>
          <w:lang w:val="cs-CZ"/>
        </w:rPr>
        <w:t>vaná keramika Kalakača a časný b</w:t>
      </w:r>
      <w:r w:rsidR="00162ED8" w:rsidRPr="008C66CA">
        <w:rPr>
          <w:rFonts w:cs="TimesNewRomanPSMT"/>
          <w:szCs w:val="24"/>
          <w:lang w:val="cs-CZ"/>
        </w:rPr>
        <w:t>as</w:t>
      </w:r>
      <w:r w:rsidR="00C85817">
        <w:rPr>
          <w:rFonts w:cs="TimesNewRomanPSMT"/>
          <w:szCs w:val="24"/>
          <w:lang w:val="cs-CZ"/>
        </w:rPr>
        <w:t>arabský styl, které měly</w:t>
      </w:r>
      <w:r w:rsidR="00162ED8" w:rsidRPr="008C66CA">
        <w:rPr>
          <w:rFonts w:cs="TimesNewRomanPSMT"/>
          <w:szCs w:val="24"/>
          <w:lang w:val="cs-CZ"/>
        </w:rPr>
        <w:t xml:space="preserve"> nejbližší paralely ve Vojvodině a </w:t>
      </w:r>
      <w:r w:rsidR="00E92A52" w:rsidRPr="008C66CA">
        <w:rPr>
          <w:rFonts w:cs="TimesNewRomanPSMT"/>
          <w:szCs w:val="24"/>
          <w:lang w:val="cs-CZ"/>
        </w:rPr>
        <w:t xml:space="preserve">v </w:t>
      </w:r>
      <w:r w:rsidR="00162ED8" w:rsidRPr="008C66CA">
        <w:rPr>
          <w:rFonts w:cs="TimesNewRomanPSMT"/>
          <w:szCs w:val="24"/>
          <w:lang w:val="cs-CZ"/>
        </w:rPr>
        <w:t xml:space="preserve">Železné bráně. </w:t>
      </w:r>
      <w:r w:rsidR="001B1B0A" w:rsidRPr="008C66CA">
        <w:rPr>
          <w:rFonts w:cs="TimesNewRomanPSMT"/>
          <w:szCs w:val="24"/>
          <w:lang w:val="cs-CZ"/>
        </w:rPr>
        <w:t>Podobná situace byla zřejmě i na</w:t>
      </w:r>
      <w:r w:rsidR="00162ED8" w:rsidRPr="008C66CA">
        <w:rPr>
          <w:rFonts w:cs="TimesNewRomanPSMT"/>
          <w:szCs w:val="24"/>
          <w:lang w:val="cs-CZ"/>
        </w:rPr>
        <w:t xml:space="preserve"> středním </w:t>
      </w:r>
      <w:r w:rsidR="001B1B0A" w:rsidRPr="008C66CA">
        <w:rPr>
          <w:rFonts w:cs="TimesNewRomanPSMT"/>
          <w:szCs w:val="24"/>
          <w:lang w:val="cs-CZ"/>
        </w:rPr>
        <w:t xml:space="preserve">Dněstru, </w:t>
      </w:r>
      <w:r w:rsidR="005729AD" w:rsidRPr="008C66CA">
        <w:rPr>
          <w:rFonts w:cs="TimesNewRomanPSMT"/>
          <w:szCs w:val="24"/>
          <w:lang w:val="cs-CZ"/>
        </w:rPr>
        <w:t xml:space="preserve">kde </w:t>
      </w:r>
      <w:r>
        <w:rPr>
          <w:rFonts w:cs="TimesNewRomanPSMT"/>
          <w:szCs w:val="24"/>
          <w:lang w:val="cs-CZ"/>
        </w:rPr>
        <w:t xml:space="preserve">GK ker. </w:t>
      </w:r>
      <w:r w:rsidR="00C85817">
        <w:rPr>
          <w:rFonts w:cs="TimesNewRomanPSMT"/>
          <w:szCs w:val="24"/>
          <w:lang w:val="cs-CZ"/>
        </w:rPr>
        <w:t>nahradila k</w:t>
      </w:r>
      <w:r w:rsidR="001B1B0A" w:rsidRPr="008C66CA">
        <w:rPr>
          <w:rFonts w:cs="TimesNewRomanPSMT"/>
          <w:szCs w:val="24"/>
          <w:lang w:val="cs-CZ"/>
        </w:rPr>
        <w:t>olkovaná keramika.</w:t>
      </w:r>
    </w:p>
    <w:p w14:paraId="2CC74C02" w14:textId="4EB03E8B" w:rsidR="001B1B0A" w:rsidRPr="008C66CA" w:rsidRDefault="008C66CA" w:rsidP="008C66CA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lang w:val="cs-CZ"/>
        </w:rPr>
      </w:pPr>
      <w:r>
        <w:rPr>
          <w:rFonts w:cs="TimesNewRomanPSMT"/>
          <w:szCs w:val="24"/>
          <w:lang w:val="cs-CZ"/>
        </w:rPr>
        <w:t>Z</w:t>
      </w:r>
      <w:r w:rsidR="001B1B0A" w:rsidRPr="008C66CA">
        <w:rPr>
          <w:rFonts w:cs="TimesNewRomanPSMT"/>
          <w:szCs w:val="24"/>
          <w:lang w:val="cs-CZ"/>
        </w:rPr>
        <w:t>měna ker</w:t>
      </w:r>
      <w:r w:rsidR="00C85817">
        <w:rPr>
          <w:rFonts w:cs="TimesNewRomanPSMT"/>
          <w:szCs w:val="24"/>
          <w:lang w:val="cs-CZ"/>
        </w:rPr>
        <w:t>amického stylu</w:t>
      </w:r>
      <w:r>
        <w:rPr>
          <w:rFonts w:cs="TimesNewRomanPSMT"/>
          <w:szCs w:val="24"/>
          <w:lang w:val="cs-CZ"/>
        </w:rPr>
        <w:t xml:space="preserve"> </w:t>
      </w:r>
      <w:r>
        <w:rPr>
          <w:rFonts w:cs="Times New Roman"/>
          <w:szCs w:val="24"/>
          <w:lang w:val="cs-CZ"/>
        </w:rPr>
        <w:t>≠</w:t>
      </w:r>
      <w:r>
        <w:rPr>
          <w:rFonts w:cs="TimesNewRomanPSMT"/>
          <w:szCs w:val="24"/>
          <w:lang w:val="cs-CZ"/>
        </w:rPr>
        <w:t xml:space="preserve"> změna </w:t>
      </w:r>
      <w:r w:rsidR="001B1B0A" w:rsidRPr="008C66CA">
        <w:rPr>
          <w:rFonts w:cs="TimesNewRomanPSMT"/>
          <w:szCs w:val="24"/>
          <w:lang w:val="cs-CZ"/>
        </w:rPr>
        <w:t>způsob</w:t>
      </w:r>
      <w:r w:rsidR="00C85817">
        <w:rPr>
          <w:rFonts w:cs="TimesNewRomanPSMT"/>
          <w:szCs w:val="24"/>
          <w:lang w:val="cs-CZ"/>
        </w:rPr>
        <w:t>u</w:t>
      </w:r>
      <w:r w:rsidR="001B1B0A" w:rsidRPr="008C66CA">
        <w:rPr>
          <w:rFonts w:cs="TimesNewRomanPSMT"/>
          <w:szCs w:val="24"/>
          <w:lang w:val="cs-CZ"/>
        </w:rPr>
        <w:t xml:space="preserve"> živo</w:t>
      </w:r>
      <w:r w:rsidR="00C85817">
        <w:rPr>
          <w:rFonts w:cs="TimesNewRomanPSMT"/>
          <w:szCs w:val="24"/>
          <w:lang w:val="cs-CZ"/>
        </w:rPr>
        <w:t>ta</w:t>
      </w:r>
      <w:r w:rsidR="001B1B0A" w:rsidRPr="008C66CA">
        <w:rPr>
          <w:rFonts w:cs="TimesNewRomanPSMT"/>
          <w:szCs w:val="24"/>
          <w:lang w:val="cs-CZ"/>
        </w:rPr>
        <w:t xml:space="preserve"> v Transylvánii. Go-Kal kol</w:t>
      </w:r>
      <w:r>
        <w:rPr>
          <w:rFonts w:cs="TimesNewRomanPSMT"/>
          <w:szCs w:val="24"/>
          <w:lang w:val="cs-CZ"/>
        </w:rPr>
        <w:t>.</w:t>
      </w:r>
      <w:r w:rsidR="001B1B0A" w:rsidRPr="008C66CA">
        <w:rPr>
          <w:rFonts w:cs="TimesNewRomanPSMT"/>
          <w:szCs w:val="24"/>
          <w:lang w:val="cs-CZ"/>
        </w:rPr>
        <w:t xml:space="preserve"> ker</w:t>
      </w:r>
      <w:r>
        <w:rPr>
          <w:rFonts w:cs="TimesNewRomanPSMT"/>
          <w:szCs w:val="24"/>
          <w:lang w:val="cs-CZ"/>
        </w:rPr>
        <w:t xml:space="preserve">. </w:t>
      </w:r>
      <w:r w:rsidR="001B1B0A" w:rsidRPr="008C66CA">
        <w:rPr>
          <w:rFonts w:cs="TimesNewRomanPSMT"/>
          <w:szCs w:val="24"/>
          <w:lang w:val="cs-CZ"/>
        </w:rPr>
        <w:t>na sídlištích v údolí Mure</w:t>
      </w:r>
      <w:r w:rsidR="001B1B0A" w:rsidRPr="008C66CA">
        <w:rPr>
          <w:rFonts w:eastAsia="TimesNewRomanPSMT-Identity-H" w:cs="TimesNewRomanPSMT-Identity-H"/>
          <w:szCs w:val="24"/>
          <w:lang w:val="cs-CZ"/>
        </w:rPr>
        <w:t>ş:</w:t>
      </w:r>
    </w:p>
    <w:p w14:paraId="74BBA557" w14:textId="77777777" w:rsidR="001B1B0A" w:rsidRDefault="008C66CA" w:rsidP="00400F50">
      <w:pPr>
        <w:pStyle w:val="Odstavecseseznamem"/>
        <w:numPr>
          <w:ilvl w:val="0"/>
          <w:numId w:val="3"/>
        </w:numPr>
        <w:spacing w:after="0" w:line="240" w:lineRule="auto"/>
        <w:ind w:left="1276" w:hanging="425"/>
        <w:rPr>
          <w:rFonts w:cs="TimesNewRomanPSMT"/>
          <w:szCs w:val="24"/>
          <w:lang w:val="cs-CZ"/>
        </w:rPr>
      </w:pPr>
      <w:r>
        <w:rPr>
          <w:rFonts w:cs="TimesNewRomanPSMT"/>
          <w:szCs w:val="24"/>
          <w:lang w:val="cs-CZ"/>
        </w:rPr>
        <w:t>V</w:t>
      </w:r>
      <w:r w:rsidR="001B1B0A">
        <w:rPr>
          <w:rFonts w:cs="TimesNewRomanPSMT"/>
          <w:szCs w:val="24"/>
          <w:lang w:val="cs-CZ"/>
        </w:rPr>
        <w:t>liv migrujících pastevců</w:t>
      </w:r>
      <w:r w:rsidR="00AD6759">
        <w:rPr>
          <w:rFonts w:cs="TimesNewRomanPSMT"/>
          <w:szCs w:val="24"/>
          <w:lang w:val="cs-CZ"/>
        </w:rPr>
        <w:t xml:space="preserve"> z</w:t>
      </w:r>
      <w:r w:rsidR="00C85817">
        <w:rPr>
          <w:rFonts w:cs="TimesNewRomanPSMT"/>
          <w:szCs w:val="24"/>
          <w:lang w:val="cs-CZ"/>
        </w:rPr>
        <w:t> jižních oblastí</w:t>
      </w:r>
    </w:p>
    <w:p w14:paraId="5DC2F8C9" w14:textId="59560489" w:rsidR="00AD6759" w:rsidRDefault="008C66CA" w:rsidP="00400F50">
      <w:pPr>
        <w:pStyle w:val="Odstavecseseznamem"/>
        <w:numPr>
          <w:ilvl w:val="0"/>
          <w:numId w:val="3"/>
        </w:numPr>
        <w:spacing w:after="0" w:line="240" w:lineRule="auto"/>
        <w:ind w:left="1276" w:hanging="425"/>
        <w:rPr>
          <w:rFonts w:cs="TimesNewRomanPSMT"/>
          <w:szCs w:val="24"/>
          <w:lang w:val="cs-CZ"/>
        </w:rPr>
      </w:pPr>
      <w:r>
        <w:rPr>
          <w:rFonts w:cs="TimesNewRomanPSMT"/>
          <w:szCs w:val="24"/>
          <w:lang w:val="cs-CZ"/>
        </w:rPr>
        <w:lastRenderedPageBreak/>
        <w:t>P</w:t>
      </w:r>
      <w:r w:rsidR="00AD6759">
        <w:rPr>
          <w:rFonts w:cs="TimesNewRomanPSMT"/>
          <w:szCs w:val="24"/>
          <w:lang w:val="cs-CZ"/>
        </w:rPr>
        <w:t>rojev obchodu a výměny</w:t>
      </w:r>
      <w:r w:rsidR="00C85817">
        <w:rPr>
          <w:rFonts w:cs="TimesNewRomanPSMT"/>
          <w:szCs w:val="24"/>
          <w:lang w:val="cs-CZ"/>
        </w:rPr>
        <w:t xml:space="preserve"> zboží</w:t>
      </w:r>
      <w:r w:rsidR="00AD6759">
        <w:rPr>
          <w:rFonts w:cs="TimesNewRomanPSMT"/>
          <w:szCs w:val="24"/>
          <w:lang w:val="cs-CZ"/>
        </w:rPr>
        <w:t xml:space="preserve"> </w:t>
      </w:r>
      <w:r w:rsidR="00C85817">
        <w:rPr>
          <w:rFonts w:cs="TimesNewRomanPSMT"/>
          <w:szCs w:val="24"/>
          <w:lang w:val="cs-CZ"/>
        </w:rPr>
        <w:t>skladovaného</w:t>
      </w:r>
      <w:r w:rsidR="00AD6759">
        <w:rPr>
          <w:rFonts w:cs="TimesNewRomanPSMT"/>
          <w:szCs w:val="24"/>
          <w:lang w:val="cs-CZ"/>
        </w:rPr>
        <w:t xml:space="preserve"> v</w:t>
      </w:r>
      <w:r w:rsidR="00AD6759">
        <w:rPr>
          <w:rFonts w:cs="TimesNewRomanPSMT"/>
          <w:szCs w:val="24"/>
          <w:lang w:val="cs-CZ"/>
        </w:rPr>
        <w:t> ker</w:t>
      </w:r>
      <w:r w:rsidR="00C85817">
        <w:rPr>
          <w:rFonts w:cs="TimesNewRomanPSMT"/>
          <w:szCs w:val="24"/>
          <w:lang w:val="cs-CZ"/>
        </w:rPr>
        <w:t>amice</w:t>
      </w:r>
    </w:p>
    <w:p w14:paraId="1BCF0C5E" w14:textId="77777777" w:rsidR="008C66CA" w:rsidRDefault="008C66CA" w:rsidP="008C66CA">
      <w:pPr>
        <w:pStyle w:val="Odstavecseseznamem"/>
        <w:numPr>
          <w:ilvl w:val="0"/>
          <w:numId w:val="3"/>
        </w:numPr>
        <w:spacing w:after="0" w:line="240" w:lineRule="auto"/>
        <w:ind w:left="1276" w:hanging="425"/>
        <w:rPr>
          <w:rFonts w:cs="TimesNewRomanPSMT"/>
          <w:szCs w:val="24"/>
          <w:lang w:val="cs-CZ"/>
        </w:rPr>
      </w:pPr>
      <w:r>
        <w:rPr>
          <w:rFonts w:cs="TimesNewRomanPSMT"/>
          <w:szCs w:val="24"/>
          <w:lang w:val="cs-CZ"/>
        </w:rPr>
        <w:t>Pomalá</w:t>
      </w:r>
      <w:r w:rsidR="00AD6759">
        <w:rPr>
          <w:rFonts w:cs="TimesNewRomanPSMT"/>
          <w:szCs w:val="24"/>
          <w:lang w:val="cs-CZ"/>
        </w:rPr>
        <w:t xml:space="preserve"> integrac</w:t>
      </w:r>
      <w:r>
        <w:rPr>
          <w:rFonts w:cs="TimesNewRomanPSMT"/>
          <w:szCs w:val="24"/>
          <w:lang w:val="cs-CZ"/>
        </w:rPr>
        <w:t>e nové a působivější výzdoby ker</w:t>
      </w:r>
      <w:r w:rsidR="00AD6759">
        <w:rPr>
          <w:rFonts w:cs="TimesNewRomanPSMT"/>
          <w:szCs w:val="24"/>
          <w:lang w:val="cs-CZ"/>
        </w:rPr>
        <w:t>.</w:t>
      </w:r>
    </w:p>
    <w:p w14:paraId="711A215A" w14:textId="412A1DB7" w:rsidR="008C66CA" w:rsidRPr="008C66CA" w:rsidRDefault="00C85817" w:rsidP="008C66CA">
      <w:pPr>
        <w:pStyle w:val="Odstavecseseznamem"/>
        <w:numPr>
          <w:ilvl w:val="0"/>
          <w:numId w:val="12"/>
        </w:numPr>
        <w:spacing w:after="0" w:line="240" w:lineRule="auto"/>
        <w:ind w:left="284" w:hanging="295"/>
        <w:rPr>
          <w:rFonts w:cs="TimesNewRomanPSMT"/>
          <w:szCs w:val="24"/>
          <w:lang w:val="cs-CZ"/>
        </w:rPr>
      </w:pPr>
      <w:r>
        <w:rPr>
          <w:rFonts w:cs="TimesNewRomanPSMT"/>
          <w:szCs w:val="24"/>
          <w:lang w:val="cs-CZ"/>
        </w:rPr>
        <w:t>Komunity b</w:t>
      </w:r>
      <w:r w:rsidR="009905DB" w:rsidRPr="008C66CA">
        <w:rPr>
          <w:rFonts w:cs="TimesNewRomanPSMT"/>
          <w:szCs w:val="24"/>
          <w:lang w:val="cs-CZ"/>
        </w:rPr>
        <w:t>as</w:t>
      </w:r>
      <w:r>
        <w:rPr>
          <w:rFonts w:cs="TimesNewRomanPSMT"/>
          <w:szCs w:val="24"/>
          <w:lang w:val="cs-CZ"/>
        </w:rPr>
        <w:t xml:space="preserve">arabské </w:t>
      </w:r>
      <w:r w:rsidR="008C66CA" w:rsidRPr="008C66CA">
        <w:rPr>
          <w:rFonts w:cs="TimesNewRomanPSMT"/>
          <w:szCs w:val="24"/>
          <w:lang w:val="cs-CZ"/>
        </w:rPr>
        <w:t xml:space="preserve">k. </w:t>
      </w:r>
      <w:r w:rsidR="009905DB" w:rsidRPr="008C66CA">
        <w:rPr>
          <w:rFonts w:cs="TimesNewRomanPSMT"/>
          <w:szCs w:val="24"/>
          <w:lang w:val="cs-CZ"/>
        </w:rPr>
        <w:t>v</w:t>
      </w:r>
      <w:r w:rsidR="00C953D3" w:rsidRPr="008C66CA">
        <w:rPr>
          <w:rFonts w:cs="TimesNewRomanPSMT"/>
          <w:szCs w:val="24"/>
          <w:lang w:val="cs-CZ"/>
        </w:rPr>
        <w:t> Transy</w:t>
      </w:r>
      <w:r w:rsidR="009905DB" w:rsidRPr="008C66CA">
        <w:rPr>
          <w:rFonts w:cs="TimesNewRomanPSMT"/>
          <w:szCs w:val="24"/>
          <w:lang w:val="cs-CZ"/>
        </w:rPr>
        <w:t>lvánii</w:t>
      </w:r>
      <w:r w:rsidR="008C66CA" w:rsidRPr="008C66CA">
        <w:rPr>
          <w:rFonts w:cs="TimesNewRomanPSMT"/>
          <w:szCs w:val="24"/>
          <w:lang w:val="cs-CZ"/>
        </w:rPr>
        <w:t xml:space="preserve"> a na J</w:t>
      </w:r>
      <w:r w:rsidR="00C953D3" w:rsidRPr="008C66CA">
        <w:rPr>
          <w:rFonts w:cs="TimesNewRomanPSMT"/>
          <w:szCs w:val="24"/>
          <w:lang w:val="cs-CZ"/>
        </w:rPr>
        <w:t xml:space="preserve"> </w:t>
      </w:r>
      <w:r>
        <w:rPr>
          <w:rFonts w:cs="TimesNewRomanPSMT"/>
          <w:szCs w:val="24"/>
          <w:lang w:val="cs-CZ"/>
        </w:rPr>
        <w:t>maďarské nížiny</w:t>
      </w:r>
      <w:r w:rsidR="008C66CA">
        <w:rPr>
          <w:rFonts w:cs="TimesNewRomanPSMT"/>
          <w:szCs w:val="24"/>
          <w:lang w:val="cs-CZ"/>
        </w:rPr>
        <w:t xml:space="preserve"> </w:t>
      </w:r>
      <w:r w:rsidR="00C953D3" w:rsidRPr="008C66CA">
        <w:rPr>
          <w:rFonts w:cs="TimesNewRomanPSMT"/>
          <w:szCs w:val="24"/>
          <w:lang w:val="cs-CZ"/>
        </w:rPr>
        <w:t xml:space="preserve">si udržovali kvetoucí obchodní síť, </w:t>
      </w:r>
      <w:r>
        <w:rPr>
          <w:rFonts w:cs="TimesNewRomanPSMT"/>
          <w:szCs w:val="24"/>
          <w:lang w:val="cs-CZ"/>
        </w:rPr>
        <w:t xml:space="preserve">na </w:t>
      </w:r>
      <w:r w:rsidR="00C953D3" w:rsidRPr="008C66CA">
        <w:rPr>
          <w:rFonts w:cs="TimesNewRomanPSMT"/>
          <w:szCs w:val="24"/>
          <w:lang w:val="cs-CZ"/>
        </w:rPr>
        <w:t>stř</w:t>
      </w:r>
      <w:r w:rsidR="008C66CA">
        <w:rPr>
          <w:rFonts w:cs="TimesNewRomanPSMT"/>
          <w:szCs w:val="24"/>
          <w:lang w:val="cs-CZ"/>
        </w:rPr>
        <w:t xml:space="preserve">. Dněstr, </w:t>
      </w:r>
      <w:r>
        <w:rPr>
          <w:rFonts w:cs="TimesNewRomanPSMT"/>
          <w:szCs w:val="24"/>
          <w:lang w:val="cs-CZ"/>
        </w:rPr>
        <w:t>do východohalštatské kultury,</w:t>
      </w:r>
      <w:r w:rsidR="00FE2E8B">
        <w:rPr>
          <w:rFonts w:cs="TimesNewRomanPSMT"/>
          <w:szCs w:val="24"/>
          <w:lang w:val="cs-CZ"/>
        </w:rPr>
        <w:t xml:space="preserve"> </w:t>
      </w:r>
      <w:r w:rsidR="00FE2E8B">
        <w:rPr>
          <w:rFonts w:cs="TimesNewRomanPSMT"/>
          <w:szCs w:val="24"/>
          <w:lang w:val="cs-CZ"/>
        </w:rPr>
        <w:t>černolesklé</w:t>
      </w:r>
      <w:r w:rsidR="00FE2E8B">
        <w:rPr>
          <w:rFonts w:cs="TimesNewRomanPSMT"/>
          <w:szCs w:val="24"/>
          <w:lang w:val="cs-CZ"/>
        </w:rPr>
        <w:t xml:space="preserve"> k.</w:t>
      </w:r>
      <w:r w:rsidR="008C66CA">
        <w:rPr>
          <w:rFonts w:cs="TimesNewRomanPSMT"/>
          <w:szCs w:val="24"/>
          <w:lang w:val="cs-CZ"/>
        </w:rPr>
        <w:t xml:space="preserve"> v J</w:t>
      </w:r>
      <w:r w:rsidR="00C953D3" w:rsidRPr="008C66CA">
        <w:rPr>
          <w:rFonts w:cs="TimesNewRomanPSMT"/>
          <w:szCs w:val="24"/>
          <w:lang w:val="cs-CZ"/>
        </w:rPr>
        <w:t xml:space="preserve"> </w:t>
      </w:r>
      <w:r w:rsidR="008C66CA">
        <w:rPr>
          <w:rFonts w:cs="TimesNewRomanPSMT"/>
          <w:szCs w:val="24"/>
          <w:lang w:val="cs-CZ"/>
        </w:rPr>
        <w:t>o.</w:t>
      </w:r>
      <w:r w:rsidR="00C953D3" w:rsidRPr="008C66CA">
        <w:rPr>
          <w:rFonts w:cs="TimesNewRomanPSMT"/>
          <w:szCs w:val="24"/>
          <w:lang w:val="cs-CZ"/>
        </w:rPr>
        <w:t xml:space="preserve"> Dněstru a Dněpru a </w:t>
      </w:r>
      <w:r w:rsidR="00C953D3" w:rsidRPr="008C66CA">
        <w:rPr>
          <w:lang w:val="cs-CZ"/>
        </w:rPr>
        <w:t>Ms</w:t>
      </w:r>
      <w:r w:rsidR="008C66CA">
        <w:rPr>
          <w:lang w:val="cs-CZ"/>
        </w:rPr>
        <w:t>k. ve V </w:t>
      </w:r>
      <w:r w:rsidR="00C953D3" w:rsidRPr="008C66CA">
        <w:rPr>
          <w:lang w:val="cs-CZ"/>
        </w:rPr>
        <w:t>Maď</w:t>
      </w:r>
      <w:r w:rsidR="008C66CA">
        <w:rPr>
          <w:lang w:val="cs-CZ"/>
        </w:rPr>
        <w:t>. a SR</w:t>
      </w:r>
      <w:r w:rsidR="00C953D3" w:rsidRPr="008C66CA">
        <w:rPr>
          <w:lang w:val="cs-CZ"/>
        </w:rPr>
        <w:t>.</w:t>
      </w:r>
    </w:p>
    <w:p w14:paraId="127E642C" w14:textId="77777777" w:rsidR="008C66CA" w:rsidRDefault="00293A54" w:rsidP="008C66CA">
      <w:pPr>
        <w:pStyle w:val="Odstavecseseznamem"/>
        <w:numPr>
          <w:ilvl w:val="0"/>
          <w:numId w:val="12"/>
        </w:numPr>
        <w:spacing w:after="0" w:line="240" w:lineRule="auto"/>
        <w:ind w:left="284" w:hanging="295"/>
        <w:rPr>
          <w:rFonts w:cs="TimesNewRomanPSMT"/>
          <w:szCs w:val="24"/>
          <w:lang w:val="cs-CZ"/>
        </w:rPr>
      </w:pPr>
      <w:r w:rsidRPr="008C66CA">
        <w:rPr>
          <w:lang w:val="cs-CZ"/>
        </w:rPr>
        <w:t>„Gáva“ několik</w:t>
      </w:r>
      <w:r w:rsidR="008C66CA">
        <w:rPr>
          <w:lang w:val="cs-CZ"/>
        </w:rPr>
        <w:t xml:space="preserve"> podobných regionálních sk.</w:t>
      </w:r>
      <w:r w:rsidR="00DE283D" w:rsidRPr="008C66CA">
        <w:rPr>
          <w:lang w:val="cs-CZ"/>
        </w:rPr>
        <w:t xml:space="preserve">, s charakteristickou výzdobou </w:t>
      </w:r>
      <w:r w:rsidR="00FE2E8B">
        <w:rPr>
          <w:lang w:val="cs-CZ"/>
        </w:rPr>
        <w:t xml:space="preserve">svislé kanelace </w:t>
      </w:r>
      <w:r w:rsidR="00DE283D" w:rsidRPr="008C66CA">
        <w:rPr>
          <w:rFonts w:cs="TimesNewRomanPSMT"/>
          <w:szCs w:val="24"/>
          <w:lang w:val="cs-CZ"/>
        </w:rPr>
        <w:t xml:space="preserve">s načervenalým vnitřkem </w:t>
      </w:r>
      <w:r w:rsidR="00FE2E8B">
        <w:rPr>
          <w:rFonts w:cs="TimesNewRomanPSMT"/>
          <w:szCs w:val="24"/>
          <w:lang w:val="cs-CZ"/>
        </w:rPr>
        <w:t xml:space="preserve">nádob </w:t>
      </w:r>
      <w:r w:rsidR="00DE283D" w:rsidRPr="008C66CA">
        <w:rPr>
          <w:rFonts w:cs="TimesNewRomanPSMT"/>
          <w:szCs w:val="24"/>
          <w:lang w:val="cs-CZ"/>
        </w:rPr>
        <w:t xml:space="preserve">a lesknoucím se černým </w:t>
      </w:r>
      <w:r w:rsidR="00FE2E8B">
        <w:rPr>
          <w:rFonts w:cs="TimesNewRomanPSMT"/>
          <w:szCs w:val="24"/>
          <w:lang w:val="cs-CZ"/>
        </w:rPr>
        <w:t>vnějším povrchem</w:t>
      </w:r>
      <w:r w:rsidR="00DE283D" w:rsidRPr="008C66CA">
        <w:rPr>
          <w:rFonts w:cs="TimesNewRomanPSMT"/>
          <w:szCs w:val="24"/>
          <w:lang w:val="cs-CZ"/>
        </w:rPr>
        <w:t xml:space="preserve">, které jsou rozpoznatelné </w:t>
      </w:r>
      <w:r w:rsidR="008C66CA">
        <w:rPr>
          <w:rFonts w:cs="TimesNewRomanPSMT"/>
          <w:szCs w:val="24"/>
          <w:lang w:val="cs-CZ"/>
        </w:rPr>
        <w:t>ve 13. stol.</w:t>
      </w:r>
      <w:r w:rsidR="00DE283D" w:rsidRPr="008C66CA">
        <w:rPr>
          <w:rFonts w:cs="TimesNewRomanPSMT"/>
          <w:szCs w:val="24"/>
          <w:lang w:val="cs-CZ"/>
        </w:rPr>
        <w:t xml:space="preserve"> př. n. l. </w:t>
      </w:r>
      <w:r w:rsidR="008C66CA">
        <w:rPr>
          <w:rFonts w:cs="TimesNewRomanPSMT"/>
          <w:szCs w:val="24"/>
          <w:lang w:val="cs-CZ"/>
        </w:rPr>
        <w:t>GK</w:t>
      </w:r>
      <w:r w:rsidR="00DE283D" w:rsidRPr="008C66CA">
        <w:rPr>
          <w:rFonts w:cs="TimesNewRomanPSMT"/>
          <w:szCs w:val="24"/>
          <w:lang w:val="cs-CZ"/>
        </w:rPr>
        <w:t xml:space="preserve"> se rozkládala na obou stranách</w:t>
      </w:r>
      <w:r w:rsidR="00FE2E8B">
        <w:rPr>
          <w:rFonts w:cs="TimesNewRomanPSMT"/>
          <w:szCs w:val="24"/>
          <w:lang w:val="cs-CZ"/>
        </w:rPr>
        <w:t xml:space="preserve"> Karpat</w:t>
      </w:r>
      <w:r w:rsidR="006E191C" w:rsidRPr="008C66CA">
        <w:rPr>
          <w:rFonts w:cs="TimesNewRomanPSMT"/>
          <w:szCs w:val="24"/>
          <w:lang w:val="cs-CZ"/>
        </w:rPr>
        <w:t>,</w:t>
      </w:r>
      <w:r w:rsidR="00DE283D" w:rsidRPr="008C66CA">
        <w:rPr>
          <w:rFonts w:cs="TimesNewRomanPSMT"/>
          <w:szCs w:val="24"/>
          <w:lang w:val="cs-CZ"/>
        </w:rPr>
        <w:t xml:space="preserve"> například i v Tran</w:t>
      </w:r>
      <w:r w:rsidR="00FE2E8B">
        <w:rPr>
          <w:rFonts w:cs="TimesNewRomanPSMT"/>
          <w:szCs w:val="24"/>
          <w:lang w:val="cs-CZ"/>
        </w:rPr>
        <w:t>sylvánii a na</w:t>
      </w:r>
      <w:r w:rsidR="00E92A52" w:rsidRPr="008C66CA">
        <w:rPr>
          <w:rFonts w:cs="TimesNewRomanPSMT"/>
          <w:szCs w:val="24"/>
          <w:lang w:val="cs-CZ"/>
        </w:rPr>
        <w:t xml:space="preserve"> stř</w:t>
      </w:r>
      <w:r w:rsidR="008C66CA">
        <w:rPr>
          <w:rFonts w:cs="TimesNewRomanPSMT"/>
          <w:szCs w:val="24"/>
          <w:lang w:val="cs-CZ"/>
        </w:rPr>
        <w:t>.</w:t>
      </w:r>
      <w:r w:rsidR="00E92A52" w:rsidRPr="008C66CA">
        <w:rPr>
          <w:rFonts w:cs="TimesNewRomanPSMT"/>
          <w:szCs w:val="24"/>
          <w:lang w:val="cs-CZ"/>
        </w:rPr>
        <w:t xml:space="preserve"> Dněstru.</w:t>
      </w:r>
    </w:p>
    <w:p w14:paraId="15D5A3CF" w14:textId="11C47A1B" w:rsidR="00F55981" w:rsidRDefault="003953C5" w:rsidP="00566190">
      <w:pPr>
        <w:spacing w:before="240" w:after="0" w:line="240" w:lineRule="auto"/>
        <w:ind w:left="-11"/>
        <w:jc w:val="center"/>
        <w:rPr>
          <w:b/>
          <w:u w:val="single"/>
          <w:lang w:val="cs-CZ"/>
        </w:rPr>
      </w:pPr>
      <w:r w:rsidRPr="001D0B42">
        <w:rPr>
          <w:b/>
          <w:u w:val="single"/>
          <w:lang w:val="cs-CZ"/>
        </w:rPr>
        <w:t>Michałk</w:t>
      </w:r>
      <w:r w:rsidR="006C07E0" w:rsidRPr="001D0B42">
        <w:rPr>
          <w:b/>
          <w:u w:val="single"/>
          <w:lang w:val="cs-CZ"/>
        </w:rPr>
        <w:t>ó</w:t>
      </w:r>
      <w:r w:rsidRPr="001D0B42">
        <w:rPr>
          <w:b/>
          <w:u w:val="single"/>
          <w:lang w:val="cs-CZ"/>
        </w:rPr>
        <w:t>w</w:t>
      </w:r>
      <w:r w:rsidR="00400F50" w:rsidRPr="001D0B42">
        <w:rPr>
          <w:b/>
          <w:u w:val="single"/>
          <w:lang w:val="cs-CZ"/>
        </w:rPr>
        <w:t>ská skupina</w:t>
      </w:r>
      <w:r w:rsidR="00FE2E8B">
        <w:rPr>
          <w:b/>
          <w:u w:val="single"/>
          <w:lang w:val="cs-CZ"/>
        </w:rPr>
        <w:t xml:space="preserve"> zlatých depotů</w:t>
      </w:r>
    </w:p>
    <w:p w14:paraId="3FF9FC0A" w14:textId="77777777" w:rsidR="00FE2E8B" w:rsidRPr="001D0B42" w:rsidRDefault="00FE2E8B" w:rsidP="00566190">
      <w:pPr>
        <w:spacing w:after="0" w:line="240" w:lineRule="auto"/>
        <w:rPr>
          <w:lang w:val="cs-CZ"/>
        </w:rPr>
      </w:pPr>
      <w:r>
        <w:rPr>
          <w:lang w:val="cs-CZ"/>
        </w:rPr>
        <w:t>Jsou tvořeny dvěma skupinami prvků:</w:t>
      </w:r>
    </w:p>
    <w:p w14:paraId="7446DC2E" w14:textId="77777777" w:rsidR="003953C5" w:rsidRDefault="008C66CA" w:rsidP="00566190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rPr>
          <w:lang w:val="cs-CZ"/>
        </w:rPr>
      </w:pPr>
      <w:r>
        <w:rPr>
          <w:lang w:val="cs-CZ"/>
        </w:rPr>
        <w:t>Tradiční e</w:t>
      </w:r>
      <w:r w:rsidR="00FE2E8B">
        <w:rPr>
          <w:lang w:val="cs-CZ"/>
        </w:rPr>
        <w:t>vropské</w:t>
      </w:r>
      <w:r w:rsidR="003953C5">
        <w:rPr>
          <w:lang w:val="cs-CZ"/>
        </w:rPr>
        <w:t xml:space="preserve"> reprezentační kanonické symboly moci jako náramky a jiné šperky </w:t>
      </w:r>
      <w:r>
        <w:rPr>
          <w:lang w:val="cs-CZ"/>
        </w:rPr>
        <w:t>DB.</w:t>
      </w:r>
    </w:p>
    <w:p w14:paraId="5D79B4AA" w14:textId="0BABBCCE" w:rsidR="003953C5" w:rsidRDefault="008C66CA" w:rsidP="00566190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rPr>
          <w:lang w:val="cs-CZ"/>
        </w:rPr>
      </w:pPr>
      <w:r>
        <w:rPr>
          <w:lang w:val="cs-CZ"/>
        </w:rPr>
        <w:t>Nové elementy JV</w:t>
      </w:r>
      <w:r w:rsidR="003953C5">
        <w:rPr>
          <w:lang w:val="cs-CZ"/>
        </w:rPr>
        <w:t xml:space="preserve"> a </w:t>
      </w:r>
      <w:r>
        <w:rPr>
          <w:lang w:val="cs-CZ"/>
        </w:rPr>
        <w:t>V</w:t>
      </w:r>
      <w:r w:rsidR="00FE2E8B">
        <w:rPr>
          <w:lang w:val="cs-CZ"/>
        </w:rPr>
        <w:t xml:space="preserve"> původu</w:t>
      </w:r>
      <w:r w:rsidR="003953C5">
        <w:rPr>
          <w:lang w:val="cs-CZ"/>
        </w:rPr>
        <w:t xml:space="preserve"> jako </w:t>
      </w:r>
      <w:r w:rsidR="00FE2E8B">
        <w:rPr>
          <w:lang w:val="cs-CZ"/>
        </w:rPr>
        <w:t>b</w:t>
      </w:r>
      <w:r w:rsidR="003953C5">
        <w:rPr>
          <w:lang w:val="cs-CZ"/>
        </w:rPr>
        <w:t>a</w:t>
      </w:r>
      <w:r w:rsidR="006C07E0">
        <w:rPr>
          <w:lang w:val="cs-CZ"/>
        </w:rPr>
        <w:t xml:space="preserve">lkánské </w:t>
      </w:r>
      <w:r w:rsidR="00FE2E8B">
        <w:rPr>
          <w:lang w:val="cs-CZ"/>
        </w:rPr>
        <w:t>spony</w:t>
      </w:r>
      <w:r w:rsidR="006C07E0">
        <w:rPr>
          <w:lang w:val="cs-CZ"/>
        </w:rPr>
        <w:t xml:space="preserve"> a</w:t>
      </w:r>
      <w:r w:rsidR="006C07E0">
        <w:rPr>
          <w:lang w:val="cs-CZ"/>
        </w:rPr>
        <w:t xml:space="preserve"> </w:t>
      </w:r>
      <w:r w:rsidR="00FE2E8B">
        <w:rPr>
          <w:lang w:val="cs-CZ"/>
        </w:rPr>
        <w:t>spony</w:t>
      </w:r>
      <w:r w:rsidR="003953C5">
        <w:rPr>
          <w:lang w:val="cs-CZ"/>
        </w:rPr>
        <w:t xml:space="preserve"> se zvířecími motivy a</w:t>
      </w:r>
      <w:r w:rsidR="003953C5">
        <w:rPr>
          <w:lang w:val="cs-CZ"/>
        </w:rPr>
        <w:t xml:space="preserve"> </w:t>
      </w:r>
      <w:r w:rsidR="00FE2E8B">
        <w:rPr>
          <w:lang w:val="cs-CZ"/>
        </w:rPr>
        <w:t>spony se závěsky</w:t>
      </w:r>
      <w:r w:rsidR="00566190">
        <w:rPr>
          <w:lang w:val="cs-CZ"/>
        </w:rPr>
        <w:t xml:space="preserve"> </w:t>
      </w:r>
      <w:r w:rsidR="00566190">
        <w:rPr>
          <w:lang w:val="cs-CZ"/>
        </w:rPr>
        <w:t>(appliqués)</w:t>
      </w:r>
      <w:r w:rsidR="003953C5">
        <w:rPr>
          <w:lang w:val="cs-CZ"/>
        </w:rPr>
        <w:t>.</w:t>
      </w:r>
    </w:p>
    <w:p w14:paraId="2114C396" w14:textId="183458F2" w:rsidR="001D0B42" w:rsidRDefault="001D0B42" w:rsidP="001D0B4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lang w:val="cs-CZ"/>
        </w:rPr>
      </w:pPr>
      <w:r>
        <w:rPr>
          <w:lang w:val="cs-CZ"/>
        </w:rPr>
        <w:t xml:space="preserve">Unikátních </w:t>
      </w:r>
      <w:r w:rsidR="00FE2E8B">
        <w:rPr>
          <w:lang w:val="cs-CZ"/>
        </w:rPr>
        <w:t>prvky</w:t>
      </w:r>
      <w:r w:rsidR="006C07E0" w:rsidRPr="008C66CA">
        <w:rPr>
          <w:lang w:val="cs-CZ"/>
        </w:rPr>
        <w:t xml:space="preserve"> </w:t>
      </w:r>
      <w:r w:rsidR="006E191C" w:rsidRPr="008C66CA">
        <w:rPr>
          <w:lang w:val="cs-CZ"/>
        </w:rPr>
        <w:t>spojen</w:t>
      </w:r>
      <w:r>
        <w:rPr>
          <w:lang w:val="cs-CZ"/>
        </w:rPr>
        <w:t>y</w:t>
      </w:r>
      <w:r w:rsidR="007C128E" w:rsidRPr="008C66CA">
        <w:rPr>
          <w:lang w:val="cs-CZ"/>
        </w:rPr>
        <w:t xml:space="preserve"> s pohyby K</w:t>
      </w:r>
      <w:r w:rsidR="006C07E0" w:rsidRPr="008C66CA">
        <w:rPr>
          <w:lang w:val="cs-CZ"/>
        </w:rPr>
        <w:t>im</w:t>
      </w:r>
      <w:r w:rsidR="00FE2E8B">
        <w:rPr>
          <w:lang w:val="cs-CZ"/>
        </w:rPr>
        <w:t>merijců</w:t>
      </w:r>
      <w:r>
        <w:rPr>
          <w:lang w:val="cs-CZ"/>
        </w:rPr>
        <w:t xml:space="preserve"> na Blízký V</w:t>
      </w:r>
      <w:r w:rsidR="006C07E0" w:rsidRPr="008C66CA">
        <w:rPr>
          <w:lang w:val="cs-CZ"/>
        </w:rPr>
        <w:t xml:space="preserve"> v 8. </w:t>
      </w:r>
      <w:r>
        <w:rPr>
          <w:lang w:val="cs-CZ"/>
        </w:rPr>
        <w:t>s</w:t>
      </w:r>
      <w:r w:rsidR="006C07E0" w:rsidRPr="008C66CA">
        <w:rPr>
          <w:lang w:val="cs-CZ"/>
        </w:rPr>
        <w:t>tol</w:t>
      </w:r>
      <w:r>
        <w:rPr>
          <w:lang w:val="cs-CZ"/>
        </w:rPr>
        <w:t>.</w:t>
      </w:r>
      <w:r w:rsidR="006C07E0" w:rsidRPr="008C66CA">
        <w:rPr>
          <w:lang w:val="cs-CZ"/>
        </w:rPr>
        <w:t xml:space="preserve"> př. n. l.</w:t>
      </w:r>
      <w:r w:rsidR="004D62E6" w:rsidRPr="008C66CA">
        <w:rPr>
          <w:lang w:val="cs-CZ"/>
        </w:rPr>
        <w:t xml:space="preserve"> Mich</w:t>
      </w:r>
      <w:r>
        <w:rPr>
          <w:lang w:val="cs-CZ"/>
        </w:rPr>
        <w:t xml:space="preserve">. </w:t>
      </w:r>
      <w:r w:rsidR="004D62E6" w:rsidRPr="008C66CA">
        <w:rPr>
          <w:lang w:val="cs-CZ"/>
        </w:rPr>
        <w:t xml:space="preserve">depoty postrádají zbraně a koňské postroje, ale obsahují prestižní doplňky </w:t>
      </w:r>
      <w:r w:rsidR="00FE2E8B">
        <w:rPr>
          <w:lang w:val="cs-CZ"/>
        </w:rPr>
        <w:t>oděvů</w:t>
      </w:r>
      <w:r w:rsidR="00FE2E8B">
        <w:rPr>
          <w:lang w:val="cs-CZ"/>
        </w:rPr>
        <w:t xml:space="preserve"> (</w:t>
      </w:r>
      <w:r w:rsidR="004D62E6" w:rsidRPr="008C66CA">
        <w:rPr>
          <w:lang w:val="cs-CZ"/>
        </w:rPr>
        <w:t>regália</w:t>
      </w:r>
      <w:r w:rsidR="00FE2E8B">
        <w:rPr>
          <w:lang w:val="cs-CZ"/>
        </w:rPr>
        <w:t>)</w:t>
      </w:r>
    </w:p>
    <w:p w14:paraId="34A02590" w14:textId="1569192D" w:rsidR="001D0B42" w:rsidRDefault="00FE2E8B" w:rsidP="001D0B4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lang w:val="cs-CZ"/>
        </w:rPr>
      </w:pPr>
      <w:r>
        <w:rPr>
          <w:lang w:val="cs-CZ"/>
        </w:rPr>
        <w:t>Mich. depoty se objevují</w:t>
      </w:r>
      <w:r w:rsidR="004D62E6" w:rsidRPr="001D0B42">
        <w:rPr>
          <w:lang w:val="cs-CZ"/>
        </w:rPr>
        <w:t xml:space="preserve"> v pohraničních oblastech </w:t>
      </w:r>
      <w:r>
        <w:rPr>
          <w:lang w:val="cs-CZ"/>
        </w:rPr>
        <w:t>nomádských kulturních skupin</w:t>
      </w:r>
      <w:r w:rsidR="00400F50" w:rsidRPr="001D0B42">
        <w:rPr>
          <w:lang w:val="cs-CZ"/>
        </w:rPr>
        <w:t xml:space="preserve"> </w:t>
      </w:r>
      <w:r>
        <w:rPr>
          <w:lang w:val="cs-CZ"/>
        </w:rPr>
        <w:t xml:space="preserve">a pozdních skupin PP </w:t>
      </w:r>
      <w:r w:rsidR="001D0B42">
        <w:rPr>
          <w:lang w:val="cs-CZ"/>
        </w:rPr>
        <w:t>a časné</w:t>
      </w:r>
      <w:r>
        <w:rPr>
          <w:lang w:val="cs-CZ"/>
        </w:rPr>
        <w:t>ho halštatu</w:t>
      </w:r>
      <w:r w:rsidR="001D0B42">
        <w:rPr>
          <w:lang w:val="cs-CZ"/>
        </w:rPr>
        <w:t xml:space="preserve"> </w:t>
      </w:r>
      <w:r w:rsidR="004D62E6" w:rsidRPr="001D0B42">
        <w:rPr>
          <w:lang w:val="cs-CZ"/>
        </w:rPr>
        <w:t>v Transdanubii a Transylvánii</w:t>
      </w:r>
      <w:r w:rsidR="007C128E" w:rsidRPr="001D0B42">
        <w:rPr>
          <w:lang w:val="cs-CZ"/>
        </w:rPr>
        <w:t xml:space="preserve">. Obdobná situace </w:t>
      </w:r>
      <w:r>
        <w:rPr>
          <w:lang w:val="cs-CZ"/>
        </w:rPr>
        <w:t xml:space="preserve">je </w:t>
      </w:r>
      <w:r w:rsidR="001D0B42">
        <w:rPr>
          <w:lang w:val="cs-CZ"/>
        </w:rPr>
        <w:t>na stř.</w:t>
      </w:r>
      <w:r w:rsidR="00D60981" w:rsidRPr="001D0B42">
        <w:rPr>
          <w:lang w:val="cs-CZ"/>
        </w:rPr>
        <w:t xml:space="preserve"> Dněstru, kde se setkávala </w:t>
      </w:r>
      <w:r w:rsidR="001D0B42">
        <w:rPr>
          <w:lang w:val="cs-CZ"/>
        </w:rPr>
        <w:t xml:space="preserve">GK </w:t>
      </w:r>
      <w:r w:rsidR="004D62E6" w:rsidRPr="001D0B42">
        <w:rPr>
          <w:lang w:val="cs-CZ"/>
        </w:rPr>
        <w:t>s</w:t>
      </w:r>
      <w:r>
        <w:rPr>
          <w:lang w:val="cs-CZ"/>
        </w:rPr>
        <w:t xml:space="preserve">e skupinami kolkovanou </w:t>
      </w:r>
      <w:r>
        <w:rPr>
          <w:lang w:val="cs-CZ"/>
        </w:rPr>
        <w:t>keramikou.</w:t>
      </w:r>
      <w:r w:rsidR="004D62E6" w:rsidRPr="001D0B42">
        <w:rPr>
          <w:lang w:val="cs-CZ"/>
        </w:rPr>
        <w:t> </w:t>
      </w:r>
      <w:r w:rsidR="004D62E6" w:rsidRPr="001D0B42">
        <w:rPr>
          <w:lang w:val="cs-CZ"/>
        </w:rPr>
        <w:t>Mich</w:t>
      </w:r>
      <w:r w:rsidR="001D0B42">
        <w:rPr>
          <w:lang w:val="cs-CZ"/>
        </w:rPr>
        <w:t>.</w:t>
      </w:r>
      <w:r w:rsidR="00B51E90" w:rsidRPr="001D0B42">
        <w:rPr>
          <w:lang w:val="cs-CZ"/>
        </w:rPr>
        <w:t xml:space="preserve"> </w:t>
      </w:r>
      <w:r>
        <w:rPr>
          <w:lang w:val="cs-CZ"/>
        </w:rPr>
        <w:t>depoty jsou darem</w:t>
      </w:r>
      <w:r w:rsidR="00B51E90" w:rsidRPr="001D0B42">
        <w:rPr>
          <w:lang w:val="cs-CZ"/>
        </w:rPr>
        <w:t xml:space="preserve"> bohům způsobem reflektujícím lokální tradice</w:t>
      </w:r>
      <w:r w:rsidR="00400F50" w:rsidRPr="001D0B42">
        <w:rPr>
          <w:lang w:val="cs-CZ"/>
        </w:rPr>
        <w:t>, ale</w:t>
      </w:r>
      <w:r w:rsidR="00B51E90" w:rsidRPr="001D0B42">
        <w:rPr>
          <w:lang w:val="cs-CZ"/>
        </w:rPr>
        <w:t xml:space="preserve"> náležející</w:t>
      </w:r>
      <w:r w:rsidR="00400F50" w:rsidRPr="001D0B42">
        <w:rPr>
          <w:lang w:val="cs-CZ"/>
        </w:rPr>
        <w:t>m</w:t>
      </w:r>
      <w:r w:rsidR="00B51E90" w:rsidRPr="001D0B42">
        <w:rPr>
          <w:lang w:val="cs-CZ"/>
        </w:rPr>
        <w:t xml:space="preserve"> k ideologii nomádských bojovných elit, k</w:t>
      </w:r>
      <w:r w:rsidR="00C76A24">
        <w:rPr>
          <w:lang w:val="cs-CZ"/>
        </w:rPr>
        <w:t>teré byly aktivní mezi Dunajem</w:t>
      </w:r>
      <w:r w:rsidR="00C76A24">
        <w:rPr>
          <w:lang w:val="cs-CZ"/>
        </w:rPr>
        <w:t>,</w:t>
      </w:r>
      <w:r w:rsidR="00B51E90" w:rsidRPr="001D0B42">
        <w:rPr>
          <w:lang w:val="cs-CZ"/>
        </w:rPr>
        <w:t xml:space="preserve"> </w:t>
      </w:r>
      <w:r w:rsidR="001D0B42">
        <w:rPr>
          <w:lang w:val="cs-CZ"/>
        </w:rPr>
        <w:t>S Kav</w:t>
      </w:r>
      <w:r w:rsidR="00C76A24">
        <w:rPr>
          <w:lang w:val="cs-CZ"/>
        </w:rPr>
        <w:t>kazem</w:t>
      </w:r>
      <w:r w:rsidR="00B51E90" w:rsidRPr="001D0B42">
        <w:rPr>
          <w:lang w:val="cs-CZ"/>
        </w:rPr>
        <w:t xml:space="preserve"> a </w:t>
      </w:r>
      <w:r w:rsidR="00C76A24">
        <w:rPr>
          <w:lang w:val="cs-CZ"/>
        </w:rPr>
        <w:t xml:space="preserve">dále </w:t>
      </w:r>
      <w:r w:rsidR="001D0B42">
        <w:rPr>
          <w:lang w:val="cs-CZ"/>
        </w:rPr>
        <w:t>na V</w:t>
      </w:r>
      <w:r w:rsidR="00B51E90" w:rsidRPr="001D0B42">
        <w:rPr>
          <w:lang w:val="cs-CZ"/>
        </w:rPr>
        <w:t>.</w:t>
      </w:r>
    </w:p>
    <w:p w14:paraId="7ECDD781" w14:textId="77777777" w:rsidR="00D55D6B" w:rsidRPr="00D55D6B" w:rsidRDefault="00D55D6B" w:rsidP="00566190">
      <w:pPr>
        <w:spacing w:before="240" w:after="0" w:line="240" w:lineRule="auto"/>
        <w:jc w:val="center"/>
        <w:rPr>
          <w:b/>
          <w:u w:val="single"/>
          <w:lang w:val="cs-CZ"/>
        </w:rPr>
      </w:pPr>
      <w:r w:rsidRPr="00D55D6B">
        <w:rPr>
          <w:b/>
          <w:u w:val="single"/>
          <w:lang w:val="cs-CZ"/>
        </w:rPr>
        <w:t>DNA</w:t>
      </w:r>
    </w:p>
    <w:p w14:paraId="39D17A08" w14:textId="1BB40637" w:rsidR="001D0B42" w:rsidRPr="001D0B42" w:rsidRDefault="00B971D9" w:rsidP="001D0B4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lang w:val="cs-CZ"/>
        </w:rPr>
      </w:pPr>
      <w:r w:rsidRPr="001D0B42">
        <w:rPr>
          <w:szCs w:val="24"/>
          <w:lang w:val="cs-CZ"/>
        </w:rPr>
        <w:t xml:space="preserve">Velký mezinárodní tým </w:t>
      </w:r>
      <w:r w:rsidR="00BF1060" w:rsidRPr="001D0B42">
        <w:rPr>
          <w:szCs w:val="24"/>
          <w:lang w:val="cs-CZ"/>
        </w:rPr>
        <w:t xml:space="preserve">provedl výzkum </w:t>
      </w:r>
      <w:r w:rsidR="00B13331" w:rsidRPr="001D0B42">
        <w:rPr>
          <w:szCs w:val="24"/>
          <w:lang w:val="cs-CZ"/>
        </w:rPr>
        <w:t>genomu a zjistili, že od lovců a sběračů po Kelty zasá</w:t>
      </w:r>
      <w:r w:rsidR="001D0B42">
        <w:rPr>
          <w:szCs w:val="24"/>
          <w:lang w:val="cs-CZ"/>
        </w:rPr>
        <w:t>hli Evropu 3</w:t>
      </w:r>
      <w:r w:rsidR="00B13331" w:rsidRPr="001D0B42">
        <w:rPr>
          <w:szCs w:val="24"/>
          <w:lang w:val="cs-CZ"/>
        </w:rPr>
        <w:t xml:space="preserve"> masivní migrace. </w:t>
      </w:r>
      <w:r w:rsidR="00C76A24">
        <w:rPr>
          <w:szCs w:val="24"/>
          <w:lang w:val="cs-CZ"/>
        </w:rPr>
        <w:t>Za 3 považována</w:t>
      </w:r>
      <w:r w:rsidR="001D0B42">
        <w:rPr>
          <w:szCs w:val="24"/>
          <w:lang w:val="cs-CZ"/>
        </w:rPr>
        <w:t xml:space="preserve"> </w:t>
      </w:r>
      <w:r w:rsidR="00B13331" w:rsidRPr="001D0B42">
        <w:rPr>
          <w:szCs w:val="24"/>
          <w:lang w:val="cs-CZ"/>
        </w:rPr>
        <w:t xml:space="preserve">invaze stepního lidu </w:t>
      </w:r>
      <w:r w:rsidR="001D0B42">
        <w:rPr>
          <w:szCs w:val="24"/>
          <w:lang w:val="cs-CZ"/>
        </w:rPr>
        <w:t>JK</w:t>
      </w:r>
      <w:r w:rsidR="00400F50" w:rsidRPr="001D0B42">
        <w:rPr>
          <w:szCs w:val="24"/>
          <w:lang w:val="cs-CZ"/>
        </w:rPr>
        <w:t xml:space="preserve"> </w:t>
      </w:r>
      <w:r w:rsidR="00C76A24">
        <w:rPr>
          <w:szCs w:val="24"/>
          <w:lang w:val="cs-CZ"/>
        </w:rPr>
        <w:t xml:space="preserve">v </w:t>
      </w:r>
      <w:r w:rsidR="00B13331" w:rsidRPr="001D0B42">
        <w:rPr>
          <w:szCs w:val="24"/>
          <w:lang w:val="cs-CZ"/>
        </w:rPr>
        <w:t>časné</w:t>
      </w:r>
      <w:r w:rsidR="001D0B42">
        <w:rPr>
          <w:szCs w:val="24"/>
          <w:lang w:val="cs-CZ"/>
        </w:rPr>
        <w:t xml:space="preserve"> DB</w:t>
      </w:r>
      <w:r w:rsidR="00B13331" w:rsidRPr="001D0B42">
        <w:rPr>
          <w:szCs w:val="24"/>
          <w:lang w:val="cs-CZ"/>
        </w:rPr>
        <w:t>. Ti měli přinést do</w:t>
      </w:r>
      <w:r w:rsidR="00F51272" w:rsidRPr="001D0B42">
        <w:rPr>
          <w:szCs w:val="24"/>
          <w:lang w:val="cs-CZ"/>
        </w:rPr>
        <w:t xml:space="preserve"> Evropy domestikaci koně a kola. J</w:t>
      </w:r>
      <w:r w:rsidR="001F765F" w:rsidRPr="001D0B42">
        <w:rPr>
          <w:szCs w:val="24"/>
          <w:lang w:val="cs-CZ"/>
        </w:rPr>
        <w:t xml:space="preserve">sou odpovědni za </w:t>
      </w:r>
      <w:r w:rsidR="001D0B42">
        <w:rPr>
          <w:szCs w:val="24"/>
          <w:lang w:val="cs-CZ"/>
        </w:rPr>
        <w:t>75% genomické DNA v KŠK</w:t>
      </w:r>
      <w:r w:rsidR="001F765F" w:rsidRPr="001D0B42">
        <w:rPr>
          <w:szCs w:val="24"/>
          <w:lang w:val="cs-CZ"/>
        </w:rPr>
        <w:t>.</w:t>
      </w:r>
    </w:p>
    <w:p w14:paraId="34435CA6" w14:textId="26BA2867" w:rsidR="00213CBB" w:rsidRPr="00D55D6B" w:rsidRDefault="004A33B6" w:rsidP="00213CBB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lang w:val="cs-CZ"/>
        </w:rPr>
      </w:pPr>
      <w:r w:rsidRPr="001D0B42">
        <w:rPr>
          <w:szCs w:val="24"/>
          <w:lang w:val="cs-CZ"/>
        </w:rPr>
        <w:t>T</w:t>
      </w:r>
      <w:r w:rsidR="00B13331" w:rsidRPr="001D0B42">
        <w:rPr>
          <w:szCs w:val="24"/>
          <w:lang w:val="cs-CZ"/>
        </w:rPr>
        <w:t xml:space="preserve">yto testy prokázali invazi </w:t>
      </w:r>
      <w:r w:rsidR="00B709A6" w:rsidRPr="001D0B42">
        <w:rPr>
          <w:szCs w:val="24"/>
          <w:lang w:val="cs-CZ"/>
        </w:rPr>
        <w:t>před začátkem</w:t>
      </w:r>
      <w:r w:rsidR="00C76A24">
        <w:rPr>
          <w:szCs w:val="24"/>
          <w:lang w:val="cs-CZ"/>
        </w:rPr>
        <w:t xml:space="preserve"> </w:t>
      </w:r>
      <w:r w:rsidR="00C76A24">
        <w:rPr>
          <w:szCs w:val="24"/>
          <w:lang w:val="cs-CZ"/>
        </w:rPr>
        <w:t>doby halštatské</w:t>
      </w:r>
      <w:r w:rsidR="001D0B42">
        <w:rPr>
          <w:szCs w:val="24"/>
          <w:lang w:val="cs-CZ"/>
        </w:rPr>
        <w:t>.</w:t>
      </w:r>
      <w:r w:rsidR="001D0B42">
        <w:rPr>
          <w:szCs w:val="24"/>
          <w:lang w:val="cs-CZ"/>
        </w:rPr>
        <w:t xml:space="preserve"> Kdo byl za touto invazí?</w:t>
      </w:r>
    </w:p>
    <w:p w14:paraId="17461AAF" w14:textId="77777777" w:rsidR="00B709A6" w:rsidRPr="00D55D6B" w:rsidRDefault="00D55D6B" w:rsidP="00D55D6B">
      <w:pPr>
        <w:spacing w:before="240" w:after="0" w:line="240" w:lineRule="auto"/>
        <w:jc w:val="center"/>
        <w:rPr>
          <w:b/>
          <w:szCs w:val="24"/>
          <w:u w:val="single"/>
          <w:lang w:val="cs-CZ"/>
        </w:rPr>
      </w:pPr>
      <w:r>
        <w:rPr>
          <w:b/>
          <w:u w:val="single"/>
          <w:lang w:val="cs-CZ"/>
        </w:rPr>
        <w:t>Literatura</w:t>
      </w:r>
    </w:p>
    <w:p w14:paraId="777A5EE6" w14:textId="77777777" w:rsidR="002976C2" w:rsidRPr="002976C2" w:rsidRDefault="002976C2" w:rsidP="00566190">
      <w:pPr>
        <w:spacing w:after="0" w:line="240" w:lineRule="auto"/>
        <w:ind w:firstLine="426"/>
        <w:rPr>
          <w:lang w:val="cs-CZ"/>
        </w:rPr>
      </w:pPr>
      <w:r>
        <w:t>Metzner-Nebelsic, C. 2010: Aspects of mobility and migration in the Eastern Carpathian Basin and adjecent areas in the early Iron Age (10 - 7 centuries BC). In: K. Dzięgielewski, M. S. Przybyła, A. Gawlik (eds.), Migration in the Bronze and early Iron Age Europe. Kraków, 121-151.</w:t>
      </w:r>
    </w:p>
    <w:p w14:paraId="2C9787A8" w14:textId="77777777" w:rsidR="00B709A6" w:rsidRDefault="00566190" w:rsidP="00566190">
      <w:pPr>
        <w:spacing w:after="0" w:line="240" w:lineRule="auto"/>
        <w:ind w:firstLine="426"/>
        <w:rPr>
          <w:lang w:val="cs-CZ"/>
        </w:rPr>
      </w:pPr>
      <w:hyperlink r:id="rId7" w:history="1">
        <w:r w:rsidR="00B709A6" w:rsidRPr="00AB7AEC">
          <w:rPr>
            <w:rStyle w:val="Hypertextovodkaz"/>
            <w:lang w:val="cs-CZ"/>
          </w:rPr>
          <w:t>http://www.iflscience.com/plants-and-animals/european-invasion-dna-reveals-origins-modern-europeans</w:t>
        </w:r>
      </w:hyperlink>
      <w:r w:rsidR="002976C2">
        <w:rPr>
          <w:lang w:val="cs-CZ"/>
        </w:rPr>
        <w:t xml:space="preserve"> (26. 4. 2015)</w:t>
      </w:r>
    </w:p>
    <w:p w14:paraId="4C3BF34D" w14:textId="77777777" w:rsidR="00B709A6" w:rsidRDefault="00566190" w:rsidP="00566190">
      <w:pPr>
        <w:spacing w:after="0" w:line="240" w:lineRule="auto"/>
        <w:ind w:firstLine="426"/>
        <w:rPr>
          <w:lang w:val="cs-CZ"/>
        </w:rPr>
      </w:pPr>
      <w:hyperlink r:id="rId8" w:history="1">
        <w:r w:rsidR="002976C2" w:rsidRPr="00AB7AEC">
          <w:rPr>
            <w:rStyle w:val="Hypertextovodkaz"/>
            <w:lang w:val="cs-CZ"/>
          </w:rPr>
          <w:t xml:space="preserve">http://www.nature.com/nature/journal/vaop/ncurrent/full/nature14317.html </w:t>
        </w:r>
      </w:hyperlink>
      <w:r w:rsidR="002976C2">
        <w:rPr>
          <w:lang w:val="cs-CZ"/>
        </w:rPr>
        <w:t xml:space="preserve"> (26. 4. 2015</w:t>
      </w:r>
      <w:r w:rsidR="00B709A6">
        <w:rPr>
          <w:lang w:val="cs-CZ"/>
        </w:rPr>
        <w:t>)</w:t>
      </w:r>
    </w:p>
    <w:p w14:paraId="32F19E73" w14:textId="28489246" w:rsidR="00CE2305" w:rsidRDefault="00C76A24" w:rsidP="00566190">
      <w:pPr>
        <w:spacing w:after="0" w:line="240" w:lineRule="auto"/>
        <w:ind w:firstLine="426"/>
        <w:rPr>
          <w:lang w:val="cs-CZ"/>
        </w:rPr>
      </w:pPr>
      <w:r>
        <w:rPr>
          <w:lang w:val="cs-CZ"/>
        </w:rPr>
        <w:t xml:space="preserve">Jiráň L. – a kol., 2008: </w:t>
      </w:r>
      <w:r w:rsidR="00CE2305">
        <w:rPr>
          <w:lang w:val="cs-CZ"/>
        </w:rPr>
        <w:t xml:space="preserve">Archeologie Pravěkých Čech </w:t>
      </w:r>
      <w:r>
        <w:rPr>
          <w:lang w:val="cs-CZ"/>
        </w:rPr>
        <w:t xml:space="preserve">svazek </w:t>
      </w:r>
      <w:r w:rsidR="00CE2305">
        <w:rPr>
          <w:lang w:val="cs-CZ"/>
        </w:rPr>
        <w:t>5</w:t>
      </w:r>
      <w:r>
        <w:rPr>
          <w:lang w:val="cs-CZ"/>
        </w:rPr>
        <w:t>: Doba Bronzová, Praha, ISBN 978-80-86124-78-0</w:t>
      </w:r>
    </w:p>
    <w:p w14:paraId="7A587492" w14:textId="0C2458FE" w:rsidR="00CE2305" w:rsidRDefault="00C76A24" w:rsidP="00566190">
      <w:pPr>
        <w:spacing w:after="0" w:line="240" w:lineRule="auto"/>
        <w:ind w:firstLine="426"/>
        <w:rPr>
          <w:lang w:val="cs-CZ"/>
        </w:rPr>
      </w:pPr>
      <w:r>
        <w:rPr>
          <w:lang w:val="cs-CZ"/>
        </w:rPr>
        <w:t xml:space="preserve">Sklenář K. – Sklenářová Z. – Slabina M., 2002: </w:t>
      </w:r>
      <w:r w:rsidR="00CE2305">
        <w:rPr>
          <w:lang w:val="cs-CZ"/>
        </w:rPr>
        <w:t>Encyklopedie pravěku v </w:t>
      </w:r>
      <w:r>
        <w:rPr>
          <w:lang w:val="cs-CZ"/>
        </w:rPr>
        <w:t>Čechách, na Moravě a ve Slezsku</w:t>
      </w:r>
      <w:r>
        <w:rPr>
          <w:lang w:val="cs-CZ"/>
        </w:rPr>
        <w:t>, Praha, Libri, ISBN 80-7277-115-9</w:t>
      </w:r>
    </w:p>
    <w:p w14:paraId="2E7CFA3A" w14:textId="7DA77BBA" w:rsidR="004B65A9" w:rsidRPr="00B971D9" w:rsidRDefault="00C76A24" w:rsidP="00566190">
      <w:pPr>
        <w:spacing w:after="0" w:line="240" w:lineRule="auto"/>
        <w:ind w:firstLine="426"/>
        <w:rPr>
          <w:lang w:val="cs-CZ"/>
        </w:rPr>
      </w:pPr>
      <w:r>
        <w:rPr>
          <w:lang w:val="cs-CZ"/>
        </w:rPr>
        <w:t xml:space="preserve">(Dá se použít i </w:t>
      </w:r>
      <w:r w:rsidR="00566190">
        <w:rPr>
          <w:lang w:val="cs-CZ"/>
        </w:rPr>
        <w:t>s</w:t>
      </w:r>
      <w:r>
        <w:rPr>
          <w:lang w:val="cs-CZ"/>
        </w:rPr>
        <w:t>borník</w:t>
      </w:r>
      <w:r>
        <w:rPr>
          <w:lang w:val="cs-CZ"/>
        </w:rPr>
        <w:t xml:space="preserve"> 23. </w:t>
      </w:r>
      <w:r>
        <w:rPr>
          <w:lang w:val="cs-CZ"/>
        </w:rPr>
        <w:t>bavorských dnů archeologických z roku</w:t>
      </w:r>
      <w:r w:rsidR="002976C2">
        <w:rPr>
          <w:lang w:val="cs-CZ"/>
        </w:rPr>
        <w:t xml:space="preserve"> 2005</w:t>
      </w:r>
      <w:bookmarkStart w:id="0" w:name="_GoBack"/>
      <w:r>
        <w:rPr>
          <w:lang w:val="cs-CZ"/>
        </w:rPr>
        <w:t>)</w:t>
      </w:r>
      <w:bookmarkEnd w:id="0"/>
    </w:p>
    <w:sectPr w:rsidR="004B65A9" w:rsidRPr="00B971D9" w:rsidSect="009F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402"/>
    <w:multiLevelType w:val="multilevel"/>
    <w:tmpl w:val="EFB209F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926ACB"/>
    <w:multiLevelType w:val="hybridMultilevel"/>
    <w:tmpl w:val="FDCAB9F6"/>
    <w:lvl w:ilvl="0" w:tplc="91C6F0D6">
      <w:start w:val="1"/>
      <w:numFmt w:val="upperRoman"/>
      <w:lvlText w:val="%1."/>
      <w:lvlJc w:val="left"/>
      <w:pPr>
        <w:ind w:left="780" w:hanging="720"/>
      </w:pPr>
      <w:rPr>
        <w:rFonts w:eastAsia="TimesNewRomanPSMT-Identity-H" w:cs="TimesNewRomanPSMT-Identity-H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AE1EB1"/>
    <w:multiLevelType w:val="hybridMultilevel"/>
    <w:tmpl w:val="97425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5EF"/>
    <w:multiLevelType w:val="hybridMultilevel"/>
    <w:tmpl w:val="8AE01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5C0D"/>
    <w:multiLevelType w:val="hybridMultilevel"/>
    <w:tmpl w:val="5900C22A"/>
    <w:lvl w:ilvl="0" w:tplc="BA0CE582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5C00134"/>
    <w:multiLevelType w:val="multilevel"/>
    <w:tmpl w:val="A52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0D9C"/>
    <w:multiLevelType w:val="hybridMultilevel"/>
    <w:tmpl w:val="8E0AA6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3C13"/>
    <w:multiLevelType w:val="hybridMultilevel"/>
    <w:tmpl w:val="EC725216"/>
    <w:lvl w:ilvl="0" w:tplc="04050001">
      <w:start w:val="1"/>
      <w:numFmt w:val="bullet"/>
      <w:lvlText w:val=""/>
      <w:lvlJc w:val="left"/>
      <w:pPr>
        <w:ind w:left="291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651" w:hanging="360"/>
      </w:pPr>
    </w:lvl>
    <w:lvl w:ilvl="2" w:tplc="041B001B" w:tentative="1">
      <w:start w:val="1"/>
      <w:numFmt w:val="lowerRoman"/>
      <w:lvlText w:val="%3."/>
      <w:lvlJc w:val="right"/>
      <w:pPr>
        <w:ind w:left="1371" w:hanging="180"/>
      </w:pPr>
    </w:lvl>
    <w:lvl w:ilvl="3" w:tplc="041B000F" w:tentative="1">
      <w:start w:val="1"/>
      <w:numFmt w:val="decimal"/>
      <w:lvlText w:val="%4."/>
      <w:lvlJc w:val="left"/>
      <w:pPr>
        <w:ind w:left="2091" w:hanging="360"/>
      </w:pPr>
    </w:lvl>
    <w:lvl w:ilvl="4" w:tplc="041B0019" w:tentative="1">
      <w:start w:val="1"/>
      <w:numFmt w:val="lowerLetter"/>
      <w:lvlText w:val="%5."/>
      <w:lvlJc w:val="left"/>
      <w:pPr>
        <w:ind w:left="2811" w:hanging="360"/>
      </w:pPr>
    </w:lvl>
    <w:lvl w:ilvl="5" w:tplc="041B001B" w:tentative="1">
      <w:start w:val="1"/>
      <w:numFmt w:val="lowerRoman"/>
      <w:lvlText w:val="%6."/>
      <w:lvlJc w:val="right"/>
      <w:pPr>
        <w:ind w:left="3531" w:hanging="180"/>
      </w:pPr>
    </w:lvl>
    <w:lvl w:ilvl="6" w:tplc="041B000F" w:tentative="1">
      <w:start w:val="1"/>
      <w:numFmt w:val="decimal"/>
      <w:lvlText w:val="%7."/>
      <w:lvlJc w:val="left"/>
      <w:pPr>
        <w:ind w:left="4251" w:hanging="360"/>
      </w:pPr>
    </w:lvl>
    <w:lvl w:ilvl="7" w:tplc="041B0019" w:tentative="1">
      <w:start w:val="1"/>
      <w:numFmt w:val="lowerLetter"/>
      <w:lvlText w:val="%8."/>
      <w:lvlJc w:val="left"/>
      <w:pPr>
        <w:ind w:left="4971" w:hanging="360"/>
      </w:pPr>
    </w:lvl>
    <w:lvl w:ilvl="8" w:tplc="041B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8" w15:restartNumberingAfterBreak="0">
    <w:nsid w:val="3C3320AC"/>
    <w:multiLevelType w:val="hybridMultilevel"/>
    <w:tmpl w:val="29D8A8D0"/>
    <w:lvl w:ilvl="0" w:tplc="0405000F">
      <w:start w:val="1"/>
      <w:numFmt w:val="decimal"/>
      <w:lvlText w:val="%1."/>
      <w:lvlJc w:val="left"/>
      <w:pPr>
        <w:ind w:left="291" w:hanging="360"/>
      </w:pPr>
    </w:lvl>
    <w:lvl w:ilvl="1" w:tplc="04050019" w:tentative="1">
      <w:start w:val="1"/>
      <w:numFmt w:val="lowerLetter"/>
      <w:lvlText w:val="%2."/>
      <w:lvlJc w:val="left"/>
      <w:pPr>
        <w:ind w:left="1011" w:hanging="360"/>
      </w:pPr>
    </w:lvl>
    <w:lvl w:ilvl="2" w:tplc="0405001B" w:tentative="1">
      <w:start w:val="1"/>
      <w:numFmt w:val="lowerRoman"/>
      <w:lvlText w:val="%3."/>
      <w:lvlJc w:val="right"/>
      <w:pPr>
        <w:ind w:left="1731" w:hanging="180"/>
      </w:pPr>
    </w:lvl>
    <w:lvl w:ilvl="3" w:tplc="0405000F" w:tentative="1">
      <w:start w:val="1"/>
      <w:numFmt w:val="decimal"/>
      <w:lvlText w:val="%4."/>
      <w:lvlJc w:val="left"/>
      <w:pPr>
        <w:ind w:left="2451" w:hanging="360"/>
      </w:pPr>
    </w:lvl>
    <w:lvl w:ilvl="4" w:tplc="04050019" w:tentative="1">
      <w:start w:val="1"/>
      <w:numFmt w:val="lowerLetter"/>
      <w:lvlText w:val="%5."/>
      <w:lvlJc w:val="left"/>
      <w:pPr>
        <w:ind w:left="3171" w:hanging="360"/>
      </w:pPr>
    </w:lvl>
    <w:lvl w:ilvl="5" w:tplc="0405001B" w:tentative="1">
      <w:start w:val="1"/>
      <w:numFmt w:val="lowerRoman"/>
      <w:lvlText w:val="%6."/>
      <w:lvlJc w:val="right"/>
      <w:pPr>
        <w:ind w:left="3891" w:hanging="180"/>
      </w:pPr>
    </w:lvl>
    <w:lvl w:ilvl="6" w:tplc="0405000F" w:tentative="1">
      <w:start w:val="1"/>
      <w:numFmt w:val="decimal"/>
      <w:lvlText w:val="%7."/>
      <w:lvlJc w:val="left"/>
      <w:pPr>
        <w:ind w:left="4611" w:hanging="360"/>
      </w:pPr>
    </w:lvl>
    <w:lvl w:ilvl="7" w:tplc="04050019" w:tentative="1">
      <w:start w:val="1"/>
      <w:numFmt w:val="lowerLetter"/>
      <w:lvlText w:val="%8."/>
      <w:lvlJc w:val="left"/>
      <w:pPr>
        <w:ind w:left="5331" w:hanging="360"/>
      </w:pPr>
    </w:lvl>
    <w:lvl w:ilvl="8" w:tplc="040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9" w15:restartNumberingAfterBreak="0">
    <w:nsid w:val="41C5672B"/>
    <w:multiLevelType w:val="hybridMultilevel"/>
    <w:tmpl w:val="577CC4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C7AF2"/>
    <w:multiLevelType w:val="hybridMultilevel"/>
    <w:tmpl w:val="30E081AA"/>
    <w:lvl w:ilvl="0" w:tplc="D7F8D61A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9A72426"/>
    <w:multiLevelType w:val="hybridMultilevel"/>
    <w:tmpl w:val="E5F0C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75048"/>
    <w:multiLevelType w:val="hybridMultilevel"/>
    <w:tmpl w:val="25A82780"/>
    <w:lvl w:ilvl="0" w:tplc="8E8AD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A4677C"/>
    <w:multiLevelType w:val="hybridMultilevel"/>
    <w:tmpl w:val="849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C7F"/>
    <w:multiLevelType w:val="hybridMultilevel"/>
    <w:tmpl w:val="61624CA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1C54C0"/>
    <w:multiLevelType w:val="hybridMultilevel"/>
    <w:tmpl w:val="21983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D6839"/>
    <w:multiLevelType w:val="hybridMultilevel"/>
    <w:tmpl w:val="5E50843E"/>
    <w:lvl w:ilvl="0" w:tplc="86304B9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EB"/>
    <w:rsid w:val="0000650D"/>
    <w:rsid w:val="00006BFC"/>
    <w:rsid w:val="00007595"/>
    <w:rsid w:val="000227D2"/>
    <w:rsid w:val="00024D27"/>
    <w:rsid w:val="0002738C"/>
    <w:rsid w:val="00074C3C"/>
    <w:rsid w:val="000A779D"/>
    <w:rsid w:val="000C5291"/>
    <w:rsid w:val="000D2FFA"/>
    <w:rsid w:val="00100AB6"/>
    <w:rsid w:val="00140FE3"/>
    <w:rsid w:val="00143C6B"/>
    <w:rsid w:val="0015438A"/>
    <w:rsid w:val="00154446"/>
    <w:rsid w:val="00155BEA"/>
    <w:rsid w:val="00162ED8"/>
    <w:rsid w:val="00170811"/>
    <w:rsid w:val="00177D72"/>
    <w:rsid w:val="00192DB2"/>
    <w:rsid w:val="001938D7"/>
    <w:rsid w:val="001A28A0"/>
    <w:rsid w:val="001B1B0A"/>
    <w:rsid w:val="001B4E8D"/>
    <w:rsid w:val="001D0B42"/>
    <w:rsid w:val="001F765F"/>
    <w:rsid w:val="00200C29"/>
    <w:rsid w:val="00202578"/>
    <w:rsid w:val="00213CBB"/>
    <w:rsid w:val="00217E11"/>
    <w:rsid w:val="00224951"/>
    <w:rsid w:val="0023051D"/>
    <w:rsid w:val="002649D3"/>
    <w:rsid w:val="00277E38"/>
    <w:rsid w:val="00280850"/>
    <w:rsid w:val="00286943"/>
    <w:rsid w:val="00293A54"/>
    <w:rsid w:val="002976C2"/>
    <w:rsid w:val="002D6E4C"/>
    <w:rsid w:val="003061FA"/>
    <w:rsid w:val="00332C5F"/>
    <w:rsid w:val="00354427"/>
    <w:rsid w:val="00354FD6"/>
    <w:rsid w:val="00365172"/>
    <w:rsid w:val="00365703"/>
    <w:rsid w:val="003810D8"/>
    <w:rsid w:val="00382ADE"/>
    <w:rsid w:val="003953C5"/>
    <w:rsid w:val="00396288"/>
    <w:rsid w:val="003B0B4B"/>
    <w:rsid w:val="00400F50"/>
    <w:rsid w:val="0041679C"/>
    <w:rsid w:val="00452425"/>
    <w:rsid w:val="00456737"/>
    <w:rsid w:val="00480F6C"/>
    <w:rsid w:val="00497A2E"/>
    <w:rsid w:val="004A33B6"/>
    <w:rsid w:val="004A65E3"/>
    <w:rsid w:val="004B4BDC"/>
    <w:rsid w:val="004B65A9"/>
    <w:rsid w:val="004D62E6"/>
    <w:rsid w:val="00524AC3"/>
    <w:rsid w:val="0053486E"/>
    <w:rsid w:val="00536735"/>
    <w:rsid w:val="00545C19"/>
    <w:rsid w:val="00566190"/>
    <w:rsid w:val="00571082"/>
    <w:rsid w:val="0057243F"/>
    <w:rsid w:val="005729AD"/>
    <w:rsid w:val="00574DD5"/>
    <w:rsid w:val="00587F85"/>
    <w:rsid w:val="005E46A8"/>
    <w:rsid w:val="005F1200"/>
    <w:rsid w:val="006166BB"/>
    <w:rsid w:val="00621A23"/>
    <w:rsid w:val="00625999"/>
    <w:rsid w:val="006533E2"/>
    <w:rsid w:val="0068639E"/>
    <w:rsid w:val="00687C44"/>
    <w:rsid w:val="00691843"/>
    <w:rsid w:val="00697F01"/>
    <w:rsid w:val="006C07E0"/>
    <w:rsid w:val="006C1BB1"/>
    <w:rsid w:val="006E191C"/>
    <w:rsid w:val="006E5C30"/>
    <w:rsid w:val="00702FA0"/>
    <w:rsid w:val="00706663"/>
    <w:rsid w:val="00746855"/>
    <w:rsid w:val="00747E3A"/>
    <w:rsid w:val="00770E89"/>
    <w:rsid w:val="00773989"/>
    <w:rsid w:val="007A7247"/>
    <w:rsid w:val="007A7599"/>
    <w:rsid w:val="007C128E"/>
    <w:rsid w:val="007C4657"/>
    <w:rsid w:val="007D245F"/>
    <w:rsid w:val="007F234E"/>
    <w:rsid w:val="008062C5"/>
    <w:rsid w:val="008155E5"/>
    <w:rsid w:val="00823428"/>
    <w:rsid w:val="008268FB"/>
    <w:rsid w:val="008412BB"/>
    <w:rsid w:val="008862C9"/>
    <w:rsid w:val="008A4D09"/>
    <w:rsid w:val="008C05B1"/>
    <w:rsid w:val="008C66CA"/>
    <w:rsid w:val="008F56FA"/>
    <w:rsid w:val="00952E3E"/>
    <w:rsid w:val="00955A1B"/>
    <w:rsid w:val="00957984"/>
    <w:rsid w:val="00985ED3"/>
    <w:rsid w:val="009905DB"/>
    <w:rsid w:val="0099355E"/>
    <w:rsid w:val="009D5459"/>
    <w:rsid w:val="009F764B"/>
    <w:rsid w:val="00A16E51"/>
    <w:rsid w:val="00A20A21"/>
    <w:rsid w:val="00A42B21"/>
    <w:rsid w:val="00A62AC7"/>
    <w:rsid w:val="00A70650"/>
    <w:rsid w:val="00AA3BB5"/>
    <w:rsid w:val="00AD1E06"/>
    <w:rsid w:val="00AD4080"/>
    <w:rsid w:val="00AD6759"/>
    <w:rsid w:val="00AD7197"/>
    <w:rsid w:val="00B13331"/>
    <w:rsid w:val="00B51E90"/>
    <w:rsid w:val="00B709A6"/>
    <w:rsid w:val="00B9420D"/>
    <w:rsid w:val="00B971D9"/>
    <w:rsid w:val="00BA00EB"/>
    <w:rsid w:val="00BA20B6"/>
    <w:rsid w:val="00BD6426"/>
    <w:rsid w:val="00BE47A3"/>
    <w:rsid w:val="00BF1060"/>
    <w:rsid w:val="00C270F7"/>
    <w:rsid w:val="00C31BEB"/>
    <w:rsid w:val="00C35B9C"/>
    <w:rsid w:val="00C50A2B"/>
    <w:rsid w:val="00C76A24"/>
    <w:rsid w:val="00C85817"/>
    <w:rsid w:val="00C85C2E"/>
    <w:rsid w:val="00C87037"/>
    <w:rsid w:val="00C87FEF"/>
    <w:rsid w:val="00C953D3"/>
    <w:rsid w:val="00CE2305"/>
    <w:rsid w:val="00CE74C6"/>
    <w:rsid w:val="00D153E1"/>
    <w:rsid w:val="00D15D66"/>
    <w:rsid w:val="00D4081B"/>
    <w:rsid w:val="00D55D6B"/>
    <w:rsid w:val="00D60981"/>
    <w:rsid w:val="00D715FB"/>
    <w:rsid w:val="00D76AB2"/>
    <w:rsid w:val="00D9785D"/>
    <w:rsid w:val="00DB26D7"/>
    <w:rsid w:val="00DB570F"/>
    <w:rsid w:val="00DD2D99"/>
    <w:rsid w:val="00DD7B6D"/>
    <w:rsid w:val="00DE283D"/>
    <w:rsid w:val="00DF1413"/>
    <w:rsid w:val="00E03CB9"/>
    <w:rsid w:val="00E13532"/>
    <w:rsid w:val="00E2338D"/>
    <w:rsid w:val="00E36B76"/>
    <w:rsid w:val="00E40A6A"/>
    <w:rsid w:val="00E64D33"/>
    <w:rsid w:val="00E775C1"/>
    <w:rsid w:val="00E84A4E"/>
    <w:rsid w:val="00E906C2"/>
    <w:rsid w:val="00E92761"/>
    <w:rsid w:val="00E92A52"/>
    <w:rsid w:val="00E933DF"/>
    <w:rsid w:val="00E93756"/>
    <w:rsid w:val="00ED2EC5"/>
    <w:rsid w:val="00ED56CE"/>
    <w:rsid w:val="00F2263A"/>
    <w:rsid w:val="00F27B75"/>
    <w:rsid w:val="00F51272"/>
    <w:rsid w:val="00F55981"/>
    <w:rsid w:val="00F75137"/>
    <w:rsid w:val="00F94BA6"/>
    <w:rsid w:val="00FA3592"/>
    <w:rsid w:val="00FA6992"/>
    <w:rsid w:val="00FB2E35"/>
    <w:rsid w:val="00FC3260"/>
    <w:rsid w:val="00FE2E8B"/>
    <w:rsid w:val="00FF23C6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E9F7-4397-41C8-90EA-FBA4E13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2BB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12BB"/>
    <w:pPr>
      <w:keepNext/>
      <w:keepLines/>
      <w:numPr>
        <w:numId w:val="1"/>
      </w:numPr>
      <w:spacing w:before="480" w:after="240"/>
      <w:outlineLvl w:val="0"/>
    </w:pPr>
    <w:rPr>
      <w:rFonts w:eastAsia="MyriadPro-Regular" w:cs="MyriadPro-Regular"/>
      <w:b/>
      <w:sz w:val="28"/>
      <w:szCs w:val="29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BA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4BA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4BA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4BA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4BA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4BA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4BA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4BA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12BB"/>
    <w:rPr>
      <w:rFonts w:ascii="Times New Roman" w:eastAsia="MyriadPro-Regular" w:hAnsi="Times New Roman" w:cs="MyriadPro-Regular"/>
      <w:b/>
      <w:sz w:val="28"/>
      <w:szCs w:val="29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4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4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4B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4B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4B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4B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4B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4B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3532"/>
    <w:rPr>
      <w:color w:val="0000FF"/>
      <w:u w:val="single"/>
    </w:rPr>
  </w:style>
  <w:style w:type="character" w:customStyle="1" w:styleId="alt-edited1">
    <w:name w:val="alt-edited1"/>
    <w:basedOn w:val="Standardnpsmoodstavce"/>
    <w:rsid w:val="00365172"/>
    <w:rPr>
      <w:color w:val="4D90F0"/>
    </w:rPr>
  </w:style>
  <w:style w:type="paragraph" w:styleId="Odstavecseseznamem">
    <w:name w:val="List Paragraph"/>
    <w:basedOn w:val="Normln"/>
    <w:uiPriority w:val="34"/>
    <w:qFormat/>
    <w:rsid w:val="001B1B0A"/>
    <w:pPr>
      <w:ind w:left="720"/>
      <w:contextualSpacing/>
    </w:pPr>
  </w:style>
  <w:style w:type="character" w:customStyle="1" w:styleId="fn">
    <w:name w:val="fn"/>
    <w:basedOn w:val="Standardnpsmoodstavce"/>
    <w:rsid w:val="00BF1060"/>
  </w:style>
  <w:style w:type="character" w:customStyle="1" w:styleId="comma">
    <w:name w:val="comma"/>
    <w:basedOn w:val="Standardnpsmoodstavce"/>
    <w:rsid w:val="00BF1060"/>
  </w:style>
  <w:style w:type="paragraph" w:styleId="Textbubliny">
    <w:name w:val="Balloon Text"/>
    <w:basedOn w:val="Normln"/>
    <w:link w:val="TextbublinyChar"/>
    <w:uiPriority w:val="99"/>
    <w:semiHidden/>
    <w:unhideWhenUsed/>
    <w:rsid w:val="00CE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3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66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19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190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6619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0457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ature/journal/vaop/ncurrent/full/nature14317.html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lscience.com/plants-and-animals/european-invasion-dna-reveals-origins-modern-europea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rozpis/student_tema_prihlaseni?fakulta=1421;studium=663054;kod=AEA_62;predmet=801517;lang=cs;balik=239679;tema=239700;uplne_info=1;obdobi=626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931E-1087-485C-87BB-85AC5381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3</Pages>
  <Words>1458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Klára</cp:lastModifiedBy>
  <cp:revision>1</cp:revision>
  <dcterms:created xsi:type="dcterms:W3CDTF">2015-05-11T20:48:00Z</dcterms:created>
  <dcterms:modified xsi:type="dcterms:W3CDTF">2015-07-05T21:22:00Z</dcterms:modified>
</cp:coreProperties>
</file>