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9D" w:rsidRDefault="00881899" w:rsidP="00881899">
      <w:pPr>
        <w:jc w:val="both"/>
      </w:pPr>
      <w:r w:rsidRPr="00881899">
        <w:rPr>
          <w:b/>
          <w:sz w:val="32"/>
          <w:szCs w:val="32"/>
        </w:rPr>
        <w:t>Slovesnost</w:t>
      </w:r>
      <w:r>
        <w:t xml:space="preserve"> - Josef </w:t>
      </w:r>
      <w:proofErr w:type="spellStart"/>
      <w:r>
        <w:t>Jungmann</w:t>
      </w:r>
      <w:proofErr w:type="spellEnd"/>
      <w:r>
        <w:t>, Praha, 1820</w:t>
      </w:r>
    </w:p>
    <w:p w:rsidR="00790C4A" w:rsidRDefault="00790C4A" w:rsidP="00881899">
      <w:pPr>
        <w:jc w:val="both"/>
      </w:pPr>
    </w:p>
    <w:p w:rsidR="00881899" w:rsidRDefault="00881899" w:rsidP="00881899">
      <w:pPr>
        <w:jc w:val="both"/>
        <w:rPr>
          <w:b/>
        </w:rPr>
      </w:pPr>
      <w:r>
        <w:t xml:space="preserve">kapitola </w:t>
      </w:r>
      <w:r w:rsidRPr="00881899">
        <w:rPr>
          <w:b/>
        </w:rPr>
        <w:t xml:space="preserve">Dramatické, </w:t>
      </w:r>
      <w:proofErr w:type="spellStart"/>
      <w:r w:rsidRPr="00881899">
        <w:rPr>
          <w:b/>
        </w:rPr>
        <w:t>herné</w:t>
      </w:r>
      <w:proofErr w:type="spellEnd"/>
      <w:r w:rsidRPr="00881899">
        <w:rPr>
          <w:b/>
        </w:rPr>
        <w:t xml:space="preserve"> jinak i </w:t>
      </w:r>
      <w:proofErr w:type="spellStart"/>
      <w:r w:rsidRPr="00881899">
        <w:rPr>
          <w:b/>
        </w:rPr>
        <w:t>divadelné</w:t>
      </w:r>
      <w:proofErr w:type="spellEnd"/>
      <w:r w:rsidRPr="00881899">
        <w:rPr>
          <w:b/>
        </w:rPr>
        <w:t xml:space="preserve"> básnictví</w:t>
      </w:r>
    </w:p>
    <w:p w:rsidR="00881899" w:rsidRDefault="00881899" w:rsidP="00881899">
      <w:pPr>
        <w:jc w:val="both"/>
      </w:pPr>
      <w:r>
        <w:rPr>
          <w:b/>
        </w:rPr>
        <w:tab/>
      </w:r>
      <w:r w:rsidRPr="00881899">
        <w:t>Drama</w:t>
      </w:r>
      <w:r>
        <w:t xml:space="preserve"> z </w:t>
      </w:r>
      <w:proofErr w:type="spellStart"/>
      <w:r>
        <w:t>řeck</w:t>
      </w:r>
      <w:proofErr w:type="spellEnd"/>
      <w:r>
        <w:t xml:space="preserve">. (...), </w:t>
      </w:r>
      <w:proofErr w:type="spellStart"/>
      <w:r>
        <w:t>t</w:t>
      </w:r>
      <w:proofErr w:type="spellEnd"/>
      <w:r>
        <w:t xml:space="preserve">. jednám, ději, nazývá se po česku hra neb </w:t>
      </w:r>
      <w:proofErr w:type="spellStart"/>
      <w:r>
        <w:t>herná</w:t>
      </w:r>
      <w:proofErr w:type="spellEnd"/>
      <w:r>
        <w:t xml:space="preserve"> báseň, a jest </w:t>
      </w:r>
      <w:r w:rsidRPr="00881899">
        <w:rPr>
          <w:i/>
        </w:rPr>
        <w:t>rozmluvou a těla hnutím osob na zřetel vystavený děj básnický</w:t>
      </w:r>
      <w:r>
        <w:t xml:space="preserve">. Tím se různí od epického, že příběhy neb děje v přítomnosti a před očima našima rozvíjené vystavuje. Poněvadž jest oddíl historického básnictví, musí </w:t>
      </w:r>
      <w:proofErr w:type="spellStart"/>
      <w:r>
        <w:t>míti</w:t>
      </w:r>
      <w:proofErr w:type="spellEnd"/>
      <w:r>
        <w:t xml:space="preserve"> osobu náčelní jako ono, i ostatní částky děje básnického.</w:t>
      </w:r>
    </w:p>
    <w:p w:rsidR="00881899" w:rsidRDefault="00881899" w:rsidP="00881899">
      <w:pPr>
        <w:jc w:val="both"/>
      </w:pPr>
      <w:r>
        <w:tab/>
        <w:t xml:space="preserve">Jednání (rus. dějství, </w:t>
      </w:r>
      <w:proofErr w:type="spellStart"/>
      <w:r>
        <w:t>actus</w:t>
      </w:r>
      <w:proofErr w:type="spellEnd"/>
      <w:r>
        <w:t xml:space="preserve">)  jest částka celé hry, výjev neb výstup (rus. jevení, </w:t>
      </w:r>
      <w:proofErr w:type="spellStart"/>
      <w:r>
        <w:t>scena</w:t>
      </w:r>
      <w:proofErr w:type="spellEnd"/>
      <w:r>
        <w:t xml:space="preserve">) částka jednání. Jednání tedy a výjevy nezávisí od libosti básníkovy, alebrž od vnitřní potřebnosti, charakteru osob dějících, zavíjení a rozvíjení uzlu. K rozmluvě dvě, nejvíce tři osoby bez zmatku připuštěny </w:t>
      </w:r>
      <w:proofErr w:type="spellStart"/>
      <w:r>
        <w:t>býti</w:t>
      </w:r>
      <w:proofErr w:type="spellEnd"/>
      <w:r>
        <w:t xml:space="preserve"> mohou. Samomluva (</w:t>
      </w:r>
      <w:proofErr w:type="spellStart"/>
      <w:r>
        <w:t>monologus</w:t>
      </w:r>
      <w:proofErr w:type="spellEnd"/>
      <w:r>
        <w:t xml:space="preserve">) jest jediné osoby mluvení, což vlastně jen v pohnutí mysli místo má, a když s sebou samým </w:t>
      </w:r>
      <w:proofErr w:type="spellStart"/>
      <w:r>
        <w:t>raditi</w:t>
      </w:r>
      <w:proofErr w:type="spellEnd"/>
      <w:r>
        <w:t xml:space="preserve"> se a </w:t>
      </w:r>
      <w:proofErr w:type="spellStart"/>
      <w:r>
        <w:t>rozmýšleti</w:t>
      </w:r>
      <w:proofErr w:type="spellEnd"/>
      <w:r>
        <w:t xml:space="preserve"> potřeba.</w:t>
      </w:r>
    </w:p>
    <w:p w:rsidR="00881899" w:rsidRDefault="00881899" w:rsidP="00881899">
      <w:pPr>
        <w:jc w:val="both"/>
      </w:pPr>
      <w:r>
        <w:tab/>
      </w:r>
      <w:proofErr w:type="spellStart"/>
      <w:r>
        <w:t>Oučel</w:t>
      </w:r>
      <w:proofErr w:type="spellEnd"/>
      <w:r>
        <w:t xml:space="preserve"> </w:t>
      </w:r>
      <w:proofErr w:type="spellStart"/>
      <w:r>
        <w:t>herného</w:t>
      </w:r>
      <w:proofErr w:type="spellEnd"/>
      <w:r>
        <w:t xml:space="preserve"> jest týž co jiného básnictví, </w:t>
      </w:r>
      <w:proofErr w:type="spellStart"/>
      <w:r>
        <w:t>t</w:t>
      </w:r>
      <w:proofErr w:type="spellEnd"/>
      <w:r>
        <w:t>. zesmyslnění</w:t>
      </w:r>
      <w:r w:rsidR="00B95509">
        <w:t xml:space="preserve"> a stavení pěkné vidiny; vedle toho však mohou se </w:t>
      </w:r>
      <w:proofErr w:type="spellStart"/>
      <w:r w:rsidR="00B95509">
        <w:t>považovati</w:t>
      </w:r>
      <w:proofErr w:type="spellEnd"/>
      <w:r w:rsidR="00B95509">
        <w:t xml:space="preserve"> hry jako doplnění práv </w:t>
      </w:r>
      <w:proofErr w:type="spellStart"/>
      <w:r w:rsidR="00B95509">
        <w:t>obecenských</w:t>
      </w:r>
      <w:proofErr w:type="spellEnd"/>
      <w:r w:rsidR="00B95509">
        <w:t xml:space="preserve">. Jsou </w:t>
      </w:r>
      <w:proofErr w:type="spellStart"/>
      <w:r w:rsidR="00B95509">
        <w:t>poklísky</w:t>
      </w:r>
      <w:proofErr w:type="spellEnd"/>
      <w:r w:rsidR="00B95509">
        <w:t xml:space="preserve"> lidské, které pro svou malichernost a drobnost pod vážností zákonů </w:t>
      </w:r>
      <w:proofErr w:type="spellStart"/>
      <w:r w:rsidR="00B95509">
        <w:t>býti</w:t>
      </w:r>
      <w:proofErr w:type="spellEnd"/>
      <w:r w:rsidR="00B95509">
        <w:t xml:space="preserve"> se zdají, nicméně škodné </w:t>
      </w:r>
      <w:proofErr w:type="spellStart"/>
      <w:r w:rsidR="00B95509">
        <w:t>býti</w:t>
      </w:r>
      <w:proofErr w:type="spellEnd"/>
      <w:r w:rsidR="00B95509">
        <w:t xml:space="preserve"> mohou; jiné, ač důležité, pro povahu jich pod správu zákona pojiti nelze: první tedy </w:t>
      </w:r>
      <w:proofErr w:type="spellStart"/>
      <w:r w:rsidR="00B95509">
        <w:t>n.p</w:t>
      </w:r>
      <w:proofErr w:type="spellEnd"/>
      <w:r w:rsidR="00B95509">
        <w:t xml:space="preserve">. chlouba, lakomství, veselohře; druhé, </w:t>
      </w:r>
      <w:proofErr w:type="spellStart"/>
      <w:r w:rsidR="00B95509">
        <w:t>n.p</w:t>
      </w:r>
      <w:proofErr w:type="spellEnd"/>
      <w:r w:rsidR="00B95509">
        <w:t xml:space="preserve">. veliká ctižádost, žárlivost (řevnivost) přílišná a </w:t>
      </w:r>
      <w:proofErr w:type="spellStart"/>
      <w:r w:rsidR="00B95509">
        <w:t>t</w:t>
      </w:r>
      <w:proofErr w:type="spellEnd"/>
      <w:r w:rsidR="00B95509">
        <w:t xml:space="preserve">. </w:t>
      </w:r>
      <w:proofErr w:type="spellStart"/>
      <w:r w:rsidR="00B95509">
        <w:t>d</w:t>
      </w:r>
      <w:proofErr w:type="spellEnd"/>
      <w:r w:rsidR="00B95509">
        <w:t xml:space="preserve">. smutnohře zůstavují se. Smutnohra působí dvě znamenitá pohnutí mysli, </w:t>
      </w:r>
      <w:r w:rsidR="00B95509" w:rsidRPr="00B95509">
        <w:rPr>
          <w:i/>
        </w:rPr>
        <w:t>útrpnost</w:t>
      </w:r>
      <w:r w:rsidR="00B95509">
        <w:t xml:space="preserve"> a </w:t>
      </w:r>
      <w:r w:rsidR="00B95509" w:rsidRPr="00B95509">
        <w:rPr>
          <w:i/>
        </w:rPr>
        <w:t>bázeň</w:t>
      </w:r>
      <w:r w:rsidR="00B95509">
        <w:t xml:space="preserve">, poněvadž vidouce jiného trudnostmi obklíčena, bázní o něho, a jestli v boji s nimi neostojí, útrpností pojati býváme. A však tato útrpnost a bázeň přičiněním básníka tak se v nás mírní a čistí, že obě dvě od svých zámezí, přílišnosti a nedostatku </w:t>
      </w:r>
      <w:proofErr w:type="spellStart"/>
      <w:r w:rsidR="00B95509">
        <w:t>t</w:t>
      </w:r>
      <w:proofErr w:type="spellEnd"/>
      <w:r w:rsidR="00B95509">
        <w:t xml:space="preserve">. od choulostivé a nemírné citlivosti z jedné, a od ukrutné </w:t>
      </w:r>
      <w:proofErr w:type="spellStart"/>
      <w:r w:rsidR="00B95509">
        <w:t>zkaměnělosti</w:t>
      </w:r>
      <w:proofErr w:type="spellEnd"/>
      <w:r w:rsidR="00B95509">
        <w:t xml:space="preserve"> srdce z druhé strany rovně oddáleny a mezi dvěma nepravostmi jako </w:t>
      </w:r>
      <w:proofErr w:type="spellStart"/>
      <w:r w:rsidR="00B95509">
        <w:t>cnoty</w:t>
      </w:r>
      <w:proofErr w:type="spellEnd"/>
      <w:r w:rsidR="00B95509">
        <w:t xml:space="preserve"> ve prostřed stojí. Takovým způsobem smutnohra i příliš </w:t>
      </w:r>
      <w:proofErr w:type="spellStart"/>
      <w:r w:rsidR="00B95509">
        <w:t>měké</w:t>
      </w:r>
      <w:proofErr w:type="spellEnd"/>
      <w:r w:rsidR="00B95509">
        <w:t xml:space="preserve"> i tvrdé mysli lékem jest.</w:t>
      </w:r>
    </w:p>
    <w:p w:rsidR="00B95509" w:rsidRDefault="00B95509" w:rsidP="00881899">
      <w:pPr>
        <w:jc w:val="both"/>
      </w:pPr>
      <w:r>
        <w:tab/>
        <w:t>K historicko-dramatickému básnictví náleží:</w:t>
      </w:r>
    </w:p>
    <w:p w:rsidR="00B95509" w:rsidRDefault="00B95509" w:rsidP="00881899">
      <w:pPr>
        <w:jc w:val="both"/>
      </w:pPr>
      <w:r>
        <w:t xml:space="preserve">a) Vystavení jednoho, </w:t>
      </w:r>
      <w:proofErr w:type="spellStart"/>
      <w:r w:rsidRPr="00B95509">
        <w:rPr>
          <w:i/>
        </w:rPr>
        <w:t>heroičného</w:t>
      </w:r>
      <w:proofErr w:type="spellEnd"/>
      <w:r>
        <w:t xml:space="preserve"> </w:t>
      </w:r>
      <w:proofErr w:type="spellStart"/>
      <w:r>
        <w:t>t</w:t>
      </w:r>
      <w:proofErr w:type="spellEnd"/>
      <w:r>
        <w:t xml:space="preserve">. </w:t>
      </w:r>
      <w:proofErr w:type="spellStart"/>
      <w:r>
        <w:t>j</w:t>
      </w:r>
      <w:proofErr w:type="spellEnd"/>
      <w:r>
        <w:t>. z potýkání svobody s losem povsta</w:t>
      </w:r>
      <w:r w:rsidR="001313ED">
        <w:t xml:space="preserve">lého děje, výtečné </w:t>
      </w:r>
      <w:proofErr w:type="spellStart"/>
      <w:r w:rsidR="001313ED">
        <w:t>kra</w:t>
      </w:r>
      <w:r>
        <w:t>sovědým</w:t>
      </w:r>
      <w:proofErr w:type="spellEnd"/>
      <w:r>
        <w:t xml:space="preserve"> obsahem toho, což vzneseným a </w:t>
      </w:r>
      <w:proofErr w:type="spellStart"/>
      <w:r>
        <w:t>tragičným</w:t>
      </w:r>
      <w:proofErr w:type="spellEnd"/>
      <w:r>
        <w:t xml:space="preserve"> </w:t>
      </w:r>
      <w:proofErr w:type="spellStart"/>
      <w:r>
        <w:t>slove</w:t>
      </w:r>
      <w:proofErr w:type="spellEnd"/>
      <w:r>
        <w:t>. — Smutnohra.</w:t>
      </w:r>
    </w:p>
    <w:p w:rsidR="00B95509" w:rsidRDefault="00B95509" w:rsidP="00881899">
      <w:pPr>
        <w:jc w:val="both"/>
      </w:pPr>
      <w:r>
        <w:t xml:space="preserve">b) Vystavení ne z vyšší svobodné vůle, </w:t>
      </w:r>
      <w:proofErr w:type="spellStart"/>
      <w:r>
        <w:t>anobrž</w:t>
      </w:r>
      <w:proofErr w:type="spellEnd"/>
      <w:r>
        <w:t xml:space="preserve"> z nižší žádací </w:t>
      </w:r>
      <w:proofErr w:type="spellStart"/>
      <w:r>
        <w:t>mohútnosti</w:t>
      </w:r>
      <w:proofErr w:type="spellEnd"/>
      <w:r>
        <w:t xml:space="preserve"> pošlého, směšného děje, s krasovědným znakem toho, co vtipné a </w:t>
      </w:r>
      <w:proofErr w:type="spellStart"/>
      <w:r>
        <w:t>komičné</w:t>
      </w:r>
      <w:proofErr w:type="spellEnd"/>
      <w:r>
        <w:t xml:space="preserve"> nazýváme. — Veselohra.</w:t>
      </w:r>
    </w:p>
    <w:p w:rsidR="00B95509" w:rsidRDefault="00B95509" w:rsidP="00881899">
      <w:pPr>
        <w:jc w:val="both"/>
      </w:pPr>
      <w:r>
        <w:t xml:space="preserve">c) Vystavení děje ze zázračného světa s krasovědným obsahem toho, co </w:t>
      </w:r>
      <w:proofErr w:type="spellStart"/>
      <w:r>
        <w:t>slove</w:t>
      </w:r>
      <w:proofErr w:type="spellEnd"/>
      <w:r>
        <w:t xml:space="preserve"> </w:t>
      </w:r>
      <w:r w:rsidRPr="001313ED">
        <w:rPr>
          <w:i/>
        </w:rPr>
        <w:t>romantické</w:t>
      </w:r>
      <w:r>
        <w:t xml:space="preserve">, </w:t>
      </w:r>
      <w:r w:rsidRPr="001313ED">
        <w:rPr>
          <w:i/>
        </w:rPr>
        <w:t>dobrodružné</w:t>
      </w:r>
      <w:r>
        <w:t>.</w:t>
      </w:r>
      <w:r w:rsidR="001313ED">
        <w:t xml:space="preserve"> — Zpěvohra.</w:t>
      </w:r>
    </w:p>
    <w:p w:rsidR="00790C4A" w:rsidRDefault="00790C4A" w:rsidP="00881899">
      <w:pPr>
        <w:jc w:val="both"/>
      </w:pPr>
    </w:p>
    <w:p w:rsidR="001313ED" w:rsidRDefault="001313ED" w:rsidP="00881899">
      <w:pPr>
        <w:jc w:val="both"/>
      </w:pPr>
    </w:p>
    <w:p w:rsidR="001313ED" w:rsidRDefault="001313ED" w:rsidP="00881899">
      <w:pPr>
        <w:jc w:val="both"/>
      </w:pPr>
      <w:r w:rsidRPr="001313ED">
        <w:rPr>
          <w:b/>
        </w:rPr>
        <w:t>Smutnohra</w:t>
      </w:r>
      <w:r>
        <w:t xml:space="preserve"> (tragédie).</w:t>
      </w:r>
    </w:p>
    <w:p w:rsidR="001313ED" w:rsidRDefault="001313ED" w:rsidP="00881899">
      <w:pPr>
        <w:jc w:val="both"/>
      </w:pPr>
      <w:r>
        <w:tab/>
        <w:t>Smutnohra jest dramatické, vznesené vystavení v sobě nebo v následcích důležitého, bázeň, útrpnost a leknutí působícího děje, který na zápasu jedné neb více osob s losem od vášní neb spojených okolností přivedeným založen jest, a obyčejně nešťastně se končí.</w:t>
      </w:r>
    </w:p>
    <w:p w:rsidR="001313ED" w:rsidRDefault="001313ED" w:rsidP="00881899">
      <w:pPr>
        <w:jc w:val="both"/>
      </w:pPr>
      <w:r>
        <w:lastRenderedPageBreak/>
        <w:tab/>
        <w:t xml:space="preserve">K podstatě smutnohry dle toho </w:t>
      </w:r>
      <w:proofErr w:type="spellStart"/>
      <w:r>
        <w:t>počísti</w:t>
      </w:r>
      <w:proofErr w:type="spellEnd"/>
      <w:r>
        <w:t xml:space="preserve"> třeba</w:t>
      </w:r>
    </w:p>
    <w:p w:rsidR="001313ED" w:rsidRDefault="001313ED" w:rsidP="00881899">
      <w:pPr>
        <w:jc w:val="both"/>
      </w:pPr>
      <w:r>
        <w:t xml:space="preserve">a) </w:t>
      </w:r>
      <w:r w:rsidR="00790C4A">
        <w:t>Vzbuzení strachu a útrpnosti, kteřížto citové přecházejí na náš vlastní stav, tak abychom sami báli se nehody na jiných s utrpením znamenané.</w:t>
      </w:r>
    </w:p>
    <w:p w:rsidR="00790C4A" w:rsidRDefault="00790C4A" w:rsidP="00881899">
      <w:pPr>
        <w:jc w:val="both"/>
      </w:pPr>
      <w:r>
        <w:t xml:space="preserve">b) Zápas člověka s vládou osudů, aneb se svými vášněmi. V tom jeví se </w:t>
      </w:r>
      <w:proofErr w:type="spellStart"/>
      <w:r>
        <w:t>nejlépěji</w:t>
      </w:r>
      <w:proofErr w:type="spellEnd"/>
      <w:r>
        <w:t xml:space="preserve"> vláda a mravnost jeho; čím silněji v takovém boji stojí, tím více, </w:t>
      </w:r>
      <w:proofErr w:type="spellStart"/>
      <w:r>
        <w:t>zvítězíli</w:t>
      </w:r>
      <w:proofErr w:type="spellEnd"/>
      <w:r>
        <w:t xml:space="preserve">, ducha pozdviže; </w:t>
      </w:r>
      <w:proofErr w:type="spellStart"/>
      <w:r>
        <w:t>padneli</w:t>
      </w:r>
      <w:proofErr w:type="spellEnd"/>
      <w:r>
        <w:t xml:space="preserve">, pohne. Ale i tímto pohnutím povyšuje se duch </w:t>
      </w:r>
      <w:proofErr w:type="spellStart"/>
      <w:r>
        <w:t>dívatele</w:t>
      </w:r>
      <w:proofErr w:type="spellEnd"/>
      <w:r>
        <w:t xml:space="preserve">, radujícího se moci a síle dokázané člověkem v zápasu s osudem nebo vášní, a vzbuzeného k podobnému potýkání, </w:t>
      </w:r>
      <w:proofErr w:type="spellStart"/>
      <w:r>
        <w:t>ačby</w:t>
      </w:r>
      <w:proofErr w:type="spellEnd"/>
      <w:r>
        <w:t xml:space="preserve"> toho nuzná potřeba žádala. </w:t>
      </w:r>
      <w:proofErr w:type="spellStart"/>
      <w:r>
        <w:t>jesttedy</w:t>
      </w:r>
      <w:proofErr w:type="spellEnd"/>
      <w:r>
        <w:t xml:space="preserve"> v </w:t>
      </w:r>
      <w:proofErr w:type="spellStart"/>
      <w:r>
        <w:t>dívateli</w:t>
      </w:r>
      <w:proofErr w:type="spellEnd"/>
      <w:r>
        <w:t xml:space="preserve"> smísený cit nelibosti nad vládou, kterou losy na člověka vyvírají, libosti pak nad znamenanou silou hrdiny, a nad dokonalou formou básně, kterážto libost konečně vítězí.</w:t>
      </w:r>
    </w:p>
    <w:p w:rsidR="00213D38" w:rsidRDefault="00213D38" w:rsidP="00881899">
      <w:pPr>
        <w:jc w:val="both"/>
      </w:pPr>
      <w:r>
        <w:tab/>
        <w:t xml:space="preserve">Hrdina tragický, čím více sám sebou všecko jest, čím více </w:t>
      </w:r>
      <w:proofErr w:type="spellStart"/>
      <w:r>
        <w:t>činlivosti</w:t>
      </w:r>
      <w:proofErr w:type="spellEnd"/>
      <w:r>
        <w:t xml:space="preserve"> proukazuje a mocněji vládě osudové odporuje, čím déle </w:t>
      </w:r>
      <w:proofErr w:type="spellStart"/>
      <w:r>
        <w:t>nejisto</w:t>
      </w:r>
      <w:proofErr w:type="spellEnd"/>
      <w:r>
        <w:t xml:space="preserve">, </w:t>
      </w:r>
      <w:proofErr w:type="spellStart"/>
      <w:r>
        <w:t>onli</w:t>
      </w:r>
      <w:proofErr w:type="spellEnd"/>
      <w:r>
        <w:t xml:space="preserve">, či osud neb trudnost konečně zvítězí, hlavně ale, čím mravněji a </w:t>
      </w:r>
      <w:proofErr w:type="spellStart"/>
      <w:r>
        <w:t>pouzeji</w:t>
      </w:r>
      <w:proofErr w:type="spellEnd"/>
      <w:r>
        <w:t xml:space="preserve"> </w:t>
      </w:r>
      <w:proofErr w:type="spellStart"/>
      <w:r>
        <w:t>člověcky</w:t>
      </w:r>
      <w:proofErr w:type="spellEnd"/>
      <w:r>
        <w:t xml:space="preserve"> nám se představuje, a čím méně svou vinou, alebrž čím více pro svou mravnou velikost a </w:t>
      </w:r>
      <w:proofErr w:type="spellStart"/>
      <w:r>
        <w:t>vznesenost</w:t>
      </w:r>
      <w:proofErr w:type="spellEnd"/>
      <w:r>
        <w:t xml:space="preserve"> trpí, tím výše stojí, tím živěji mysl zanímá.</w:t>
      </w:r>
    </w:p>
    <w:p w:rsidR="00213D38" w:rsidRDefault="00213D38" w:rsidP="00881899">
      <w:pPr>
        <w:jc w:val="both"/>
      </w:pPr>
      <w:r>
        <w:tab/>
        <w:t xml:space="preserve">Aby tragédie nešťastný konec měla, není potřebí, ale ovšem, aby skonala se vážně, jinak by vzbuzení bázně a útrpnosti a povýšení ducha, ježto </w:t>
      </w:r>
      <w:proofErr w:type="spellStart"/>
      <w:r>
        <w:t>oučel</w:t>
      </w:r>
      <w:proofErr w:type="spellEnd"/>
      <w:r>
        <w:t xml:space="preserve"> její jest, dosíci </w:t>
      </w:r>
      <w:proofErr w:type="spellStart"/>
      <w:r>
        <w:t>nelzelo</w:t>
      </w:r>
      <w:proofErr w:type="spellEnd"/>
      <w:r>
        <w:t>.</w:t>
      </w:r>
    </w:p>
    <w:p w:rsidR="00213D38" w:rsidRDefault="00213D38" w:rsidP="00881899">
      <w:pPr>
        <w:jc w:val="both"/>
      </w:pPr>
      <w:r>
        <w:tab/>
        <w:t xml:space="preserve">Smutnohra i hrdinská báseň vážný a veliký děj zavírají, ale tím dělí se, že jej tato co minulý, ona co přítomný a skutečný vystavuje, a tudy skutek a dojem v </w:t>
      </w:r>
      <w:proofErr w:type="spellStart"/>
      <w:r>
        <w:t>dívateli</w:t>
      </w:r>
      <w:proofErr w:type="spellEnd"/>
      <w:r>
        <w:t xml:space="preserve"> větší působí. Hrdinská báseň má za předmět více </w:t>
      </w:r>
      <w:proofErr w:type="spellStart"/>
      <w:r>
        <w:t>stěkajících</w:t>
      </w:r>
      <w:proofErr w:type="spellEnd"/>
      <w:r>
        <w:t xml:space="preserve"> se příběhů a okoličností, a vyobrazuje hrdinu v </w:t>
      </w:r>
      <w:proofErr w:type="spellStart"/>
      <w:r>
        <w:t>mnohonásobnějším</w:t>
      </w:r>
      <w:proofErr w:type="spellEnd"/>
      <w:r>
        <w:t xml:space="preserve"> stavu a položení, kdežto smutnohra na jedinou dějem působenou změnu štěstí se vztahuje.</w:t>
      </w:r>
    </w:p>
    <w:p w:rsidR="00213D38" w:rsidRDefault="00213D38" w:rsidP="00881899">
      <w:pPr>
        <w:jc w:val="both"/>
      </w:pPr>
      <w:r>
        <w:tab/>
      </w:r>
      <w:r w:rsidR="000B2D77">
        <w:t xml:space="preserve">Rozdíl mezi starou a novou smutnohrou jest ten, že stará předmět volila z časů </w:t>
      </w:r>
      <w:proofErr w:type="spellStart"/>
      <w:r w:rsidR="000B2D77">
        <w:t>bohytýrů</w:t>
      </w:r>
      <w:proofErr w:type="spellEnd"/>
      <w:r w:rsidR="000B2D77">
        <w:t xml:space="preserve"> válečného, a byla tedy </w:t>
      </w:r>
      <w:proofErr w:type="spellStart"/>
      <w:r w:rsidR="000B2D77">
        <w:t>heroičná</w:t>
      </w:r>
      <w:proofErr w:type="spellEnd"/>
      <w:r w:rsidR="000B2D77">
        <w:t xml:space="preserve">; nová jej </w:t>
      </w:r>
      <w:proofErr w:type="spellStart"/>
      <w:r w:rsidR="000B2D77">
        <w:t>béře</w:t>
      </w:r>
      <w:proofErr w:type="spellEnd"/>
      <w:r w:rsidR="000B2D77">
        <w:t xml:space="preserve"> z života obecného a z </w:t>
      </w:r>
      <w:proofErr w:type="spellStart"/>
      <w:r w:rsidR="000B2D77">
        <w:t>časův</w:t>
      </w:r>
      <w:proofErr w:type="spellEnd"/>
      <w:r w:rsidR="000B2D77">
        <w:t xml:space="preserve"> nových, a jest tedy mimická (výtvorná); ona měla osud za pramen všeho konání a trpení, tato všechno z </w:t>
      </w:r>
      <w:proofErr w:type="spellStart"/>
      <w:r w:rsidR="000B2D77">
        <w:t>duševných</w:t>
      </w:r>
      <w:proofErr w:type="spellEnd"/>
      <w:r w:rsidR="000B2D77">
        <w:t xml:space="preserve"> hnutí povodí, a ze žádostí, jako jsou: milování vlasti, </w:t>
      </w:r>
      <w:proofErr w:type="spellStart"/>
      <w:r w:rsidR="000B2D77">
        <w:t>ctichut</w:t>
      </w:r>
      <w:proofErr w:type="spellEnd"/>
      <w:r w:rsidR="000B2D77">
        <w:t xml:space="preserve">, milost, žárlivost a </w:t>
      </w:r>
      <w:proofErr w:type="spellStart"/>
      <w:r w:rsidR="000B2D77">
        <w:t>j</w:t>
      </w:r>
      <w:proofErr w:type="spellEnd"/>
      <w:r w:rsidR="000B2D77">
        <w:t xml:space="preserve">. Odtud i nová tragédie jistější jest skutku svého, poněvadž v dávné tragédii více tělesně trpívali nešťastníci, v nové pak duchovně trpí, kteréžto poslednější bolesti snáze dějeme se účastnými, nežli oné, k. p. snáze rozumíme, co cítí ten, koho nešťastná láska, žárlivost, nežli ten, koho dna trápí. V staré tragédii posléze místo měl </w:t>
      </w:r>
      <w:proofErr w:type="spellStart"/>
      <w:r w:rsidR="000B2D77">
        <w:t>chor</w:t>
      </w:r>
      <w:proofErr w:type="spellEnd"/>
      <w:r w:rsidR="000B2D77">
        <w:t xml:space="preserve">, </w:t>
      </w:r>
      <w:proofErr w:type="spellStart"/>
      <w:r w:rsidR="000B2D77">
        <w:t>t</w:t>
      </w:r>
      <w:proofErr w:type="spellEnd"/>
      <w:r w:rsidR="000B2D77">
        <w:t xml:space="preserve">. sbor lidu, mužského i ženského pohlaví, kterýž po celou hru, co </w:t>
      </w:r>
      <w:proofErr w:type="spellStart"/>
      <w:r w:rsidR="000B2D77">
        <w:t>divatel</w:t>
      </w:r>
      <w:proofErr w:type="spellEnd"/>
      <w:r w:rsidR="000B2D77">
        <w:t xml:space="preserve"> nebo svědek konání, na divadle stával, po částkách děje neb po jednáních zpívaje, i v samo jednání někdy se </w:t>
      </w:r>
      <w:proofErr w:type="spellStart"/>
      <w:r w:rsidR="000B2D77">
        <w:t>míseje</w:t>
      </w:r>
      <w:proofErr w:type="spellEnd"/>
      <w:r w:rsidR="000B2D77">
        <w:t xml:space="preserve">. K povaze však nové tragédie nikoli nehodí se proto, že </w:t>
      </w:r>
      <w:proofErr w:type="spellStart"/>
      <w:r w:rsidR="000B2D77">
        <w:t>chor</w:t>
      </w:r>
      <w:proofErr w:type="spellEnd"/>
      <w:r w:rsidR="000B2D77">
        <w:t xml:space="preserve"> přerývá potřebný přístup děje, k zavití a rozvití uzlu neprospívá, </w:t>
      </w:r>
      <w:proofErr w:type="spellStart"/>
      <w:r w:rsidR="000B2D77">
        <w:t>omamu</w:t>
      </w:r>
      <w:proofErr w:type="spellEnd"/>
      <w:r w:rsidR="000B2D77">
        <w:t xml:space="preserve"> překáží, a v děj jako něco cizorodého vkročuje, a byť i poněkud důležitým se činil, nicméně brzo cit tragický v svobodném svém pohybování jím přerývaný, proti němu se ohlašuje. Měj on vždy ten účel, aby rozjímání od dění čili konání loučil a klid v konání </w:t>
      </w:r>
      <w:proofErr w:type="spellStart"/>
      <w:r w:rsidR="000B2D77">
        <w:t>uvodil</w:t>
      </w:r>
      <w:proofErr w:type="spellEnd"/>
      <w:r w:rsidR="000B2D77">
        <w:t xml:space="preserve">, obojí to smutnohře na odpor; </w:t>
      </w:r>
      <w:proofErr w:type="spellStart"/>
      <w:r w:rsidR="000B2D77">
        <w:t>an</w:t>
      </w:r>
      <w:proofErr w:type="spellEnd"/>
      <w:r w:rsidR="000B2D77">
        <w:t xml:space="preserve"> rozjímáním překáží se zalíbení nad formou, a ji v jednotě pro fantasii zničuje; klidnost pak ději tím více škodí, nebo děj jakkoli </w:t>
      </w:r>
      <w:proofErr w:type="spellStart"/>
      <w:r w:rsidR="000B2D77">
        <w:t>genialický</w:t>
      </w:r>
      <w:proofErr w:type="spellEnd"/>
      <w:r w:rsidR="000B2D77">
        <w:t xml:space="preserve"> a </w:t>
      </w:r>
      <w:proofErr w:type="spellStart"/>
      <w:r w:rsidR="000B2D77">
        <w:t>prorážlivý</w:t>
      </w:r>
      <w:proofErr w:type="spellEnd"/>
      <w:r w:rsidR="000B2D77">
        <w:t xml:space="preserve">, nikoli tak hluboce zajímavý nebude, aby od lidí psán a vystaven jsa, od  lidí snesen </w:t>
      </w:r>
      <w:proofErr w:type="spellStart"/>
      <w:r w:rsidR="000B2D77">
        <w:t>býti</w:t>
      </w:r>
      <w:proofErr w:type="spellEnd"/>
      <w:r w:rsidR="000B2D77">
        <w:t xml:space="preserve"> nemohl.</w:t>
      </w:r>
    </w:p>
    <w:p w:rsidR="007A1CFB" w:rsidRDefault="007A1CFB" w:rsidP="00881899">
      <w:pPr>
        <w:jc w:val="both"/>
      </w:pPr>
    </w:p>
    <w:p w:rsidR="007A1CFB" w:rsidRDefault="007A1CFB" w:rsidP="00881899">
      <w:pPr>
        <w:jc w:val="both"/>
      </w:pPr>
      <w:r w:rsidRPr="007A1CFB">
        <w:rPr>
          <w:b/>
        </w:rPr>
        <w:t>Veselohra</w:t>
      </w:r>
      <w:r>
        <w:t xml:space="preserve"> (</w:t>
      </w:r>
      <w:proofErr w:type="spellStart"/>
      <w:r>
        <w:t>komédie</w:t>
      </w:r>
      <w:proofErr w:type="spellEnd"/>
      <w:r>
        <w:t>)</w:t>
      </w:r>
    </w:p>
    <w:p w:rsidR="007A1CFB" w:rsidRDefault="007A1CFB" w:rsidP="00881899">
      <w:pPr>
        <w:jc w:val="both"/>
      </w:pPr>
      <w:r>
        <w:tab/>
        <w:t xml:space="preserve">Veselohra jest dramatické vystavení z nižší žádací </w:t>
      </w:r>
      <w:proofErr w:type="spellStart"/>
      <w:r>
        <w:t>mohútnosti</w:t>
      </w:r>
      <w:proofErr w:type="spellEnd"/>
      <w:r>
        <w:t xml:space="preserve"> pošlého, směšného děje.</w:t>
      </w:r>
    </w:p>
    <w:p w:rsidR="00790C4A" w:rsidRDefault="007A1CFB" w:rsidP="00881899">
      <w:pPr>
        <w:jc w:val="both"/>
      </w:pPr>
      <w:r>
        <w:lastRenderedPageBreak/>
        <w:tab/>
        <w:t xml:space="preserve">Od </w:t>
      </w:r>
      <w:proofErr w:type="spellStart"/>
      <w:r>
        <w:t>komičné</w:t>
      </w:r>
      <w:proofErr w:type="spellEnd"/>
      <w:r>
        <w:t xml:space="preserve"> </w:t>
      </w:r>
      <w:proofErr w:type="spellStart"/>
      <w:r>
        <w:t>epopéje</w:t>
      </w:r>
      <w:proofErr w:type="spellEnd"/>
      <w:r>
        <w:t xml:space="preserve"> rozdílná jest tím, že v ní básníř odstraní se docela, všecko </w:t>
      </w:r>
      <w:proofErr w:type="spellStart"/>
      <w:r>
        <w:t>zůstaviv</w:t>
      </w:r>
      <w:proofErr w:type="spellEnd"/>
      <w:r>
        <w:t xml:space="preserve"> dějícím osobám; od smutnohry pak dělí se v tom, že děj tamto z vyšší svobody vůle lidské, tuto z nižší žádací </w:t>
      </w:r>
      <w:proofErr w:type="spellStart"/>
      <w:r>
        <w:t>mohútnosti</w:t>
      </w:r>
      <w:proofErr w:type="spellEnd"/>
      <w:r>
        <w:t xml:space="preserve"> pochází; v smutnohře básník zahloubí se v rozvažování vlády osudné nad člověkem, z čehož srdce jeho rozčílí se do vysokého stupně, ve veselohře uvažuje opět běh žití lidského z </w:t>
      </w:r>
      <w:proofErr w:type="spellStart"/>
      <w:r>
        <w:t>rozsmíšející</w:t>
      </w:r>
      <w:proofErr w:type="spellEnd"/>
      <w:r>
        <w:t xml:space="preserve"> strany, </w:t>
      </w:r>
      <w:proofErr w:type="spellStart"/>
      <w:r>
        <w:t>t</w:t>
      </w:r>
      <w:proofErr w:type="spellEnd"/>
      <w:r>
        <w:t xml:space="preserve">. vady lidské více ze směšné než pohrdlivé strany chytá, sám ve veselém jsa </w:t>
      </w:r>
      <w:proofErr w:type="spellStart"/>
      <w:r>
        <w:t>humoře</w:t>
      </w:r>
      <w:proofErr w:type="spellEnd"/>
      <w:r>
        <w:t xml:space="preserve">, a tak v smutnohře panuje ono, co vzneseným a </w:t>
      </w:r>
      <w:proofErr w:type="spellStart"/>
      <w:r>
        <w:t>tragičným</w:t>
      </w:r>
      <w:proofErr w:type="spellEnd"/>
      <w:r>
        <w:t xml:space="preserve">, v </w:t>
      </w:r>
      <w:proofErr w:type="spellStart"/>
      <w:r>
        <w:t>komédii</w:t>
      </w:r>
      <w:proofErr w:type="spellEnd"/>
      <w:r>
        <w:t xml:space="preserve">, co vtipným a </w:t>
      </w:r>
      <w:proofErr w:type="spellStart"/>
      <w:r>
        <w:t>komičným</w:t>
      </w:r>
      <w:proofErr w:type="spellEnd"/>
      <w:r>
        <w:t xml:space="preserve"> </w:t>
      </w:r>
      <w:proofErr w:type="spellStart"/>
      <w:r>
        <w:t>slove</w:t>
      </w:r>
      <w:proofErr w:type="spellEnd"/>
      <w:r>
        <w:t xml:space="preserve">; tam smísený cit libosti a nelibosti s převahou prvního, tuto pouhý cit libosti, </w:t>
      </w:r>
      <w:proofErr w:type="spellStart"/>
      <w:r>
        <w:t>jejžto</w:t>
      </w:r>
      <w:proofErr w:type="spellEnd"/>
      <w:r>
        <w:t xml:space="preserve"> přivodí nálezek děje, držení a zachování charakteru hlavního, zavázání uzlu, určité okreslení vstavků (</w:t>
      </w:r>
      <w:proofErr w:type="spellStart"/>
      <w:r>
        <w:t>episodia</w:t>
      </w:r>
      <w:proofErr w:type="spellEnd"/>
      <w:r>
        <w:t xml:space="preserve">), a </w:t>
      </w:r>
      <w:proofErr w:type="spellStart"/>
      <w:r>
        <w:t>vstavečných</w:t>
      </w:r>
      <w:proofErr w:type="spellEnd"/>
      <w:r>
        <w:t xml:space="preserve"> charakterů, a zvláště závěrek neb rozvití uzlu. Podle povahy samé komičnosti jest i veselá hra vyšší, jestliže vtipným, nižší, jestliže pouze směšným výtečná. Poslední </w:t>
      </w:r>
      <w:proofErr w:type="spellStart"/>
      <w:r>
        <w:t>slove</w:t>
      </w:r>
      <w:proofErr w:type="spellEnd"/>
      <w:r>
        <w:t xml:space="preserve"> fraška, kteráž aby slušnosti meze nepřestoupila, básník pečuj. Mimo to může </w:t>
      </w:r>
      <w:proofErr w:type="spellStart"/>
      <w:r>
        <w:t>býti</w:t>
      </w:r>
      <w:proofErr w:type="spellEnd"/>
      <w:r>
        <w:t xml:space="preserve"> </w:t>
      </w:r>
      <w:proofErr w:type="spellStart"/>
      <w:r>
        <w:t>komédie</w:t>
      </w:r>
      <w:proofErr w:type="spellEnd"/>
      <w:r>
        <w:t xml:space="preserve"> romantická, </w:t>
      </w:r>
      <w:proofErr w:type="spellStart"/>
      <w:r>
        <w:t>satyrická</w:t>
      </w:r>
      <w:proofErr w:type="spellEnd"/>
      <w:r>
        <w:t xml:space="preserve"> neb </w:t>
      </w:r>
      <w:proofErr w:type="spellStart"/>
      <w:r>
        <w:t>idyllická</w:t>
      </w:r>
      <w:proofErr w:type="spellEnd"/>
      <w:r>
        <w:t>, dle přijaté zvláštní povahy.</w:t>
      </w:r>
    </w:p>
    <w:p w:rsidR="007A1CFB" w:rsidRDefault="007A1CFB" w:rsidP="00881899">
      <w:pPr>
        <w:jc w:val="both"/>
      </w:pPr>
    </w:p>
    <w:p w:rsidR="007A1CFB" w:rsidRDefault="009955CE" w:rsidP="00881899">
      <w:pPr>
        <w:jc w:val="both"/>
      </w:pPr>
      <w:r>
        <w:t>Mezi tragédií</w:t>
      </w:r>
      <w:r w:rsidR="007A1CFB">
        <w:t xml:space="preserve"> a </w:t>
      </w:r>
      <w:proofErr w:type="spellStart"/>
      <w:r w:rsidR="007A1CFB">
        <w:t>komédií</w:t>
      </w:r>
      <w:proofErr w:type="spellEnd"/>
      <w:r>
        <w:t xml:space="preserve"> stojící nebo k jedné a druhé z nich více méně blížící se hry jsou:</w:t>
      </w:r>
    </w:p>
    <w:p w:rsidR="009955CE" w:rsidRDefault="009955CE" w:rsidP="00881899">
      <w:pPr>
        <w:jc w:val="both"/>
      </w:pPr>
      <w:r>
        <w:t xml:space="preserve">1. </w:t>
      </w:r>
      <w:r w:rsidRPr="00D445F4">
        <w:rPr>
          <w:i/>
        </w:rPr>
        <w:t>Vlastní drama</w:t>
      </w:r>
      <w:r>
        <w:t xml:space="preserve"> neb </w:t>
      </w:r>
      <w:r w:rsidRPr="00D445F4">
        <w:rPr>
          <w:i/>
        </w:rPr>
        <w:t>činohra</w:t>
      </w:r>
      <w:r>
        <w:t xml:space="preserve"> (</w:t>
      </w:r>
      <w:proofErr w:type="spellStart"/>
      <w:r>
        <w:t>Schauspiel</w:t>
      </w:r>
      <w:proofErr w:type="spellEnd"/>
      <w:r>
        <w:t xml:space="preserve">) povstalá v novějších </w:t>
      </w:r>
      <w:proofErr w:type="spellStart"/>
      <w:r>
        <w:t>teprvé</w:t>
      </w:r>
      <w:proofErr w:type="spellEnd"/>
      <w:r>
        <w:t xml:space="preserve"> </w:t>
      </w:r>
      <w:proofErr w:type="spellStart"/>
      <w:r>
        <w:t>časích</w:t>
      </w:r>
      <w:proofErr w:type="spellEnd"/>
      <w:r>
        <w:t xml:space="preserve">, a mající záměr úmysly slabší neboli srdce </w:t>
      </w:r>
      <w:proofErr w:type="spellStart"/>
      <w:r>
        <w:t>měké</w:t>
      </w:r>
      <w:proofErr w:type="spellEnd"/>
      <w:r>
        <w:t xml:space="preserve"> a tklivě rozčilené, které do </w:t>
      </w:r>
      <w:proofErr w:type="spellStart"/>
      <w:r>
        <w:t>všechněch</w:t>
      </w:r>
      <w:proofErr w:type="spellEnd"/>
      <w:r>
        <w:t xml:space="preserve"> usnesení dost moci nemají, vystavením změn smutku a radosti do pohnutí nebo </w:t>
      </w:r>
      <w:proofErr w:type="spellStart"/>
      <w:r>
        <w:t>vstřesení</w:t>
      </w:r>
      <w:proofErr w:type="spellEnd"/>
      <w:r>
        <w:t xml:space="preserve"> </w:t>
      </w:r>
      <w:proofErr w:type="spellStart"/>
      <w:r>
        <w:t>uvésti</w:t>
      </w:r>
      <w:proofErr w:type="spellEnd"/>
      <w:r>
        <w:t xml:space="preserve">. K smutné hře blíží se vzbuzováním smíseného citu libosti a nelibosti; blíží se opět k veselé hře přechodem citu nelibosti v pouhý cit libosti. S první obecné má zavití vážné uzlu, s druhou pak utěšené rozvití a skončení. Osoba hlavní není hrdina, jako v smutné hře, alebrž člověk z okresu domácího a pospolitého života, který ale davem dotírajících na něho trudností, zde na místě tragického losu jsoucích, ušlechtilost a důstojnost charakteru pokazuje. </w:t>
      </w:r>
      <w:proofErr w:type="spellStart"/>
      <w:r>
        <w:t>Činlivost</w:t>
      </w:r>
      <w:proofErr w:type="spellEnd"/>
      <w:r>
        <w:t xml:space="preserve"> hrdiny tragického jest výraz síly </w:t>
      </w:r>
      <w:proofErr w:type="spellStart"/>
      <w:r>
        <w:t>přírodné</w:t>
      </w:r>
      <w:proofErr w:type="spellEnd"/>
      <w:r>
        <w:t xml:space="preserve"> a přirozené, neb mocí půtky s osudem vyvýšené a zveličené; naproti tomu vyznamenává se osoba v činohře konáním tichých domácích a občanských ctností, o něž se proti kabale a vášním, proti </w:t>
      </w:r>
      <w:proofErr w:type="spellStart"/>
      <w:r>
        <w:t>ouskokům</w:t>
      </w:r>
      <w:proofErr w:type="spellEnd"/>
      <w:r>
        <w:t xml:space="preserve"> a pokušení, ano proti </w:t>
      </w:r>
      <w:proofErr w:type="spellStart"/>
      <w:r>
        <w:t>outoku</w:t>
      </w:r>
      <w:proofErr w:type="spellEnd"/>
      <w:r>
        <w:t xml:space="preserve"> strastí zasazuje. Nebojuje pronikajícími ranami, alebrž pokojnou, opatrnou myslí, až naposledy potlačovaná a zkušená ctnost ve svém vyjeví se světle, zrušen bude dav osudu, pronesen a pokořen klidu a štěstí nepřítel, a dobrá věc vůbec uznána a ospravedlněna.</w:t>
      </w:r>
    </w:p>
    <w:p w:rsidR="009955CE" w:rsidRDefault="009955CE" w:rsidP="00881899">
      <w:pPr>
        <w:jc w:val="both"/>
      </w:pPr>
      <w:r>
        <w:t xml:space="preserve">2. </w:t>
      </w:r>
      <w:proofErr w:type="spellStart"/>
      <w:r w:rsidRPr="00D445F4">
        <w:rPr>
          <w:i/>
        </w:rPr>
        <w:t>Tragikomédie</w:t>
      </w:r>
      <w:proofErr w:type="spellEnd"/>
      <w:r>
        <w:t xml:space="preserve"> (</w:t>
      </w:r>
      <w:proofErr w:type="spellStart"/>
      <w:r>
        <w:t>smutnoveselá</w:t>
      </w:r>
      <w:proofErr w:type="spellEnd"/>
      <w:r>
        <w:t xml:space="preserve"> hra), jest smísení tragédie a </w:t>
      </w:r>
      <w:proofErr w:type="spellStart"/>
      <w:r>
        <w:t>komédie</w:t>
      </w:r>
      <w:proofErr w:type="spellEnd"/>
      <w:r>
        <w:t xml:space="preserve">, vážného a směšného, jako jest </w:t>
      </w:r>
      <w:proofErr w:type="spellStart"/>
      <w:r>
        <w:t>Amphitruo</w:t>
      </w:r>
      <w:proofErr w:type="spellEnd"/>
      <w:r>
        <w:t xml:space="preserve"> </w:t>
      </w:r>
      <w:proofErr w:type="spellStart"/>
      <w:r>
        <w:t>Plautův</w:t>
      </w:r>
      <w:proofErr w:type="spellEnd"/>
      <w:r>
        <w:t xml:space="preserve">, kdež Jupiter a Merkur s </w:t>
      </w:r>
      <w:proofErr w:type="spellStart"/>
      <w:r>
        <w:t>člověky</w:t>
      </w:r>
      <w:proofErr w:type="spellEnd"/>
      <w:r>
        <w:t xml:space="preserve"> v jednom ději zapleteni.</w:t>
      </w:r>
    </w:p>
    <w:p w:rsidR="009955CE" w:rsidRDefault="009955CE" w:rsidP="00881899">
      <w:pPr>
        <w:jc w:val="both"/>
      </w:pPr>
      <w:r>
        <w:t xml:space="preserve">3. </w:t>
      </w:r>
      <w:r w:rsidRPr="00D445F4">
        <w:rPr>
          <w:i/>
        </w:rPr>
        <w:t>Občanská tragédie</w:t>
      </w:r>
      <w:r>
        <w:t xml:space="preserve"> tím toliko rozdílná</w:t>
      </w:r>
      <w:r w:rsidR="00D445F4">
        <w:t xml:space="preserve"> od pravé, že osoby její vzaty jsou ne z osvíceného, ale z obecného stavu, a předmět menší </w:t>
      </w:r>
      <w:proofErr w:type="spellStart"/>
      <w:r w:rsidR="00D445F4">
        <w:t>dolehlivosti</w:t>
      </w:r>
      <w:proofErr w:type="spellEnd"/>
      <w:r w:rsidR="00D445F4">
        <w:t>.</w:t>
      </w:r>
    </w:p>
    <w:p w:rsidR="00D445F4" w:rsidRDefault="00D445F4" w:rsidP="00881899">
      <w:pPr>
        <w:jc w:val="both"/>
      </w:pPr>
      <w:r>
        <w:t xml:space="preserve">4. </w:t>
      </w:r>
      <w:r w:rsidRPr="00D445F4">
        <w:rPr>
          <w:i/>
        </w:rPr>
        <w:t>Romantická tragédie</w:t>
      </w:r>
      <w:r>
        <w:t xml:space="preserve"> vyznamenaná tím, co romantické </w:t>
      </w:r>
      <w:proofErr w:type="spellStart"/>
      <w:r>
        <w:t>slove</w:t>
      </w:r>
      <w:proofErr w:type="spellEnd"/>
      <w:r>
        <w:t>.</w:t>
      </w:r>
    </w:p>
    <w:p w:rsidR="00D445F4" w:rsidRDefault="00D445F4" w:rsidP="00881899">
      <w:pPr>
        <w:jc w:val="both"/>
      </w:pPr>
      <w:r>
        <w:tab/>
        <w:t xml:space="preserve">Jmenuji mimo to </w:t>
      </w:r>
      <w:r w:rsidRPr="00D445F4">
        <w:rPr>
          <w:i/>
        </w:rPr>
        <w:t>charakterní hru</w:t>
      </w:r>
      <w:r>
        <w:t xml:space="preserve">, a </w:t>
      </w:r>
      <w:r w:rsidRPr="00D445F4">
        <w:rPr>
          <w:i/>
        </w:rPr>
        <w:t>zápletku</w:t>
      </w:r>
      <w:r>
        <w:t xml:space="preserve">, </w:t>
      </w:r>
      <w:proofErr w:type="spellStart"/>
      <w:r>
        <w:t>jichžto</w:t>
      </w:r>
      <w:proofErr w:type="spellEnd"/>
      <w:r>
        <w:t xml:space="preserve"> první zvláštním vyznamenáním charakteru, druhá zvláštním zapletením výtečná.</w:t>
      </w:r>
    </w:p>
    <w:p w:rsidR="00D445F4" w:rsidRDefault="00D445F4" w:rsidP="00881899">
      <w:pPr>
        <w:jc w:val="both"/>
      </w:pPr>
    </w:p>
    <w:p w:rsidR="00D445F4" w:rsidRDefault="00D445F4" w:rsidP="00881899">
      <w:pPr>
        <w:jc w:val="both"/>
      </w:pPr>
      <w:r w:rsidRPr="00D445F4">
        <w:rPr>
          <w:b/>
        </w:rPr>
        <w:t>Zpěvohra</w:t>
      </w:r>
      <w:r>
        <w:t xml:space="preserve"> (opera)</w:t>
      </w:r>
    </w:p>
    <w:p w:rsidR="00D445F4" w:rsidRDefault="00D445F4" w:rsidP="00881899">
      <w:pPr>
        <w:jc w:val="both"/>
      </w:pPr>
      <w:r>
        <w:tab/>
        <w:t xml:space="preserve">Jest lyricko-dramatické vystavení děje ze zázračného světa s krasovědným obsahem toho, co </w:t>
      </w:r>
      <w:proofErr w:type="spellStart"/>
      <w:r>
        <w:t>slove</w:t>
      </w:r>
      <w:proofErr w:type="spellEnd"/>
      <w:r>
        <w:t xml:space="preserve"> romantické a dobrodružné v spolku zpěvu, hudby a někdy i plesu.</w:t>
      </w:r>
    </w:p>
    <w:p w:rsidR="00D445F4" w:rsidRDefault="00D445F4" w:rsidP="00881899">
      <w:pPr>
        <w:jc w:val="both"/>
      </w:pPr>
      <w:r>
        <w:lastRenderedPageBreak/>
        <w:tab/>
        <w:t xml:space="preserve">Opera blíží se brzo k smutné, brzo k veselé hře. Ve vážné opeře děje (koná) hrdina podobně jako v smutnohře; ve směšné vady a </w:t>
      </w:r>
      <w:proofErr w:type="spellStart"/>
      <w:r>
        <w:t>durnosti</w:t>
      </w:r>
      <w:proofErr w:type="spellEnd"/>
      <w:r>
        <w:t xml:space="preserve"> lidské zesmyslněné se vystavují, nebo pletichy (intriky) </w:t>
      </w:r>
      <w:proofErr w:type="spellStart"/>
      <w:r>
        <w:t>zapřídají</w:t>
      </w:r>
      <w:proofErr w:type="spellEnd"/>
      <w:r>
        <w:t xml:space="preserve"> se tak, aby nit až k konečnému rozpletení běžela. Smísená opera </w:t>
      </w:r>
      <w:proofErr w:type="spellStart"/>
      <w:r>
        <w:t>dlé</w:t>
      </w:r>
      <w:proofErr w:type="spellEnd"/>
      <w:r>
        <w:t xml:space="preserve"> podobenství činohry střídá veselé a vážné stránky. V opeře hudba od básnictví nerozlučná jest i v rozmluvě i v samomluvě, a zde místo má rovně jako v chimérickém románu celý </w:t>
      </w:r>
      <w:proofErr w:type="spellStart"/>
      <w:r>
        <w:t>kouzedlný</w:t>
      </w:r>
      <w:proofErr w:type="spellEnd"/>
      <w:r>
        <w:t xml:space="preserve"> svět podivnosti a </w:t>
      </w:r>
      <w:proofErr w:type="spellStart"/>
      <w:r>
        <w:t>nadzemství</w:t>
      </w:r>
      <w:proofErr w:type="spellEnd"/>
      <w:r>
        <w:t xml:space="preserve">; a poněvadž tu sbíhá se básnictví, hudba, ples, okrasa malířská a stavitelská k zaujímání více smyslů pospolu, nemůže skutek zpěvohry než veliký </w:t>
      </w:r>
      <w:proofErr w:type="spellStart"/>
      <w:r>
        <w:t>býti</w:t>
      </w:r>
      <w:proofErr w:type="spellEnd"/>
      <w:r>
        <w:t>.</w:t>
      </w:r>
    </w:p>
    <w:p w:rsidR="00D445F4" w:rsidRDefault="00D445F4" w:rsidP="00881899">
      <w:pPr>
        <w:jc w:val="both"/>
      </w:pPr>
      <w:r>
        <w:tab/>
        <w:t xml:space="preserve">Sem </w:t>
      </w:r>
      <w:proofErr w:type="spellStart"/>
      <w:r>
        <w:t>počísti</w:t>
      </w:r>
      <w:proofErr w:type="spellEnd"/>
      <w:r>
        <w:t xml:space="preserve"> může se </w:t>
      </w:r>
      <w:r w:rsidRPr="00D445F4">
        <w:rPr>
          <w:i/>
        </w:rPr>
        <w:t>opereta</w:t>
      </w:r>
      <w:r>
        <w:t xml:space="preserve">, </w:t>
      </w:r>
      <w:proofErr w:type="spellStart"/>
      <w:r>
        <w:t>t</w:t>
      </w:r>
      <w:proofErr w:type="spellEnd"/>
      <w:r>
        <w:t>. malá zpěvohra</w:t>
      </w:r>
      <w:r w:rsidR="00F843CE">
        <w:t xml:space="preserve">, novější nálezek, kdežto hudebné </w:t>
      </w:r>
      <w:proofErr w:type="spellStart"/>
      <w:r w:rsidR="00F843CE">
        <w:t>provození</w:t>
      </w:r>
      <w:proofErr w:type="spellEnd"/>
      <w:r w:rsidR="00F843CE">
        <w:t xml:space="preserve"> na hlasy a sbory (</w:t>
      </w:r>
      <w:proofErr w:type="spellStart"/>
      <w:r w:rsidR="00F843CE">
        <w:t>arie</w:t>
      </w:r>
      <w:proofErr w:type="spellEnd"/>
      <w:r w:rsidR="00F843CE">
        <w:t xml:space="preserve"> a chory) obmezeno jest, a rozmluvou se přetrhuje.</w:t>
      </w:r>
    </w:p>
    <w:p w:rsidR="00F843CE" w:rsidRPr="00881899" w:rsidRDefault="00F843CE" w:rsidP="00881899">
      <w:pPr>
        <w:jc w:val="both"/>
      </w:pPr>
      <w:r>
        <w:tab/>
        <w:t xml:space="preserve">Melodrama nebo hudební hra může </w:t>
      </w:r>
      <w:proofErr w:type="spellStart"/>
      <w:r>
        <w:t>býti</w:t>
      </w:r>
      <w:proofErr w:type="spellEnd"/>
      <w:r>
        <w:t xml:space="preserve"> </w:t>
      </w:r>
      <w:proofErr w:type="spellStart"/>
      <w:r>
        <w:t>jednohra</w:t>
      </w:r>
      <w:proofErr w:type="spellEnd"/>
      <w:r>
        <w:t xml:space="preserve"> (monodrama), dvouhra a </w:t>
      </w:r>
      <w:proofErr w:type="spellStart"/>
      <w:r>
        <w:t>t</w:t>
      </w:r>
      <w:proofErr w:type="spellEnd"/>
      <w:r>
        <w:t xml:space="preserve">. </w:t>
      </w:r>
      <w:proofErr w:type="spellStart"/>
      <w:r>
        <w:t>d</w:t>
      </w:r>
      <w:proofErr w:type="spellEnd"/>
      <w:r>
        <w:t xml:space="preserve">. jest dramatická báseň, to </w:t>
      </w:r>
      <w:proofErr w:type="spellStart"/>
      <w:r>
        <w:t>vlastné</w:t>
      </w:r>
      <w:proofErr w:type="spellEnd"/>
      <w:r>
        <w:t xml:space="preserve"> mající, že řeč vpadající </w:t>
      </w:r>
      <w:proofErr w:type="spellStart"/>
      <w:r>
        <w:t>střídně</w:t>
      </w:r>
      <w:proofErr w:type="spellEnd"/>
      <w:r>
        <w:t xml:space="preserve"> hudbou se přetrhuje. Liší se od opery a operety tím, že nijakých </w:t>
      </w:r>
      <w:proofErr w:type="spellStart"/>
      <w:r>
        <w:t>arií</w:t>
      </w:r>
      <w:proofErr w:type="spellEnd"/>
      <w:r>
        <w:t xml:space="preserve"> nemá, ano hudba zde toliko k zesmyslnění a provedení děje a citů v řeči obsažených, anebo i k připravení toho, co následuje, prospívá; jsoucí z </w:t>
      </w:r>
      <w:proofErr w:type="spellStart"/>
      <w:r>
        <w:t>heroičného</w:t>
      </w:r>
      <w:proofErr w:type="spellEnd"/>
      <w:r>
        <w:t xml:space="preserve"> </w:t>
      </w:r>
      <w:proofErr w:type="spellStart"/>
      <w:r>
        <w:t>nazvíce</w:t>
      </w:r>
      <w:proofErr w:type="spellEnd"/>
      <w:r>
        <w:t xml:space="preserve"> okresu, k tragédii </w:t>
      </w:r>
      <w:proofErr w:type="spellStart"/>
      <w:r>
        <w:t>počísti</w:t>
      </w:r>
      <w:proofErr w:type="spellEnd"/>
      <w:r>
        <w:t xml:space="preserve"> se může.</w:t>
      </w:r>
    </w:p>
    <w:sectPr w:rsidR="00F843CE" w:rsidRPr="00881899" w:rsidSect="000D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899"/>
    <w:rsid w:val="000B2D77"/>
    <w:rsid w:val="000D05BC"/>
    <w:rsid w:val="001313ED"/>
    <w:rsid w:val="00182337"/>
    <w:rsid w:val="00213D38"/>
    <w:rsid w:val="00623F73"/>
    <w:rsid w:val="00790C4A"/>
    <w:rsid w:val="007A1CFB"/>
    <w:rsid w:val="00881899"/>
    <w:rsid w:val="009955CE"/>
    <w:rsid w:val="00B95509"/>
    <w:rsid w:val="00D445F4"/>
    <w:rsid w:val="00DA038B"/>
    <w:rsid w:val="00F8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5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1515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</dc:creator>
  <cp:keywords/>
  <dc:description/>
  <cp:lastModifiedBy>Dita</cp:lastModifiedBy>
  <cp:revision>6</cp:revision>
  <dcterms:created xsi:type="dcterms:W3CDTF">2015-01-08T22:07:00Z</dcterms:created>
  <dcterms:modified xsi:type="dcterms:W3CDTF">2015-01-09T18:48:00Z</dcterms:modified>
</cp:coreProperties>
</file>