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44" w:rsidRDefault="00247C44" w:rsidP="000A33F4">
      <w:pPr>
        <w:spacing w:line="360" w:lineRule="auto"/>
      </w:pPr>
      <w:r>
        <w:t xml:space="preserve">  Vyprávěl o tom, jak jejich pasy konečně došly měsíc poté, co Elena a Jacob </w:t>
      </w:r>
      <w:commentRangeStart w:id="0"/>
      <w:r>
        <w:t xml:space="preserve">odešli. </w:t>
      </w:r>
      <w:commentRangeEnd w:id="0"/>
      <w:r>
        <w:rPr>
          <w:rStyle w:val="CommentReference"/>
        </w:rPr>
        <w:commentReference w:id="0"/>
      </w:r>
      <w:r>
        <w:t xml:space="preserve">Hned následující den odletěli do Říma a z tamějšího letiště přímo </w:t>
      </w:r>
      <w:commentRangeStart w:id="1"/>
      <w:r>
        <w:t xml:space="preserve">na kancelář </w:t>
      </w:r>
      <w:commentRangeEnd w:id="1"/>
      <w:r>
        <w:rPr>
          <w:rStyle w:val="CommentReference"/>
        </w:rPr>
        <w:commentReference w:id="1"/>
      </w:r>
      <w:r>
        <w:t xml:space="preserve">pro pomoc židovským imigrantům. </w:t>
      </w:r>
      <w:commentRangeStart w:id="2"/>
      <w:r>
        <w:t xml:space="preserve">Na </w:t>
      </w:r>
      <w:commentRangeEnd w:id="2"/>
      <w:r>
        <w:rPr>
          <w:rStyle w:val="CommentReference"/>
        </w:rPr>
        <w:commentReference w:id="2"/>
      </w:r>
      <w:r>
        <w:t>kanceláři se rozhodli, že jim budou pomáhat</w:t>
      </w:r>
      <w:commentRangeStart w:id="3"/>
      <w:r>
        <w:t xml:space="preserve"> </w:t>
      </w:r>
      <w:commentRangeEnd w:id="3"/>
      <w:r>
        <w:rPr>
          <w:rStyle w:val="CommentReference"/>
        </w:rPr>
        <w:commentReference w:id="3"/>
      </w:r>
      <w:r>
        <w:t xml:space="preserve">a ubytovali je po dobu čekání na vízum, které dostali po uplynutí necelých dvou měsíců, což </w:t>
      </w:r>
      <w:commentRangeStart w:id="4"/>
      <w:r>
        <w:t>je</w:t>
      </w:r>
      <w:commentRangeEnd w:id="4"/>
      <w:r>
        <w:rPr>
          <w:rStyle w:val="CommentReference"/>
        </w:rPr>
        <w:commentReference w:id="4"/>
      </w:r>
      <w:r>
        <w:t xml:space="preserve"> bylo neuvěřitelně rychle, bezpochybně kvůli Dorinově profesi. Na </w:t>
      </w:r>
      <w:commentRangeStart w:id="5"/>
      <w:r>
        <w:t xml:space="preserve">Štědrý den </w:t>
      </w:r>
      <w:commentRangeEnd w:id="5"/>
      <w:r>
        <w:rPr>
          <w:rStyle w:val="CommentReference"/>
        </w:rPr>
        <w:commentReference w:id="5"/>
      </w:r>
      <w:r>
        <w:t>vystoupili na letišti v New Yorku, kde je uvítala zaměstnankyně NYANA, newyorské organizace pro ‚nové‘ Američany, a doprovodila je do hotelu na Manhattanu, kde na ně čekal dárkový košík naplně</w:t>
      </w:r>
      <w:commentRangeStart w:id="6"/>
      <w:r>
        <w:t xml:space="preserve">n ovocí, </w:t>
      </w:r>
      <w:commentRangeEnd w:id="6"/>
      <w:r>
        <w:rPr>
          <w:rStyle w:val="CommentReference"/>
        </w:rPr>
        <w:commentReference w:id="6"/>
      </w:r>
      <w:r>
        <w:t xml:space="preserve">vínem a čokoládami, jako kdyby byli filmové hvězdy. Následujících šest dni strávili </w:t>
      </w:r>
      <w:commentRangeStart w:id="7"/>
      <w:r>
        <w:t>procházejíce</w:t>
      </w:r>
      <w:commentRangeEnd w:id="7"/>
      <w:r>
        <w:rPr>
          <w:rStyle w:val="CommentReference"/>
        </w:rPr>
        <w:commentReference w:id="7"/>
      </w:r>
      <w:r>
        <w:t xml:space="preserve"> se po městě, ve kterém život </w:t>
      </w:r>
      <w:commentRangeStart w:id="8"/>
      <w:r>
        <w:t>dopadal</w:t>
      </w:r>
      <w:commentRangeEnd w:id="8"/>
      <w:r>
        <w:rPr>
          <w:rStyle w:val="CommentReference"/>
        </w:rPr>
        <w:commentReference w:id="8"/>
      </w:r>
      <w:r>
        <w:t xml:space="preserve"> mnohem příznivěji, než si představovali. V srdci Manhattanu se nacházel park, podstatně větší než zahrady Cismigu, pokr</w:t>
      </w:r>
      <w:commentRangeStart w:id="9"/>
      <w:r>
        <w:t>yt</w:t>
      </w:r>
      <w:commentRangeEnd w:id="9"/>
      <w:r>
        <w:rPr>
          <w:rStyle w:val="CommentReference"/>
        </w:rPr>
        <w:commentReference w:id="9"/>
      </w:r>
      <w:r>
        <w:t xml:space="preserve"> sněhem, po kterém </w:t>
      </w:r>
      <w:commentRangeStart w:id="10"/>
      <w:r>
        <w:t>poběhávaly</w:t>
      </w:r>
      <w:commentRangeEnd w:id="10"/>
      <w:r>
        <w:rPr>
          <w:rStyle w:val="CommentReference"/>
        </w:rPr>
        <w:commentReference w:id="10"/>
      </w:r>
      <w:r>
        <w:t xml:space="preserve"> děti se sáňkami. Vypadalo </w:t>
      </w:r>
      <w:commentRangeStart w:id="11"/>
      <w:r>
        <w:t xml:space="preserve">by </w:t>
      </w:r>
      <w:commentRangeEnd w:id="11"/>
      <w:r>
        <w:rPr>
          <w:rStyle w:val="CommentReference"/>
        </w:rPr>
        <w:commentReference w:id="11"/>
      </w:r>
      <w:r>
        <w:t>to jako obraz Pietra Bruegla, kdyby</w:t>
      </w:r>
      <w:commentRangeStart w:id="12"/>
      <w:r>
        <w:t>ch</w:t>
      </w:r>
      <w:commentRangeEnd w:id="12"/>
      <w:r>
        <w:rPr>
          <w:rStyle w:val="CommentReference"/>
        </w:rPr>
        <w:commentReference w:id="12"/>
      </w:r>
      <w:r>
        <w:t xml:space="preserve"> se za stromy neukazovaly obrysy mrakodrapů. Na ulicích </w:t>
      </w:r>
      <w:commentRangeStart w:id="13"/>
      <w:r>
        <w:t>kamiony</w:t>
      </w:r>
      <w:commentRangeEnd w:id="13"/>
      <w:r>
        <w:rPr>
          <w:rStyle w:val="CommentReference"/>
        </w:rPr>
        <w:commentReference w:id="13"/>
      </w:r>
      <w:r>
        <w:t xml:space="preserve"> </w:t>
      </w:r>
      <w:r w:rsidRPr="00125BF6">
        <w:rPr>
          <w:highlight w:val="yellow"/>
        </w:rPr>
        <w:t>odtlačovaly</w:t>
      </w:r>
      <w:r>
        <w:t xml:space="preserve"> sníh podél chodníků a na ně rozsypávaly písek, aby </w:t>
      </w:r>
      <w:commentRangeStart w:id="14"/>
      <w:r>
        <w:t>se</w:t>
      </w:r>
      <w:commentRangeEnd w:id="14"/>
      <w:r>
        <w:rPr>
          <w:rStyle w:val="CommentReference"/>
        </w:rPr>
        <w:commentReference w:id="14"/>
      </w:r>
      <w:r>
        <w:t xml:space="preserve"> lidem neklouzalo. Ulice byly plné žlutých taxíků, které lidé zastavovali výkřikem ‚Taxi!‘, </w:t>
      </w:r>
      <w:commentRangeStart w:id="15"/>
      <w:r>
        <w:t xml:space="preserve">kočár se spřeženími koni </w:t>
      </w:r>
      <w:commentRangeEnd w:id="15"/>
      <w:r>
        <w:rPr>
          <w:rStyle w:val="CommentReference"/>
        </w:rPr>
        <w:commentReference w:id="15"/>
      </w:r>
      <w:r>
        <w:t>kolem Central Parku, obrovských vánočních strome</w:t>
      </w:r>
      <w:commentRangeStart w:id="16"/>
      <w:r>
        <w:t xml:space="preserve">čků, </w:t>
      </w:r>
      <w:commentRangeEnd w:id="16"/>
      <w:r>
        <w:rPr>
          <w:rStyle w:val="CommentReference"/>
        </w:rPr>
        <w:commentReference w:id="16"/>
      </w:r>
      <w:r>
        <w:t xml:space="preserve">aby </w:t>
      </w:r>
      <w:commentRangeStart w:id="17"/>
      <w:r>
        <w:t xml:space="preserve">se ani nezmiňovali </w:t>
      </w:r>
      <w:commentRangeEnd w:id="17"/>
      <w:r>
        <w:rPr>
          <w:rStyle w:val="CommentReference"/>
        </w:rPr>
        <w:commentReference w:id="17"/>
      </w:r>
      <w:r>
        <w:t>o výlohách. Nikdy před tím neviděli takové  bohatství a hojnost. Bylo to skutečně jako v pohádce.</w:t>
      </w:r>
    </w:p>
    <w:p w:rsidR="00247C44" w:rsidRDefault="00247C44" w:rsidP="000A33F4">
      <w:pPr>
        <w:spacing w:line="360" w:lineRule="auto"/>
      </w:pPr>
      <w:r>
        <w:t xml:space="preserve">  Po týdnu byli přemístěni do Queens, jiné newyorské čtvrti, kde bydlelo mnoho imigrantů. V jejich </w:t>
      </w:r>
      <w:commentRangeStart w:id="18"/>
      <w:r>
        <w:t>budově</w:t>
      </w:r>
      <w:commentRangeEnd w:id="18"/>
      <w:r>
        <w:rPr>
          <w:rStyle w:val="CommentReference"/>
        </w:rPr>
        <w:commentReference w:id="18"/>
      </w:r>
      <w:r>
        <w:t xml:space="preserve"> nebylo</w:t>
      </w:r>
      <w:commentRangeStart w:id="19"/>
      <w:r>
        <w:t xml:space="preserve"> moct </w:t>
      </w:r>
      <w:commentRangeEnd w:id="19"/>
      <w:r>
        <w:rPr>
          <w:rStyle w:val="CommentReference"/>
        </w:rPr>
        <w:commentReference w:id="19"/>
      </w:r>
      <w:r>
        <w:t>slyšet ani slovo anglicky: jenom rusky, rumunsky a polsky.</w:t>
      </w:r>
      <w:bookmarkStart w:id="20" w:name="_GoBack"/>
      <w:bookmarkEnd w:id="20"/>
    </w:p>
    <w:p w:rsidR="00247C44" w:rsidRDefault="00247C44" w:rsidP="000A33F4">
      <w:pPr>
        <w:spacing w:line="360" w:lineRule="auto"/>
      </w:pPr>
    </w:p>
    <w:p w:rsidR="00247C44" w:rsidRDefault="00247C44" w:rsidP="000A33F4">
      <w:pPr>
        <w:spacing w:line="360" w:lineRule="auto"/>
      </w:pPr>
      <w:r>
        <w:t>velmi pěkné, drobné nedostatky v češtině, věcně v pořádku</w:t>
      </w:r>
    </w:p>
    <w:p w:rsidR="00247C44" w:rsidRDefault="00247C44" w:rsidP="000A33F4">
      <w:pPr>
        <w:spacing w:line="360" w:lineRule="auto"/>
      </w:pPr>
      <w:r>
        <w:t>započteno (s pochvalou!), známka   C</w:t>
      </w:r>
    </w:p>
    <w:p w:rsidR="00247C44" w:rsidRPr="000A33F4" w:rsidRDefault="00247C44" w:rsidP="000A33F4">
      <w:pPr>
        <w:spacing w:line="360" w:lineRule="auto"/>
        <w:rPr>
          <w:color w:val="0070C0"/>
        </w:rPr>
      </w:pPr>
      <w:r w:rsidRPr="000A33F4">
        <w:rPr>
          <w:color w:val="0070C0"/>
        </w:rPr>
        <w:t>‚… il ne leur parlait pas des vitrines des magasins‘:</w:t>
      </w:r>
    </w:p>
    <w:p w:rsidR="00247C44" w:rsidRDefault="00247C44" w:rsidP="000A33F4">
      <w:pPr>
        <w:spacing w:line="360" w:lineRule="auto"/>
        <w:rPr>
          <w:color w:val="0070C0"/>
        </w:rPr>
      </w:pPr>
      <w:r w:rsidRPr="000A33F4">
        <w:rPr>
          <w:color w:val="0070C0"/>
        </w:rPr>
        <w:t xml:space="preserve">‚Il‘ se tady vztahuje na vyprávěče tohoto příběhu, tedy muže, který se přestěhoval do New Yorku se svou manželkou. Předpokládám, že to vypráví Eleně a Jacobovi, takže se ‚leur‘ vztahuje na ně. Přeložila jsem to do plurálu, i když to vypráví muž, protože se mi nějak více hodí do kontextu (v následující větě autor používá plurál), a tady má spíše funkci gradací resp. autor tím chtěl ukázat odchylku od nepřímé řeči. </w:t>
      </w:r>
    </w:p>
    <w:p w:rsidR="00247C44" w:rsidRDefault="00247C44" w:rsidP="000A33F4">
      <w:pPr>
        <w:spacing w:line="360" w:lineRule="auto"/>
        <w:rPr>
          <w:color w:val="0070C0"/>
        </w:rPr>
      </w:pPr>
    </w:p>
    <w:p w:rsidR="00247C44" w:rsidRDefault="00247C44" w:rsidP="000A33F4">
      <w:pPr>
        <w:spacing w:line="360" w:lineRule="auto"/>
      </w:pPr>
    </w:p>
    <w:sectPr w:rsidR="00247C44" w:rsidSect="0064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0-00-29T15:30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spíše „odjeli“</w:t>
      </w:r>
    </w:p>
  </w:comment>
  <w:comment w:id="1" w:author="Pavla" w:date="1990-00-29T15:30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do kanceláře/ úřadu</w:t>
      </w:r>
    </w:p>
  </w:comment>
  <w:comment w:id="2" w:author="Pavla" w:date="1990-00-29T15:30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V</w:t>
      </w:r>
    </w:p>
  </w:comment>
  <w:comment w:id="3" w:author="Pavla" w:date="1990-00-29T15:30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4" w:author="Pavla" w:date="1990-00-29T15:30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5" w:author="Pavla" w:date="1990-00-29T17:02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ne, to je 25.12. , Boží hod vánoční/ první svátek vánoční, stačí na Vánoce</w:t>
      </w:r>
    </w:p>
  </w:comment>
  <w:comment w:id="6" w:author="Pavla" w:date="1990-00-29T15:36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-ný ovocem</w:t>
      </w:r>
    </w:p>
  </w:comment>
  <w:comment w:id="7" w:author="Pavla" w:date="1990-00-29T15:38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přechodník správně, ale archaicky, takže lépe“ procházkami/ procházením“</w:t>
      </w:r>
    </w:p>
  </w:comment>
  <w:comment w:id="8" w:author="Pavla" w:date="1990-00-29T15:38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vypadal</w:t>
      </w:r>
    </w:p>
  </w:comment>
  <w:comment w:id="9" w:author="Pavla" w:date="1990-00-29T15:38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-tý</w:t>
      </w:r>
    </w:p>
  </w:comment>
  <w:comment w:id="10" w:author="Pavla" w:date="1990-00-29T15:38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pobíhaly</w:t>
      </w:r>
    </w:p>
  </w:comment>
  <w:comment w:id="11" w:author="Pavla" w:date="1990-00-29T15:38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2" w:author="Pavla" w:date="1990-00-29T15:38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kdyby</w:t>
      </w:r>
    </w:p>
  </w:comment>
  <w:comment w:id="13" w:author="Pavla" w:date="1990-00-29T15:40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lépe: náklaďáky odhrnovaly</w:t>
      </w:r>
    </w:p>
  </w:comment>
  <w:comment w:id="14" w:author="Pavla" w:date="1990-00-29T15:40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to</w:t>
      </w:r>
    </w:p>
  </w:comment>
  <w:comment w:id="15" w:author="Pavla" w:date="1990-00-29T15:40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kočáry tažené koňmi</w:t>
      </w:r>
    </w:p>
  </w:comment>
  <w:comment w:id="16" w:author="Pavla" w:date="1990-00-29T15:42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-ů</w:t>
      </w:r>
    </w:p>
  </w:comment>
  <w:comment w:id="17" w:author="Pavla" w:date="1990-00-29T15:44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pochopeno správně, formulace lépe: „o výlohách ani nebudou mluvit/ nemluvě.. „apodl</w:t>
      </w:r>
    </w:p>
  </w:comment>
  <w:comment w:id="18" w:author="Pavla" w:date="1990-00-29T15:46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domě/ činžáku</w:t>
      </w:r>
    </w:p>
  </w:comment>
  <w:comment w:id="19" w:author="Pavla" w:date="1990-00-29T15:46:00Z" w:initials="P">
    <w:p w:rsidR="00247C44" w:rsidRDefault="00247C44">
      <w:pPr>
        <w:pStyle w:val="CommentText"/>
      </w:pPr>
      <w:r>
        <w:rPr>
          <w:rStyle w:val="CommentReference"/>
        </w:rPr>
        <w:annotationRef/>
      </w:r>
      <w:r>
        <w:t>D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BBA"/>
    <w:rsid w:val="000615C3"/>
    <w:rsid w:val="000733A9"/>
    <w:rsid w:val="000A33F4"/>
    <w:rsid w:val="001070B4"/>
    <w:rsid w:val="00125BF6"/>
    <w:rsid w:val="00192B4D"/>
    <w:rsid w:val="0021087C"/>
    <w:rsid w:val="00247C44"/>
    <w:rsid w:val="003A6B6E"/>
    <w:rsid w:val="00473041"/>
    <w:rsid w:val="00637BBA"/>
    <w:rsid w:val="0064629F"/>
    <w:rsid w:val="00656BA1"/>
    <w:rsid w:val="006C37BF"/>
    <w:rsid w:val="009E512D"/>
    <w:rsid w:val="00A16CB5"/>
    <w:rsid w:val="00A845BD"/>
    <w:rsid w:val="00B52502"/>
    <w:rsid w:val="00BC1C0F"/>
    <w:rsid w:val="00BF7907"/>
    <w:rsid w:val="00E65BA8"/>
    <w:rsid w:val="00ED10D5"/>
    <w:rsid w:val="00F6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9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E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51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26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2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6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311</Words>
  <Characters>1841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Pelc</dc:creator>
  <cp:keywords/>
  <dc:description/>
  <cp:lastModifiedBy>Pavla</cp:lastModifiedBy>
  <cp:revision>10</cp:revision>
  <dcterms:created xsi:type="dcterms:W3CDTF">2015-05-21T08:55:00Z</dcterms:created>
  <dcterms:modified xsi:type="dcterms:W3CDTF">2015-05-21T14:33:00Z</dcterms:modified>
</cp:coreProperties>
</file>