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B3" w:rsidRPr="00204A8A" w:rsidRDefault="00381E1E" w:rsidP="00204A8A">
      <w:pPr>
        <w:spacing w:line="360" w:lineRule="auto"/>
        <w:ind w:firstLine="851"/>
        <w:jc w:val="both"/>
        <w:rPr>
          <w:sz w:val="24"/>
        </w:rPr>
      </w:pPr>
      <w:r w:rsidRPr="00204A8A">
        <w:rPr>
          <w:sz w:val="24"/>
        </w:rPr>
        <w:t xml:space="preserve">Esej </w:t>
      </w:r>
      <w:proofErr w:type="spellStart"/>
      <w:r w:rsidRPr="00204A8A">
        <w:rPr>
          <w:sz w:val="24"/>
        </w:rPr>
        <w:t>vs</w:t>
      </w:r>
      <w:proofErr w:type="spellEnd"/>
      <w:r w:rsidRPr="00204A8A">
        <w:rPr>
          <w:sz w:val="24"/>
        </w:rPr>
        <w:t xml:space="preserve"> vědecká publikace</w:t>
      </w:r>
    </w:p>
    <w:p w:rsidR="00381E1E" w:rsidRPr="00204A8A" w:rsidRDefault="00381E1E" w:rsidP="00204A8A">
      <w:pPr>
        <w:spacing w:line="360" w:lineRule="auto"/>
        <w:ind w:firstLine="851"/>
        <w:jc w:val="both"/>
        <w:rPr>
          <w:sz w:val="24"/>
        </w:rPr>
      </w:pPr>
      <w:r w:rsidRPr="00204A8A">
        <w:rPr>
          <w:sz w:val="24"/>
        </w:rPr>
        <w:t xml:space="preserve">Ve vydání časopisu </w:t>
      </w:r>
      <w:proofErr w:type="spellStart"/>
      <w:r w:rsidRPr="00204A8A">
        <w:rPr>
          <w:i/>
          <w:sz w:val="24"/>
        </w:rPr>
        <w:t>J’ai</w:t>
      </w:r>
      <w:proofErr w:type="spellEnd"/>
      <w:r w:rsidRPr="00204A8A">
        <w:rPr>
          <w:i/>
          <w:sz w:val="24"/>
        </w:rPr>
        <w:t xml:space="preserve"> </w:t>
      </w:r>
      <w:proofErr w:type="spellStart"/>
      <w:r w:rsidRPr="00204A8A">
        <w:rPr>
          <w:i/>
          <w:sz w:val="24"/>
        </w:rPr>
        <w:t>lu</w:t>
      </w:r>
      <w:proofErr w:type="spellEnd"/>
      <w:r w:rsidRPr="00204A8A">
        <w:rPr>
          <w:i/>
          <w:sz w:val="24"/>
        </w:rPr>
        <w:t xml:space="preserve"> (Přečetl jsem) </w:t>
      </w:r>
      <w:r w:rsidRPr="00204A8A">
        <w:rPr>
          <w:sz w:val="24"/>
        </w:rPr>
        <w:t xml:space="preserve">z roku 1946 si Philippe </w:t>
      </w:r>
      <w:proofErr w:type="spellStart"/>
      <w:r w:rsidRPr="00204A8A">
        <w:rPr>
          <w:sz w:val="24"/>
        </w:rPr>
        <w:t>Ariès</w:t>
      </w:r>
      <w:proofErr w:type="spellEnd"/>
      <w:r w:rsidRPr="00204A8A">
        <w:rPr>
          <w:sz w:val="24"/>
        </w:rPr>
        <w:t xml:space="preserve"> </w:t>
      </w:r>
      <w:r w:rsidR="00493D50">
        <w:rPr>
          <w:sz w:val="24"/>
        </w:rPr>
        <w:t>stěžoval na</w:t>
      </w:r>
      <w:r w:rsidR="00A20D4E">
        <w:rPr>
          <w:sz w:val="24"/>
        </w:rPr>
        <w:t xml:space="preserve"> prohlubující se propast</w:t>
      </w:r>
      <w:r w:rsidRPr="00204A8A">
        <w:rPr>
          <w:sz w:val="24"/>
        </w:rPr>
        <w:t xml:space="preserve"> mezi vydáváním publikací</w:t>
      </w:r>
      <w:r w:rsidR="00A20D4E">
        <w:rPr>
          <w:sz w:val="24"/>
        </w:rPr>
        <w:t xml:space="preserve"> pro vědecké pracovníky</w:t>
      </w:r>
      <w:r w:rsidRPr="00204A8A">
        <w:rPr>
          <w:sz w:val="24"/>
        </w:rPr>
        <w:t xml:space="preserve"> a vydáváním knih pro širokou veřejnost: „Je to především z toho důvodu, že etablovaní historici ve své touze po objektivitě a </w:t>
      </w:r>
      <w:r w:rsidR="00797237">
        <w:rPr>
          <w:sz w:val="24"/>
        </w:rPr>
        <w:t>úplnosti</w:t>
      </w:r>
      <w:r w:rsidRPr="00204A8A">
        <w:rPr>
          <w:sz w:val="24"/>
        </w:rPr>
        <w:t xml:space="preserve"> často publikovali práce, které b</w:t>
      </w:r>
      <w:commentRangeStart w:id="0"/>
      <w:r w:rsidRPr="00204A8A">
        <w:rPr>
          <w:sz w:val="24"/>
        </w:rPr>
        <w:t>yli</w:t>
      </w:r>
      <w:commentRangeEnd w:id="0"/>
      <w:r w:rsidR="00682388">
        <w:rPr>
          <w:rStyle w:val="Odkaznakoment"/>
        </w:rPr>
        <w:commentReference w:id="0"/>
      </w:r>
      <w:r w:rsidRPr="00204A8A">
        <w:rPr>
          <w:sz w:val="24"/>
        </w:rPr>
        <w:t xml:space="preserve"> zcela nestravitelné, nevstřebateln</w:t>
      </w:r>
      <w:commentRangeStart w:id="1"/>
      <w:r w:rsidRPr="00204A8A">
        <w:rPr>
          <w:sz w:val="24"/>
        </w:rPr>
        <w:t xml:space="preserve">é pro </w:t>
      </w:r>
      <w:commentRangeEnd w:id="1"/>
      <w:r w:rsidR="00682388">
        <w:rPr>
          <w:rStyle w:val="Odkaznakoment"/>
        </w:rPr>
        <w:commentReference w:id="1"/>
      </w:r>
      <w:r w:rsidRPr="00204A8A">
        <w:rPr>
          <w:sz w:val="24"/>
        </w:rPr>
        <w:t>potěchu a pro p</w:t>
      </w:r>
      <w:r w:rsidR="00CC3ABC">
        <w:rPr>
          <w:sz w:val="24"/>
        </w:rPr>
        <w:t>o</w:t>
      </w:r>
      <w:r w:rsidRPr="00204A8A">
        <w:rPr>
          <w:sz w:val="24"/>
        </w:rPr>
        <w:t xml:space="preserve">uhý požitek z četby, </w:t>
      </w:r>
      <w:commentRangeStart w:id="2"/>
      <w:r w:rsidR="00CC3ABC">
        <w:rPr>
          <w:sz w:val="24"/>
        </w:rPr>
        <w:t>zcela jen tak</w:t>
      </w:r>
      <w:r w:rsidRPr="00204A8A">
        <w:rPr>
          <w:sz w:val="24"/>
        </w:rPr>
        <w:t xml:space="preserve">.“ </w:t>
      </w:r>
      <w:commentRangeEnd w:id="2"/>
      <w:r w:rsidR="00682388">
        <w:rPr>
          <w:rStyle w:val="Odkaznakoment"/>
        </w:rPr>
        <w:commentReference w:id="2"/>
      </w:r>
      <w:r w:rsidRPr="00204A8A">
        <w:rPr>
          <w:sz w:val="24"/>
        </w:rPr>
        <w:t xml:space="preserve">Ve stejném duchu </w:t>
      </w:r>
      <w:commentRangeStart w:id="3"/>
      <w:r w:rsidRPr="00204A8A">
        <w:rPr>
          <w:sz w:val="24"/>
        </w:rPr>
        <w:t>se</w:t>
      </w:r>
      <w:commentRangeEnd w:id="3"/>
      <w:r w:rsidR="00682388">
        <w:rPr>
          <w:rStyle w:val="Odkaznakoment"/>
        </w:rPr>
        <w:commentReference w:id="3"/>
      </w:r>
      <w:r w:rsidRPr="00204A8A">
        <w:rPr>
          <w:sz w:val="24"/>
        </w:rPr>
        <w:t xml:space="preserve"> </w:t>
      </w:r>
      <w:r w:rsidR="00AB2F3C" w:rsidRPr="00204A8A">
        <w:rPr>
          <w:sz w:val="24"/>
        </w:rPr>
        <w:t xml:space="preserve">svaloval vinu na další problém, na zkostnatělost univerzitního </w:t>
      </w:r>
      <w:r w:rsidR="00620038" w:rsidRPr="00204A8A">
        <w:rPr>
          <w:sz w:val="24"/>
        </w:rPr>
        <w:t>vzdělávání</w:t>
      </w:r>
      <w:r w:rsidR="00620038">
        <w:rPr>
          <w:sz w:val="24"/>
        </w:rPr>
        <w:t>,</w:t>
      </w:r>
      <w:r w:rsidR="00AB2F3C" w:rsidRPr="00204A8A">
        <w:rPr>
          <w:sz w:val="24"/>
        </w:rPr>
        <w:t xml:space="preserve"> která dle jeho názoru </w:t>
      </w:r>
      <w:commentRangeStart w:id="4"/>
      <w:r w:rsidR="00AB2F3C" w:rsidRPr="00204A8A">
        <w:rPr>
          <w:sz w:val="24"/>
        </w:rPr>
        <w:t>vyústila v </w:t>
      </w:r>
      <w:commentRangeEnd w:id="4"/>
      <w:r w:rsidR="00682388">
        <w:rPr>
          <w:rStyle w:val="Odkaznakoment"/>
        </w:rPr>
        <w:commentReference w:id="4"/>
      </w:r>
      <w:r w:rsidR="00AB2F3C" w:rsidRPr="00204A8A">
        <w:rPr>
          <w:sz w:val="24"/>
        </w:rPr>
        <w:t xml:space="preserve">jeho demokratizaci, </w:t>
      </w:r>
      <w:r w:rsidR="00620038" w:rsidRPr="00204A8A">
        <w:rPr>
          <w:sz w:val="24"/>
        </w:rPr>
        <w:t>zpřístupnění</w:t>
      </w:r>
      <w:r w:rsidR="00620038">
        <w:rPr>
          <w:sz w:val="24"/>
        </w:rPr>
        <w:t xml:space="preserve"> masám a</w:t>
      </w:r>
      <w:r w:rsidR="00AB2F3C" w:rsidRPr="00204A8A">
        <w:rPr>
          <w:sz w:val="24"/>
        </w:rPr>
        <w:t xml:space="preserve"> která odsoudila dějepisectví k tomu, že zabředlo do izolovaných </w:t>
      </w:r>
      <w:commentRangeStart w:id="5"/>
      <w:r w:rsidR="00AB2F3C" w:rsidRPr="00204A8A">
        <w:rPr>
          <w:sz w:val="24"/>
        </w:rPr>
        <w:t xml:space="preserve">stojatých vod </w:t>
      </w:r>
      <w:commentRangeEnd w:id="5"/>
      <w:r w:rsidR="00682388">
        <w:rPr>
          <w:rStyle w:val="Odkaznakoment"/>
        </w:rPr>
        <w:commentReference w:id="5"/>
      </w:r>
      <w:commentRangeStart w:id="6"/>
      <w:r w:rsidR="00AB2F3C" w:rsidRPr="00204A8A">
        <w:rPr>
          <w:sz w:val="24"/>
        </w:rPr>
        <w:t xml:space="preserve">v rámci </w:t>
      </w:r>
      <w:commentRangeEnd w:id="6"/>
      <w:r w:rsidR="00682388">
        <w:rPr>
          <w:rStyle w:val="Odkaznakoment"/>
        </w:rPr>
        <w:commentReference w:id="6"/>
      </w:r>
      <w:r w:rsidR="00AB2F3C" w:rsidRPr="00204A8A">
        <w:rPr>
          <w:sz w:val="24"/>
        </w:rPr>
        <w:t xml:space="preserve">univerzitního vzdělávání: „S </w:t>
      </w:r>
      <w:r w:rsidR="00620038" w:rsidRPr="00204A8A">
        <w:rPr>
          <w:sz w:val="24"/>
        </w:rPr>
        <w:t>rozšířením</w:t>
      </w:r>
      <w:r w:rsidR="00AB2F3C" w:rsidRPr="00204A8A">
        <w:rPr>
          <w:sz w:val="24"/>
        </w:rPr>
        <w:t xml:space="preserve"> středoškolského vzdělávání a s obecnou </w:t>
      </w:r>
      <w:proofErr w:type="spellStart"/>
      <w:r w:rsidR="00AB2F3C" w:rsidRPr="00204A8A">
        <w:rPr>
          <w:sz w:val="24"/>
        </w:rPr>
        <w:t>gentrifikací</w:t>
      </w:r>
      <w:proofErr w:type="spellEnd"/>
      <w:r w:rsidR="00AB2F3C" w:rsidRPr="00204A8A">
        <w:rPr>
          <w:sz w:val="24"/>
        </w:rPr>
        <w:t xml:space="preserve"> společnosti se stal počet uchazečů o </w:t>
      </w:r>
      <w:r w:rsidR="00D54827" w:rsidRPr="00204A8A">
        <w:rPr>
          <w:sz w:val="24"/>
        </w:rPr>
        <w:t xml:space="preserve">profesuru najednou početnějším. Vzrostl </w:t>
      </w:r>
      <w:r w:rsidR="004908EB" w:rsidRPr="00204A8A">
        <w:rPr>
          <w:sz w:val="24"/>
        </w:rPr>
        <w:t>nicméně, aniž</w:t>
      </w:r>
      <w:r w:rsidR="00D54827" w:rsidRPr="00204A8A">
        <w:rPr>
          <w:sz w:val="24"/>
        </w:rPr>
        <w:t xml:space="preserve"> by se rozrostl, aniž by vybředl ze své </w:t>
      </w:r>
      <w:proofErr w:type="spellStart"/>
      <w:r w:rsidR="00D54827" w:rsidRPr="00204A8A">
        <w:rPr>
          <w:sz w:val="24"/>
        </w:rPr>
        <w:t>úzkoprofilovosti</w:t>
      </w:r>
      <w:proofErr w:type="spellEnd"/>
      <w:r w:rsidR="00D54827" w:rsidRPr="00204A8A">
        <w:rPr>
          <w:sz w:val="24"/>
        </w:rPr>
        <w:t xml:space="preserve">. Tím, že historii </w:t>
      </w:r>
      <w:commentRangeStart w:id="7"/>
      <w:proofErr w:type="gramStart"/>
      <w:r w:rsidR="00D54827" w:rsidRPr="00204A8A">
        <w:rPr>
          <w:sz w:val="24"/>
        </w:rPr>
        <w:t>vytrhl</w:t>
      </w:r>
      <w:commentRangeEnd w:id="7"/>
      <w:proofErr w:type="gramEnd"/>
      <w:r w:rsidR="00682388">
        <w:rPr>
          <w:rStyle w:val="Odkaznakoment"/>
        </w:rPr>
        <w:commentReference w:id="7"/>
      </w:r>
      <w:r w:rsidR="00D54827" w:rsidRPr="00204A8A">
        <w:rPr>
          <w:sz w:val="24"/>
        </w:rPr>
        <w:t xml:space="preserve"> ze současného kontextu</w:t>
      </w:r>
      <w:r w:rsidR="00CA62DC">
        <w:rPr>
          <w:sz w:val="24"/>
        </w:rPr>
        <w:t xml:space="preserve"> </w:t>
      </w:r>
      <w:r w:rsidR="00D54827" w:rsidRPr="00204A8A">
        <w:rPr>
          <w:sz w:val="24"/>
        </w:rPr>
        <w:t xml:space="preserve">ho </w:t>
      </w:r>
      <w:r w:rsidR="00CA62DC">
        <w:rPr>
          <w:sz w:val="24"/>
        </w:rPr>
        <w:t xml:space="preserve">tato </w:t>
      </w:r>
      <w:r w:rsidR="00D54827" w:rsidRPr="00204A8A">
        <w:rPr>
          <w:sz w:val="24"/>
        </w:rPr>
        <w:t xml:space="preserve">tendence </w:t>
      </w:r>
      <w:proofErr w:type="gramStart"/>
      <w:r w:rsidR="00D54827" w:rsidRPr="00204A8A">
        <w:rPr>
          <w:sz w:val="24"/>
        </w:rPr>
        <w:t>oslabila</w:t>
      </w:r>
      <w:proofErr w:type="gramEnd"/>
      <w:r w:rsidR="00D54827" w:rsidRPr="00204A8A">
        <w:rPr>
          <w:sz w:val="24"/>
        </w:rPr>
        <w:t>.“</w:t>
      </w:r>
    </w:p>
    <w:p w:rsidR="00D54827" w:rsidRPr="00204A8A" w:rsidRDefault="00CA62DC" w:rsidP="00204A8A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To</w:t>
      </w:r>
      <w:r w:rsidR="00020B00" w:rsidRPr="00204A8A">
        <w:rPr>
          <w:sz w:val="24"/>
        </w:rPr>
        <w:t xml:space="preserve">to </w:t>
      </w:r>
      <w:r>
        <w:rPr>
          <w:sz w:val="24"/>
        </w:rPr>
        <w:t xml:space="preserve">nelítostné </w:t>
      </w:r>
      <w:r w:rsidR="00020B00" w:rsidRPr="00204A8A">
        <w:rPr>
          <w:sz w:val="24"/>
        </w:rPr>
        <w:t>závažné konstatování</w:t>
      </w:r>
      <w:r w:rsidR="00577452">
        <w:rPr>
          <w:sz w:val="24"/>
        </w:rPr>
        <w:t xml:space="preserve"> je</w:t>
      </w:r>
      <w:r w:rsidR="000F051A" w:rsidRPr="00204A8A">
        <w:rPr>
          <w:sz w:val="24"/>
        </w:rPr>
        <w:t xml:space="preserve"> možná částečně nespravedlivé v tom, že se </w:t>
      </w:r>
      <w:commentRangeStart w:id="8"/>
      <w:r w:rsidR="000F051A" w:rsidRPr="00204A8A">
        <w:rPr>
          <w:sz w:val="24"/>
        </w:rPr>
        <w:t>neodvolává</w:t>
      </w:r>
      <w:commentRangeEnd w:id="8"/>
      <w:r w:rsidR="00682388">
        <w:rPr>
          <w:rStyle w:val="Odkaznakoment"/>
        </w:rPr>
        <w:commentReference w:id="8"/>
      </w:r>
      <w:r w:rsidR="000F051A" w:rsidRPr="00204A8A">
        <w:rPr>
          <w:sz w:val="24"/>
        </w:rPr>
        <w:t xml:space="preserve"> na elitářskou vnímavost</w:t>
      </w:r>
      <w:r w:rsidR="0026308A">
        <w:rPr>
          <w:sz w:val="24"/>
        </w:rPr>
        <w:t>,</w:t>
      </w:r>
      <w:r w:rsidR="000F051A" w:rsidRPr="00204A8A">
        <w:rPr>
          <w:sz w:val="24"/>
        </w:rPr>
        <w:t xml:space="preserve"> nezůstává</w:t>
      </w:r>
      <w:r w:rsidR="00FD7C3E" w:rsidRPr="00204A8A">
        <w:rPr>
          <w:sz w:val="24"/>
        </w:rPr>
        <w:t xml:space="preserve"> </w:t>
      </w:r>
      <w:commentRangeStart w:id="9"/>
      <w:r w:rsidR="00FD7C3E" w:rsidRPr="00204A8A">
        <w:rPr>
          <w:sz w:val="24"/>
        </w:rPr>
        <w:t xml:space="preserve">bez toho aniž by polemizoval </w:t>
      </w:r>
      <w:commentRangeEnd w:id="9"/>
      <w:r w:rsidR="00682388">
        <w:rPr>
          <w:rStyle w:val="Odkaznakoment"/>
        </w:rPr>
        <w:commentReference w:id="9"/>
      </w:r>
      <w:r w:rsidR="00FD7C3E" w:rsidRPr="00204A8A">
        <w:rPr>
          <w:sz w:val="24"/>
        </w:rPr>
        <w:t>s několika</w:t>
      </w:r>
      <w:r w:rsidR="000F051A" w:rsidRPr="00204A8A">
        <w:rPr>
          <w:sz w:val="24"/>
        </w:rPr>
        <w:t xml:space="preserve"> současnějšími rozbory </w:t>
      </w:r>
      <w:r w:rsidR="00FD7C3E" w:rsidRPr="00204A8A">
        <w:rPr>
          <w:sz w:val="24"/>
        </w:rPr>
        <w:t xml:space="preserve">situace, které se snaží </w:t>
      </w:r>
      <w:commentRangeStart w:id="10"/>
      <w:r w:rsidR="00FD7C3E" w:rsidRPr="00204A8A">
        <w:rPr>
          <w:sz w:val="24"/>
        </w:rPr>
        <w:t xml:space="preserve">uvědomovat veřejnost </w:t>
      </w:r>
      <w:commentRangeEnd w:id="10"/>
      <w:r w:rsidR="00682388">
        <w:rPr>
          <w:rStyle w:val="Odkaznakoment"/>
        </w:rPr>
        <w:commentReference w:id="10"/>
      </w:r>
      <w:r w:rsidR="00FD7C3E" w:rsidRPr="00204A8A">
        <w:rPr>
          <w:sz w:val="24"/>
        </w:rPr>
        <w:t>o vážném úpadku vydávání publikací z obor</w:t>
      </w:r>
      <w:r w:rsidR="00A31429">
        <w:rPr>
          <w:sz w:val="24"/>
        </w:rPr>
        <w:t>u</w:t>
      </w:r>
      <w:r w:rsidR="00FD7C3E" w:rsidRPr="00204A8A">
        <w:rPr>
          <w:sz w:val="24"/>
        </w:rPr>
        <w:t xml:space="preserve"> společenských věd, a </w:t>
      </w:r>
      <w:commentRangeStart w:id="11"/>
      <w:r w:rsidR="00FD7C3E" w:rsidRPr="00204A8A">
        <w:rPr>
          <w:sz w:val="24"/>
        </w:rPr>
        <w:t xml:space="preserve">také že </w:t>
      </w:r>
      <w:commentRangeEnd w:id="11"/>
      <w:r w:rsidR="00682388">
        <w:rPr>
          <w:rStyle w:val="Odkaznakoment"/>
        </w:rPr>
        <w:commentReference w:id="11"/>
      </w:r>
      <w:r w:rsidR="00FD7C3E" w:rsidRPr="00204A8A">
        <w:rPr>
          <w:sz w:val="24"/>
        </w:rPr>
        <w:t>by bylo zapotřebí pře</w:t>
      </w:r>
      <w:r w:rsidR="00B545AC" w:rsidRPr="00204A8A">
        <w:rPr>
          <w:sz w:val="24"/>
        </w:rPr>
        <w:t>zkoumat toto stanovisko, ve kter</w:t>
      </w:r>
      <w:r w:rsidR="00A31429">
        <w:rPr>
          <w:sz w:val="24"/>
        </w:rPr>
        <w:t xml:space="preserve">ém se to jen hemží pesimismem: </w:t>
      </w:r>
      <w:r w:rsidR="00B545AC" w:rsidRPr="00204A8A">
        <w:rPr>
          <w:sz w:val="24"/>
        </w:rPr>
        <w:t xml:space="preserve">odchod velkých osobností vědy, </w:t>
      </w:r>
      <w:r w:rsidR="00977A41" w:rsidRPr="00204A8A">
        <w:rPr>
          <w:sz w:val="24"/>
        </w:rPr>
        <w:t>úpadek, upozadění pozice francouzštiny a pozice Francie v oblasti pro</w:t>
      </w:r>
      <w:r w:rsidR="00D74269">
        <w:rPr>
          <w:sz w:val="24"/>
        </w:rPr>
        <w:t xml:space="preserve">dukce na poli společenských věd z </w:t>
      </w:r>
      <w:r w:rsidR="00A234C7" w:rsidRPr="00204A8A">
        <w:rPr>
          <w:sz w:val="24"/>
        </w:rPr>
        <w:t>celosvětového hlediska, umdlévání invenc</w:t>
      </w:r>
      <w:r w:rsidR="00A234C7" w:rsidRPr="00682388">
        <w:rPr>
          <w:sz w:val="24"/>
          <w:highlight w:val="yellow"/>
        </w:rPr>
        <w:t>e</w:t>
      </w:r>
      <w:r w:rsidR="00A234C7" w:rsidRPr="00204A8A">
        <w:rPr>
          <w:sz w:val="24"/>
        </w:rPr>
        <w:t xml:space="preserve"> </w:t>
      </w:r>
      <w:r w:rsidR="00A31429" w:rsidRPr="00204A8A">
        <w:rPr>
          <w:sz w:val="24"/>
        </w:rPr>
        <w:t>upouštění</w:t>
      </w:r>
      <w:r w:rsidR="00A234C7" w:rsidRPr="00204A8A">
        <w:rPr>
          <w:sz w:val="24"/>
        </w:rPr>
        <w:t xml:space="preserve"> od velkých paradigmat </w:t>
      </w:r>
      <w:r w:rsidR="00D74269">
        <w:rPr>
          <w:sz w:val="24"/>
        </w:rPr>
        <w:t>a</w:t>
      </w:r>
      <w:r w:rsidR="00A234C7" w:rsidRPr="00204A8A">
        <w:rPr>
          <w:sz w:val="24"/>
        </w:rPr>
        <w:t xml:space="preserve"> velkých interpretačních modelů</w:t>
      </w:r>
      <w:r w:rsidR="00D74269">
        <w:rPr>
          <w:sz w:val="24"/>
        </w:rPr>
        <w:t xml:space="preserve">, </w:t>
      </w:r>
      <w:r w:rsidR="00A234C7" w:rsidRPr="00204A8A">
        <w:rPr>
          <w:sz w:val="24"/>
        </w:rPr>
        <w:t xml:space="preserve">mizení </w:t>
      </w:r>
      <w:r w:rsidR="006E513F" w:rsidRPr="00204A8A">
        <w:rPr>
          <w:sz w:val="24"/>
        </w:rPr>
        <w:t>ideálů humanity</w:t>
      </w:r>
      <w:r w:rsidR="00260E57" w:rsidRPr="00204A8A">
        <w:rPr>
          <w:sz w:val="24"/>
        </w:rPr>
        <w:t xml:space="preserve"> ve společnosti</w:t>
      </w:r>
      <w:r w:rsidR="00D74269">
        <w:rPr>
          <w:sz w:val="24"/>
        </w:rPr>
        <w:t>,</w:t>
      </w:r>
      <w:r w:rsidR="00FF68BA" w:rsidRPr="00204A8A">
        <w:rPr>
          <w:sz w:val="24"/>
        </w:rPr>
        <w:t xml:space="preserve"> ve které </w:t>
      </w:r>
      <w:commentRangeStart w:id="12"/>
      <w:r w:rsidR="00FF68BA" w:rsidRPr="00204A8A">
        <w:rPr>
          <w:sz w:val="24"/>
        </w:rPr>
        <w:t>slavil</w:t>
      </w:r>
      <w:r w:rsidR="00A31429">
        <w:rPr>
          <w:sz w:val="24"/>
        </w:rPr>
        <w:t>o</w:t>
      </w:r>
      <w:commentRangeEnd w:id="12"/>
      <w:r w:rsidR="00F0090B">
        <w:rPr>
          <w:rStyle w:val="Odkaznakoment"/>
        </w:rPr>
        <w:commentReference w:id="12"/>
      </w:r>
      <w:r w:rsidR="00FF68BA" w:rsidRPr="00204A8A">
        <w:rPr>
          <w:sz w:val="24"/>
        </w:rPr>
        <w:t xml:space="preserve"> úspěch prospěchářství atd. </w:t>
      </w:r>
      <w:r w:rsidR="00AF118C" w:rsidRPr="00204A8A">
        <w:rPr>
          <w:sz w:val="24"/>
        </w:rPr>
        <w:t xml:space="preserve">Ohlašovaný </w:t>
      </w:r>
      <w:r w:rsidR="00843BDC" w:rsidRPr="00204A8A">
        <w:rPr>
          <w:sz w:val="24"/>
        </w:rPr>
        <w:t xml:space="preserve">konec </w:t>
      </w:r>
      <w:r w:rsidR="00A31429" w:rsidRPr="00204A8A">
        <w:rPr>
          <w:sz w:val="24"/>
        </w:rPr>
        <w:t>tištěných</w:t>
      </w:r>
      <w:r w:rsidR="00843BDC" w:rsidRPr="00204A8A">
        <w:rPr>
          <w:sz w:val="24"/>
        </w:rPr>
        <w:t xml:space="preserve"> knih by měl </w:t>
      </w:r>
      <w:r w:rsidR="00D74269">
        <w:rPr>
          <w:sz w:val="24"/>
        </w:rPr>
        <w:t xml:space="preserve">tedy </w:t>
      </w:r>
      <w:r w:rsidR="00843BDC" w:rsidRPr="00204A8A">
        <w:rPr>
          <w:sz w:val="24"/>
        </w:rPr>
        <w:t>být v </w:t>
      </w:r>
      <w:commentRangeStart w:id="13"/>
      <w:r w:rsidR="00843BDC" w:rsidRPr="00204A8A">
        <w:rPr>
          <w:sz w:val="24"/>
        </w:rPr>
        <w:t xml:space="preserve">konečném </w:t>
      </w:r>
      <w:proofErr w:type="gramStart"/>
      <w:r w:rsidR="00843BDC" w:rsidRPr="00204A8A">
        <w:rPr>
          <w:sz w:val="24"/>
        </w:rPr>
        <w:t>důsledku</w:t>
      </w:r>
      <w:r w:rsidR="00D74269">
        <w:rPr>
          <w:sz w:val="24"/>
        </w:rPr>
        <w:t xml:space="preserve"> </w:t>
      </w:r>
      <w:r w:rsidR="00843BDC" w:rsidRPr="00204A8A">
        <w:rPr>
          <w:sz w:val="24"/>
        </w:rPr>
        <w:t xml:space="preserve"> </w:t>
      </w:r>
      <w:r w:rsidR="00D74269">
        <w:rPr>
          <w:sz w:val="24"/>
        </w:rPr>
        <w:t>klíč</w:t>
      </w:r>
      <w:r w:rsidR="00A31429" w:rsidRPr="00204A8A">
        <w:rPr>
          <w:sz w:val="24"/>
        </w:rPr>
        <w:t>ovým</w:t>
      </w:r>
      <w:proofErr w:type="gramEnd"/>
      <w:r w:rsidR="00843BDC" w:rsidRPr="00204A8A">
        <w:rPr>
          <w:sz w:val="24"/>
        </w:rPr>
        <w:t xml:space="preserve"> </w:t>
      </w:r>
      <w:r w:rsidR="00D74269">
        <w:rPr>
          <w:sz w:val="24"/>
        </w:rPr>
        <w:t>heslem</w:t>
      </w:r>
      <w:commentRangeEnd w:id="13"/>
      <w:r w:rsidR="00E535D7">
        <w:rPr>
          <w:rStyle w:val="Odkaznakoment"/>
        </w:rPr>
        <w:commentReference w:id="13"/>
      </w:r>
      <w:r w:rsidR="00D74269">
        <w:rPr>
          <w:sz w:val="24"/>
        </w:rPr>
        <w:t xml:space="preserve"> </w:t>
      </w:r>
      <w:r w:rsidR="005A779A" w:rsidRPr="00204A8A">
        <w:rPr>
          <w:sz w:val="24"/>
        </w:rPr>
        <w:t>tohoto fatálního vývoje</w:t>
      </w:r>
      <w:r w:rsidR="00061333" w:rsidRPr="00204A8A">
        <w:rPr>
          <w:sz w:val="24"/>
        </w:rPr>
        <w:t xml:space="preserve">, kterému, jak se zdá, nedokáže nic </w:t>
      </w:r>
      <w:commentRangeStart w:id="15"/>
      <w:r w:rsidR="00061333" w:rsidRPr="00204A8A">
        <w:rPr>
          <w:sz w:val="24"/>
        </w:rPr>
        <w:t>odolat</w:t>
      </w:r>
      <w:commentRangeEnd w:id="15"/>
      <w:r w:rsidR="00F0090B">
        <w:rPr>
          <w:rStyle w:val="Odkaznakoment"/>
        </w:rPr>
        <w:commentReference w:id="15"/>
      </w:r>
      <w:r w:rsidR="00061333" w:rsidRPr="00204A8A">
        <w:rPr>
          <w:sz w:val="24"/>
        </w:rPr>
        <w:t xml:space="preserve">. </w:t>
      </w:r>
    </w:p>
    <w:p w:rsidR="00061333" w:rsidRDefault="00D74269" w:rsidP="00204A8A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 xml:space="preserve">V tomto černě </w:t>
      </w:r>
      <w:commentRangeStart w:id="16"/>
      <w:r>
        <w:rPr>
          <w:sz w:val="24"/>
        </w:rPr>
        <w:t>lýč</w:t>
      </w:r>
      <w:commentRangeEnd w:id="16"/>
      <w:r w:rsidR="0014535E">
        <w:rPr>
          <w:rStyle w:val="Odkaznakoment"/>
        </w:rPr>
        <w:commentReference w:id="16"/>
      </w:r>
      <w:r>
        <w:rPr>
          <w:sz w:val="24"/>
        </w:rPr>
        <w:t>eném</w:t>
      </w:r>
      <w:r w:rsidR="00D13DBF" w:rsidRPr="00204A8A">
        <w:rPr>
          <w:sz w:val="24"/>
        </w:rPr>
        <w:t xml:space="preserve"> podobenství jsou obsaženy střípky reality a prostupuje jím stesk po lepším světě, po zlatém věku, ve kterém </w:t>
      </w:r>
      <w:commentRangeStart w:id="17"/>
      <w:r w:rsidR="00D13DBF" w:rsidRPr="00204A8A">
        <w:rPr>
          <w:sz w:val="24"/>
        </w:rPr>
        <w:t>by</w:t>
      </w:r>
      <w:commentRangeEnd w:id="17"/>
      <w:r w:rsidR="0014535E">
        <w:rPr>
          <w:rStyle w:val="Odkaznakoment"/>
        </w:rPr>
        <w:commentReference w:id="17"/>
      </w:r>
      <w:r w:rsidR="00D13DBF" w:rsidRPr="00204A8A">
        <w:rPr>
          <w:sz w:val="24"/>
        </w:rPr>
        <w:t xml:space="preserve"> kniha panovačně vládla a zároveň sloužila učenci </w:t>
      </w:r>
      <w:commentRangeStart w:id="18"/>
      <w:r w:rsidR="00D13DBF" w:rsidRPr="00204A8A">
        <w:rPr>
          <w:sz w:val="24"/>
        </w:rPr>
        <w:t>svou velkorysostí</w:t>
      </w:r>
      <w:commentRangeEnd w:id="18"/>
      <w:r w:rsidR="0014535E">
        <w:rPr>
          <w:rStyle w:val="Odkaznakoment"/>
        </w:rPr>
        <w:commentReference w:id="18"/>
      </w:r>
      <w:r w:rsidR="00D13DBF" w:rsidRPr="00204A8A">
        <w:rPr>
          <w:sz w:val="24"/>
        </w:rPr>
        <w:t xml:space="preserve">. V eseji </w:t>
      </w:r>
      <w:r>
        <w:rPr>
          <w:sz w:val="24"/>
        </w:rPr>
        <w:t xml:space="preserve">také dochází k </w:t>
      </w:r>
      <w:r w:rsidR="00E3023B" w:rsidRPr="00204A8A">
        <w:rPr>
          <w:sz w:val="24"/>
        </w:rPr>
        <w:t>velké</w:t>
      </w:r>
      <w:r>
        <w:rPr>
          <w:sz w:val="24"/>
        </w:rPr>
        <w:t>mu</w:t>
      </w:r>
      <w:r w:rsidR="00E3023B" w:rsidRPr="00204A8A">
        <w:rPr>
          <w:sz w:val="24"/>
        </w:rPr>
        <w:t xml:space="preserve"> zjednodušování situace, které by následující poznámky chtě</w:t>
      </w:r>
      <w:commentRangeStart w:id="19"/>
      <w:r w:rsidR="00E3023B" w:rsidRPr="00204A8A">
        <w:rPr>
          <w:sz w:val="24"/>
        </w:rPr>
        <w:t>li</w:t>
      </w:r>
      <w:commentRangeEnd w:id="19"/>
      <w:r w:rsidR="00335F60">
        <w:rPr>
          <w:rStyle w:val="Odkaznakoment"/>
        </w:rPr>
        <w:commentReference w:id="19"/>
      </w:r>
      <w:r w:rsidR="00E3023B" w:rsidRPr="00204A8A">
        <w:rPr>
          <w:sz w:val="24"/>
        </w:rPr>
        <w:t xml:space="preserve"> ozřejmit</w:t>
      </w:r>
      <w:r w:rsidR="005A37F7" w:rsidRPr="00204A8A">
        <w:rPr>
          <w:sz w:val="24"/>
        </w:rPr>
        <w:t xml:space="preserve"> </w:t>
      </w:r>
      <w:commentRangeStart w:id="20"/>
      <w:proofErr w:type="gramStart"/>
      <w:r w:rsidR="0099088B" w:rsidRPr="00204A8A">
        <w:rPr>
          <w:sz w:val="24"/>
        </w:rPr>
        <w:t>opíraje</w:t>
      </w:r>
      <w:commentRangeEnd w:id="20"/>
      <w:proofErr w:type="gramEnd"/>
      <w:r w:rsidR="00335F60">
        <w:rPr>
          <w:rStyle w:val="Odkaznakoment"/>
        </w:rPr>
        <w:commentReference w:id="20"/>
      </w:r>
      <w:r w:rsidR="0099088B" w:rsidRPr="00204A8A">
        <w:rPr>
          <w:sz w:val="24"/>
        </w:rPr>
        <w:t xml:space="preserve"> se o srovnávací dějepisectví </w:t>
      </w:r>
      <w:r>
        <w:rPr>
          <w:sz w:val="24"/>
        </w:rPr>
        <w:t>vy</w:t>
      </w:r>
      <w:r w:rsidR="006E04C2" w:rsidRPr="00204A8A">
        <w:rPr>
          <w:sz w:val="24"/>
        </w:rPr>
        <w:t xml:space="preserve">dávaných žánrů, </w:t>
      </w:r>
      <w:r>
        <w:rPr>
          <w:sz w:val="24"/>
        </w:rPr>
        <w:t xml:space="preserve">do kterých spadala </w:t>
      </w:r>
      <w:r w:rsidR="006E04C2" w:rsidRPr="00204A8A">
        <w:rPr>
          <w:sz w:val="24"/>
        </w:rPr>
        <w:t>produkce v oblasti spo</w:t>
      </w:r>
      <w:r w:rsidR="008A2823" w:rsidRPr="00204A8A">
        <w:rPr>
          <w:sz w:val="24"/>
        </w:rPr>
        <w:t>lečenských věd. Avšak zajímat se o publikační žánry vzbuzuje otázk</w:t>
      </w:r>
      <w:r w:rsidR="005B5CA5" w:rsidRPr="00204A8A">
        <w:rPr>
          <w:sz w:val="24"/>
        </w:rPr>
        <w:t>y podobné těm, které se naskýtají př</w:t>
      </w:r>
      <w:r w:rsidR="00995C7E" w:rsidRPr="00204A8A">
        <w:rPr>
          <w:sz w:val="24"/>
        </w:rPr>
        <w:t xml:space="preserve">i zkoumání vědeckých </w:t>
      </w:r>
      <w:r w:rsidRPr="00204A8A">
        <w:rPr>
          <w:sz w:val="24"/>
        </w:rPr>
        <w:t>disciplín</w:t>
      </w:r>
      <w:r w:rsidR="00995C7E" w:rsidRPr="00204A8A">
        <w:rPr>
          <w:sz w:val="24"/>
        </w:rPr>
        <w:t xml:space="preserve">. </w:t>
      </w:r>
      <w:r>
        <w:rPr>
          <w:sz w:val="24"/>
        </w:rPr>
        <w:t>Naskýtají</w:t>
      </w:r>
      <w:r w:rsidR="000B1CA8" w:rsidRPr="00204A8A">
        <w:rPr>
          <w:sz w:val="24"/>
        </w:rPr>
        <w:t xml:space="preserve"> se</w:t>
      </w:r>
      <w:r>
        <w:rPr>
          <w:sz w:val="24"/>
        </w:rPr>
        <w:t xml:space="preserve"> nám zde</w:t>
      </w:r>
      <w:r w:rsidR="000B1CA8" w:rsidRPr="00204A8A">
        <w:rPr>
          <w:sz w:val="24"/>
        </w:rPr>
        <w:t xml:space="preserve"> pře</w:t>
      </w:r>
      <w:r>
        <w:rPr>
          <w:sz w:val="24"/>
        </w:rPr>
        <w:t>chodná pole, kde se konstituují</w:t>
      </w:r>
      <w:r w:rsidR="000B1CA8" w:rsidRPr="00204A8A">
        <w:rPr>
          <w:sz w:val="24"/>
        </w:rPr>
        <w:t xml:space="preserve"> </w:t>
      </w:r>
      <w:r>
        <w:rPr>
          <w:sz w:val="24"/>
        </w:rPr>
        <w:t>nezařaditelné</w:t>
      </w:r>
      <w:r w:rsidR="000B1CA8" w:rsidRPr="00204A8A">
        <w:rPr>
          <w:sz w:val="24"/>
        </w:rPr>
        <w:t xml:space="preserve"> </w:t>
      </w:r>
      <w:r w:rsidR="000B1CA8" w:rsidRPr="00204A8A">
        <w:rPr>
          <w:sz w:val="24"/>
        </w:rPr>
        <w:lastRenderedPageBreak/>
        <w:t>žá</w:t>
      </w:r>
      <w:r w:rsidR="00BB0411" w:rsidRPr="00204A8A">
        <w:rPr>
          <w:sz w:val="24"/>
        </w:rPr>
        <w:t>nry</w:t>
      </w:r>
      <w:r w:rsidR="00582088" w:rsidRPr="00204A8A">
        <w:rPr>
          <w:sz w:val="24"/>
        </w:rPr>
        <w:t>, jako</w:t>
      </w:r>
      <w:r>
        <w:rPr>
          <w:sz w:val="24"/>
        </w:rPr>
        <w:t xml:space="preserve"> </w:t>
      </w:r>
      <w:r w:rsidR="00582088" w:rsidRPr="00204A8A">
        <w:rPr>
          <w:sz w:val="24"/>
        </w:rPr>
        <w:t xml:space="preserve">bychom nemohli </w:t>
      </w:r>
      <w:commentRangeStart w:id="21"/>
      <w:r w:rsidR="00582088" w:rsidRPr="00204A8A">
        <w:rPr>
          <w:sz w:val="24"/>
        </w:rPr>
        <w:t xml:space="preserve">uvést </w:t>
      </w:r>
      <w:commentRangeEnd w:id="21"/>
      <w:r w:rsidR="00335F60">
        <w:rPr>
          <w:rStyle w:val="Odkaznakoment"/>
        </w:rPr>
        <w:commentReference w:id="21"/>
      </w:r>
      <w:r w:rsidR="00582088" w:rsidRPr="00204A8A">
        <w:rPr>
          <w:sz w:val="24"/>
        </w:rPr>
        <w:t xml:space="preserve">na pravou míru </w:t>
      </w:r>
      <w:r>
        <w:rPr>
          <w:sz w:val="24"/>
        </w:rPr>
        <w:t>lsti</w:t>
      </w:r>
      <w:r w:rsidR="00582088" w:rsidRPr="00204A8A">
        <w:rPr>
          <w:sz w:val="24"/>
        </w:rPr>
        <w:t xml:space="preserve">, které se snaží lapit do pasti, </w:t>
      </w:r>
      <w:r>
        <w:rPr>
          <w:sz w:val="24"/>
        </w:rPr>
        <w:t>ba i</w:t>
      </w:r>
      <w:r w:rsidR="00582088" w:rsidRPr="00204A8A">
        <w:rPr>
          <w:sz w:val="24"/>
        </w:rPr>
        <w:t xml:space="preserve"> zmást čtenáře a na které mají někteří vydavatelé své dobře střežené výrobní </w:t>
      </w:r>
      <w:commentRangeStart w:id="22"/>
      <w:r w:rsidR="00582088" w:rsidRPr="00204A8A">
        <w:rPr>
          <w:sz w:val="24"/>
        </w:rPr>
        <w:t>tajemství</w:t>
      </w:r>
      <w:commentRangeEnd w:id="22"/>
      <w:r w:rsidR="00335F60">
        <w:rPr>
          <w:rStyle w:val="Odkaznakoment"/>
        </w:rPr>
        <w:commentReference w:id="22"/>
      </w:r>
      <w:r w:rsidR="00582088" w:rsidRPr="00204A8A">
        <w:rPr>
          <w:sz w:val="24"/>
        </w:rPr>
        <w:t>.</w:t>
      </w:r>
    </w:p>
    <w:p w:rsidR="00871369" w:rsidRDefault="00871369" w:rsidP="00204A8A">
      <w:pPr>
        <w:spacing w:line="360" w:lineRule="auto"/>
        <w:ind w:firstLine="851"/>
        <w:jc w:val="both"/>
        <w:rPr>
          <w:sz w:val="24"/>
        </w:rPr>
      </w:pPr>
    </w:p>
    <w:p w:rsidR="00871369" w:rsidRDefault="00871369" w:rsidP="00204A8A">
      <w:pPr>
        <w:spacing w:line="360" w:lineRule="auto"/>
        <w:ind w:firstLine="851"/>
        <w:jc w:val="both"/>
        <w:rPr>
          <w:sz w:val="24"/>
        </w:rPr>
      </w:pPr>
    </w:p>
    <w:p w:rsidR="00871369" w:rsidRDefault="00871369" w:rsidP="00204A8A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Porozumění textu velmi dobře, kromě PD 5, 8, 9, 10, 17</w:t>
      </w:r>
    </w:p>
    <w:p w:rsidR="00871369" w:rsidRDefault="00871369" w:rsidP="00204A8A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pozor na českou gramatiku</w:t>
      </w:r>
    </w:p>
    <w:p w:rsidR="00871369" w:rsidRDefault="00DE55EA" w:rsidP="00204A8A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pěkná stylistická úroveň</w:t>
      </w:r>
    </w:p>
    <w:p w:rsidR="00C575EF" w:rsidRPr="00204A8A" w:rsidRDefault="00C575EF" w:rsidP="00204A8A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započteno</w:t>
      </w:r>
    </w:p>
    <w:sectPr w:rsidR="00C575EF" w:rsidRPr="00204A8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05-18T08:56:00Z" w:initials="PD">
    <w:p w:rsidR="00682388" w:rsidRDefault="00682388">
      <w:pPr>
        <w:pStyle w:val="Textkomente"/>
      </w:pPr>
      <w:r>
        <w:rPr>
          <w:rStyle w:val="Odkaznakoment"/>
        </w:rPr>
        <w:annotationRef/>
      </w:r>
      <w:r>
        <w:t>-</w:t>
      </w:r>
      <w:proofErr w:type="spellStart"/>
      <w:r>
        <w:t>ly</w:t>
      </w:r>
      <w:proofErr w:type="spellEnd"/>
    </w:p>
  </w:comment>
  <w:comment w:id="1" w:author="Pavla Doležalová" w:date="2015-05-18T08:56:00Z" w:initials="PD">
    <w:p w:rsidR="00682388" w:rsidRDefault="00682388">
      <w:pPr>
        <w:pStyle w:val="Textkomente"/>
      </w:pPr>
      <w:r>
        <w:rPr>
          <w:rStyle w:val="Odkaznakoment"/>
        </w:rPr>
        <w:annotationRef/>
      </w:r>
      <w:r>
        <w:t xml:space="preserve">Zde čárka - </w:t>
      </w:r>
    </w:p>
  </w:comment>
  <w:comment w:id="2" w:author="Pavla Doležalová" w:date="2015-05-18T08:57:00Z" w:initials="PD">
    <w:p w:rsidR="00682388" w:rsidRDefault="00682388">
      <w:pPr>
        <w:pStyle w:val="Textkomente"/>
      </w:pPr>
      <w:r>
        <w:rPr>
          <w:rStyle w:val="Odkaznakoment"/>
        </w:rPr>
        <w:annotationRef/>
      </w:r>
      <w:r>
        <w:t>Lépe dát před „pro potěchu“</w:t>
      </w:r>
    </w:p>
  </w:comment>
  <w:comment w:id="3" w:author="Pavla Doležalová" w:date="2015-05-18T08:58:00Z" w:initials="PD">
    <w:p w:rsidR="00682388" w:rsidRDefault="00682388">
      <w:pPr>
        <w:pStyle w:val="Textkomente"/>
      </w:pPr>
      <w:r>
        <w:rPr>
          <w:rStyle w:val="Odkaznakoment"/>
        </w:rPr>
        <w:annotationRef/>
      </w:r>
      <w:r>
        <w:t>Např. poukazoval na/ vytýkal… – onen autor</w:t>
      </w:r>
    </w:p>
  </w:comment>
  <w:comment w:id="4" w:author="Pavla Doležalová" w:date="2015-05-18T08:59:00Z" w:initials="PD">
    <w:p w:rsidR="00682388" w:rsidRDefault="00682388">
      <w:pPr>
        <w:pStyle w:val="Textkomente"/>
      </w:pPr>
      <w:r>
        <w:rPr>
          <w:rStyle w:val="Odkaznakoment"/>
        </w:rPr>
        <w:annotationRef/>
      </w:r>
      <w:r>
        <w:t>Ne, „vyplynula z/ byla důsledkem“</w:t>
      </w:r>
    </w:p>
  </w:comment>
  <w:comment w:id="5" w:author="Pavla Doležalová" w:date="2015-05-18T09:00:00Z" w:initials="PD">
    <w:p w:rsidR="00682388" w:rsidRDefault="00682388">
      <w:pPr>
        <w:pStyle w:val="Textkomente"/>
      </w:pPr>
      <w:r>
        <w:rPr>
          <w:rStyle w:val="Odkaznakoment"/>
        </w:rPr>
        <w:annotationRef/>
      </w:r>
      <w:r>
        <w:t>Ano, velmi dobře</w:t>
      </w:r>
    </w:p>
  </w:comment>
  <w:comment w:id="6" w:author="Pavla Doležalová" w:date="2015-05-18T08:59:00Z" w:initials="PD">
    <w:p w:rsidR="00682388" w:rsidRDefault="00682388">
      <w:pPr>
        <w:pStyle w:val="Textkomente"/>
      </w:pPr>
      <w:r>
        <w:rPr>
          <w:rStyle w:val="Odkaznakoment"/>
        </w:rPr>
        <w:annotationRef/>
      </w:r>
      <w:r>
        <w:t>D</w:t>
      </w:r>
    </w:p>
  </w:comment>
  <w:comment w:id="7" w:author="Pavla Doležalová" w:date="2015-05-18T09:00:00Z" w:initials="PD">
    <w:p w:rsidR="00682388" w:rsidRDefault="00682388">
      <w:pPr>
        <w:pStyle w:val="Textkomente"/>
      </w:pPr>
      <w:r>
        <w:rPr>
          <w:rStyle w:val="Odkaznakoment"/>
        </w:rPr>
        <w:annotationRef/>
      </w:r>
      <w:r>
        <w:t>Zde je podmětem ta tendence, takto věta není zcela srozumitelná</w:t>
      </w:r>
    </w:p>
  </w:comment>
  <w:comment w:id="8" w:author="Pavla Doležalová" w:date="2015-05-18T09:01:00Z" w:initials="PD">
    <w:p w:rsidR="00682388" w:rsidRDefault="00682388">
      <w:pPr>
        <w:pStyle w:val="Textkomente"/>
      </w:pPr>
      <w:r>
        <w:rPr>
          <w:rStyle w:val="Odkaznakoment"/>
        </w:rPr>
        <w:annotationRef/>
      </w:r>
      <w:r>
        <w:t>Ne, „je poznamenáno elitářskou…/ nese stopy…“</w:t>
      </w:r>
    </w:p>
  </w:comment>
  <w:comment w:id="9" w:author="Pavla Doležalová" w:date="2015-05-18T09:02:00Z" w:initials="PD">
    <w:p w:rsidR="00682388" w:rsidRDefault="00682388">
      <w:pPr>
        <w:pStyle w:val="Textkomente"/>
      </w:pPr>
      <w:r>
        <w:rPr>
          <w:rStyle w:val="Odkaznakoment"/>
        </w:rPr>
        <w:annotationRef/>
      </w:r>
      <w:r>
        <w:t>Naopak, „souzní s…“</w:t>
      </w:r>
    </w:p>
  </w:comment>
  <w:comment w:id="10" w:author="Pavla Doležalová" w:date="2015-05-18T09:03:00Z" w:initials="PD">
    <w:p w:rsidR="00682388" w:rsidRDefault="00682388">
      <w:pPr>
        <w:pStyle w:val="Textkomente"/>
      </w:pPr>
      <w:r>
        <w:rPr>
          <w:rStyle w:val="Odkaznakoment"/>
        </w:rPr>
        <w:annotationRef/>
      </w:r>
      <w:r>
        <w:t xml:space="preserve">Příliš konkrétní stačí „poukázat </w:t>
      </w:r>
      <w:proofErr w:type="gramStart"/>
      <w:r>
        <w:t>na..“</w:t>
      </w:r>
      <w:proofErr w:type="gramEnd"/>
    </w:p>
  </w:comment>
  <w:comment w:id="11" w:author="Pavla Doležalová" w:date="2015-05-18T09:03:00Z" w:initials="PD">
    <w:p w:rsidR="00682388" w:rsidRDefault="00682388">
      <w:pPr>
        <w:pStyle w:val="Textkomente"/>
      </w:pPr>
      <w:r>
        <w:rPr>
          <w:rStyle w:val="Odkaznakoment"/>
        </w:rPr>
        <w:annotationRef/>
      </w:r>
      <w:r>
        <w:t>I když</w:t>
      </w:r>
    </w:p>
  </w:comment>
  <w:comment w:id="12" w:author="Pavla Doležalová" w:date="2015-05-18T09:04:00Z" w:initials="PD">
    <w:p w:rsidR="00F0090B" w:rsidRDefault="00F0090B">
      <w:pPr>
        <w:pStyle w:val="Textkomente"/>
      </w:pPr>
      <w:r>
        <w:rPr>
          <w:rStyle w:val="Odkaznakoment"/>
        </w:rPr>
        <w:annotationRef/>
      </w:r>
      <w:r>
        <w:t xml:space="preserve">Souslednost – přít. </w:t>
      </w:r>
      <w:proofErr w:type="gramStart"/>
      <w:r>
        <w:t>čas</w:t>
      </w:r>
      <w:proofErr w:type="gramEnd"/>
    </w:p>
  </w:comment>
  <w:comment w:id="13" w:author="Pavla Doležalová" w:date="2015-05-18T10:02:00Z" w:initials="PD">
    <w:p w:rsidR="00E535D7" w:rsidRDefault="00E535D7">
      <w:pPr>
        <w:pStyle w:val="Textkomente"/>
      </w:pPr>
      <w:r>
        <w:rPr>
          <w:rStyle w:val="Odkaznakoment"/>
        </w:rPr>
        <w:annotationRef/>
      </w:r>
      <w:r>
        <w:t>lépe</w:t>
      </w:r>
      <w:bookmarkStart w:id="14" w:name="_GoBack"/>
      <w:bookmarkEnd w:id="14"/>
      <w:r>
        <w:t xml:space="preserve"> „výsledkem/ plodem“</w:t>
      </w:r>
    </w:p>
  </w:comment>
  <w:comment w:id="15" w:author="Pavla Doležalová" w:date="2015-05-18T09:05:00Z" w:initials="PD">
    <w:p w:rsidR="00F0090B" w:rsidRDefault="00F0090B">
      <w:pPr>
        <w:pStyle w:val="Textkomente"/>
      </w:pPr>
      <w:r>
        <w:rPr>
          <w:rStyle w:val="Odkaznakoment"/>
        </w:rPr>
        <w:annotationRef/>
      </w:r>
      <w:r>
        <w:t>Toto souvětí – jinak FPV: východisko, jádro</w:t>
      </w:r>
    </w:p>
  </w:comment>
  <w:comment w:id="16" w:author="Pavla Doležalová" w:date="2015-05-18T09:06:00Z" w:initials="PD">
    <w:p w:rsidR="0014535E" w:rsidRDefault="0014535E">
      <w:pPr>
        <w:pStyle w:val="Textkomente"/>
      </w:pPr>
      <w:r>
        <w:rPr>
          <w:rStyle w:val="Odkaznakoment"/>
        </w:rPr>
        <w:annotationRef/>
      </w:r>
      <w:proofErr w:type="gramStart"/>
      <w:r>
        <w:t>! –í !</w:t>
      </w:r>
      <w:proofErr w:type="gramEnd"/>
    </w:p>
  </w:comment>
  <w:comment w:id="17" w:author="Pavla Doležalová" w:date="2015-05-18T09:06:00Z" w:initials="PD">
    <w:p w:rsidR="0014535E" w:rsidRDefault="0014535E">
      <w:pPr>
        <w:pStyle w:val="Textkomente"/>
      </w:pPr>
      <w:r>
        <w:rPr>
          <w:rStyle w:val="Odkaznakoment"/>
        </w:rPr>
        <w:annotationRef/>
      </w:r>
      <w:r>
        <w:t>D</w:t>
      </w:r>
    </w:p>
  </w:comment>
  <w:comment w:id="18" w:author="Pavla Doležalová" w:date="2015-05-18T09:07:00Z" w:initials="PD">
    <w:p w:rsidR="0014535E" w:rsidRDefault="0014535E">
      <w:pPr>
        <w:pStyle w:val="Textkomente"/>
      </w:pPr>
      <w:r>
        <w:rPr>
          <w:rStyle w:val="Odkaznakoment"/>
        </w:rPr>
        <w:annotationRef/>
      </w:r>
      <w:r>
        <w:t xml:space="preserve">Ne, zde </w:t>
      </w:r>
      <w:proofErr w:type="gramStart"/>
      <w:r>
        <w:t>jde o  majestát</w:t>
      </w:r>
      <w:proofErr w:type="gramEnd"/>
      <w:r>
        <w:t xml:space="preserve"> učence</w:t>
      </w:r>
    </w:p>
  </w:comment>
  <w:comment w:id="19" w:author="Pavla Doležalová" w:date="2015-05-18T09:07:00Z" w:initials="PD">
    <w:p w:rsidR="00335F60" w:rsidRDefault="00335F60">
      <w:pPr>
        <w:pStyle w:val="Textkomente"/>
      </w:pPr>
      <w:r>
        <w:rPr>
          <w:rStyle w:val="Odkaznakoment"/>
        </w:rPr>
        <w:annotationRef/>
      </w:r>
      <w:r>
        <w:t>-</w:t>
      </w:r>
      <w:proofErr w:type="spellStart"/>
      <w:r>
        <w:t>ly</w:t>
      </w:r>
      <w:proofErr w:type="spellEnd"/>
    </w:p>
  </w:comment>
  <w:comment w:id="20" w:author="Pavla Doležalová" w:date="2015-05-18T09:08:00Z" w:initials="PD">
    <w:p w:rsidR="00335F60" w:rsidRDefault="00335F60">
      <w:pPr>
        <w:pStyle w:val="Textkomente"/>
      </w:pPr>
      <w:r>
        <w:rPr>
          <w:rStyle w:val="Odkaznakoment"/>
        </w:rPr>
        <w:annotationRef/>
      </w:r>
      <w:r>
        <w:t>-</w:t>
      </w:r>
      <w:proofErr w:type="spellStart"/>
      <w:r>
        <w:t>íce</w:t>
      </w:r>
      <w:proofErr w:type="spellEnd"/>
      <w:r>
        <w:t xml:space="preserve"> </w:t>
      </w:r>
    </w:p>
  </w:comment>
  <w:comment w:id="21" w:author="Pavla Doležalová" w:date="2015-05-18T09:10:00Z" w:initials="PD">
    <w:p w:rsidR="00335F60" w:rsidRDefault="00335F60">
      <w:pPr>
        <w:pStyle w:val="Textkomente"/>
      </w:pPr>
      <w:r>
        <w:rPr>
          <w:rStyle w:val="Odkaznakoment"/>
        </w:rPr>
        <w:annotationRef/>
      </w:r>
      <w:r>
        <w:t xml:space="preserve">Poukázat </w:t>
      </w:r>
      <w:proofErr w:type="gramStart"/>
      <w:r>
        <w:t>na</w:t>
      </w:r>
      <w:proofErr w:type="gramEnd"/>
    </w:p>
  </w:comment>
  <w:comment w:id="22" w:author="Pavla Doležalová" w:date="2015-05-18T09:10:00Z" w:initials="PD">
    <w:p w:rsidR="00335F60" w:rsidRDefault="00335F60">
      <w:pPr>
        <w:pStyle w:val="Textkomente"/>
      </w:pPr>
      <w:r>
        <w:rPr>
          <w:rStyle w:val="Odkaznakoment"/>
        </w:rPr>
        <w:annotationRef/>
      </w:r>
      <w:r>
        <w:t>Ano, dobře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23" w:rsidRDefault="00AE4E23" w:rsidP="005E48DA">
      <w:pPr>
        <w:spacing w:after="0" w:line="240" w:lineRule="auto"/>
      </w:pPr>
      <w:r>
        <w:separator/>
      </w:r>
    </w:p>
  </w:endnote>
  <w:endnote w:type="continuationSeparator" w:id="0">
    <w:p w:rsidR="00AE4E23" w:rsidRDefault="00AE4E23" w:rsidP="005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23" w:rsidRDefault="00AE4E23" w:rsidP="005E48DA">
      <w:pPr>
        <w:spacing w:after="0" w:line="240" w:lineRule="auto"/>
      </w:pPr>
      <w:r>
        <w:separator/>
      </w:r>
    </w:p>
  </w:footnote>
  <w:footnote w:type="continuationSeparator" w:id="0">
    <w:p w:rsidR="00AE4E23" w:rsidRDefault="00AE4E23" w:rsidP="005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29" w:rsidRDefault="00A31429" w:rsidP="005E48DA">
    <w:pPr>
      <w:pStyle w:val="Zhlav"/>
      <w:jc w:val="right"/>
    </w:pPr>
    <w:r>
      <w:t>Dalibor Žíla, 383 873</w:t>
    </w:r>
  </w:p>
  <w:p w:rsidR="00A31429" w:rsidRDefault="00A314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63"/>
    <w:rsid w:val="00020B00"/>
    <w:rsid w:val="00061333"/>
    <w:rsid w:val="000B1CA8"/>
    <w:rsid w:val="000F051A"/>
    <w:rsid w:val="0014535E"/>
    <w:rsid w:val="00204A8A"/>
    <w:rsid w:val="00260E57"/>
    <w:rsid w:val="0026308A"/>
    <w:rsid w:val="00335F60"/>
    <w:rsid w:val="00336EDE"/>
    <w:rsid w:val="00343B12"/>
    <w:rsid w:val="00381E1E"/>
    <w:rsid w:val="004908EB"/>
    <w:rsid w:val="00493D50"/>
    <w:rsid w:val="004D42C7"/>
    <w:rsid w:val="004F3565"/>
    <w:rsid w:val="00577452"/>
    <w:rsid w:val="00582088"/>
    <w:rsid w:val="005A37F7"/>
    <w:rsid w:val="005A779A"/>
    <w:rsid w:val="005B5CA5"/>
    <w:rsid w:val="005E48DA"/>
    <w:rsid w:val="00620038"/>
    <w:rsid w:val="0062507F"/>
    <w:rsid w:val="00682388"/>
    <w:rsid w:val="006E04C2"/>
    <w:rsid w:val="006E513F"/>
    <w:rsid w:val="00775163"/>
    <w:rsid w:val="00777605"/>
    <w:rsid w:val="007942B3"/>
    <w:rsid w:val="00797237"/>
    <w:rsid w:val="00816C3B"/>
    <w:rsid w:val="00843BDC"/>
    <w:rsid w:val="00871369"/>
    <w:rsid w:val="008A2823"/>
    <w:rsid w:val="00977A41"/>
    <w:rsid w:val="0099088B"/>
    <w:rsid w:val="00995C7E"/>
    <w:rsid w:val="00A20D4E"/>
    <w:rsid w:val="00A234C7"/>
    <w:rsid w:val="00A31429"/>
    <w:rsid w:val="00AB2F3C"/>
    <w:rsid w:val="00AE4E23"/>
    <w:rsid w:val="00AF118C"/>
    <w:rsid w:val="00B545AC"/>
    <w:rsid w:val="00BB0411"/>
    <w:rsid w:val="00C575EF"/>
    <w:rsid w:val="00CA62DC"/>
    <w:rsid w:val="00CC3ABC"/>
    <w:rsid w:val="00D13DBF"/>
    <w:rsid w:val="00D54827"/>
    <w:rsid w:val="00D74269"/>
    <w:rsid w:val="00DE55EA"/>
    <w:rsid w:val="00E3023B"/>
    <w:rsid w:val="00E535D7"/>
    <w:rsid w:val="00F0090B"/>
    <w:rsid w:val="00F93624"/>
    <w:rsid w:val="00FD7C3E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1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E1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E4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8DA"/>
  </w:style>
  <w:style w:type="paragraph" w:styleId="Zpat">
    <w:name w:val="footer"/>
    <w:basedOn w:val="Normln"/>
    <w:link w:val="ZpatChar"/>
    <w:uiPriority w:val="99"/>
    <w:unhideWhenUsed/>
    <w:rsid w:val="005E4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8DA"/>
  </w:style>
  <w:style w:type="character" w:styleId="Odkaznakoment">
    <w:name w:val="annotation reference"/>
    <w:basedOn w:val="Standardnpsmoodstavce"/>
    <w:uiPriority w:val="99"/>
    <w:semiHidden/>
    <w:unhideWhenUsed/>
    <w:rsid w:val="006823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23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23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23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238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1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E1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E4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8DA"/>
  </w:style>
  <w:style w:type="paragraph" w:styleId="Zpat">
    <w:name w:val="footer"/>
    <w:basedOn w:val="Normln"/>
    <w:link w:val="ZpatChar"/>
    <w:uiPriority w:val="99"/>
    <w:unhideWhenUsed/>
    <w:rsid w:val="005E4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8DA"/>
  </w:style>
  <w:style w:type="character" w:styleId="Odkaznakoment">
    <w:name w:val="annotation reference"/>
    <w:basedOn w:val="Standardnpsmoodstavce"/>
    <w:uiPriority w:val="99"/>
    <w:semiHidden/>
    <w:unhideWhenUsed/>
    <w:rsid w:val="006823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23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23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23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23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Pavla Doležalová</cp:lastModifiedBy>
  <cp:revision>46</cp:revision>
  <cp:lastPrinted>2015-05-13T08:53:00Z</cp:lastPrinted>
  <dcterms:created xsi:type="dcterms:W3CDTF">2015-05-13T08:50:00Z</dcterms:created>
  <dcterms:modified xsi:type="dcterms:W3CDTF">2015-05-18T08:02:00Z</dcterms:modified>
</cp:coreProperties>
</file>