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FA" w:rsidRPr="00A920DC" w:rsidRDefault="00A920D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</w:t>
      </w:r>
      <w:r w:rsidR="00307103" w:rsidRPr="00A920DC">
        <w:rPr>
          <w:rFonts w:ascii="Times New Roman" w:hAnsi="Times New Roman" w:cs="Times New Roman"/>
          <w:b/>
          <w:sz w:val="28"/>
          <w:szCs w:val="28"/>
          <w:lang w:val="ru-RU"/>
        </w:rPr>
        <w:t>Документация во внешней торговле</w:t>
      </w:r>
    </w:p>
    <w:p w:rsidR="00A920DC" w:rsidRPr="00A920DC" w:rsidRDefault="00A920DC" w:rsidP="00A920D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20DC">
        <w:rPr>
          <w:rFonts w:ascii="Times New Roman" w:hAnsi="Times New Roman" w:cs="Times New Roman"/>
          <w:b/>
          <w:sz w:val="28"/>
          <w:szCs w:val="28"/>
          <w:lang w:val="ru-RU"/>
        </w:rPr>
        <w:t>Коммерческие документы</w:t>
      </w:r>
    </w:p>
    <w:p w:rsidR="008961A3" w:rsidRPr="00A920DC" w:rsidRDefault="008961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20DC">
        <w:rPr>
          <w:rFonts w:ascii="Times New Roman" w:hAnsi="Times New Roman" w:cs="Times New Roman"/>
          <w:b/>
          <w:sz w:val="24"/>
          <w:szCs w:val="24"/>
          <w:lang w:val="ru-RU"/>
        </w:rPr>
        <w:t>Коммерческие документы</w:t>
      </w:r>
      <w:r w:rsidRPr="00A920DC">
        <w:rPr>
          <w:rFonts w:ascii="Times New Roman" w:hAnsi="Times New Roman" w:cs="Times New Roman"/>
          <w:sz w:val="24"/>
          <w:szCs w:val="24"/>
          <w:lang w:val="ru-RU"/>
        </w:rPr>
        <w:t xml:space="preserve"> – документы, предоставляющие информацию о качестве, количестве и стоимости товара. Коммерческие документы оформляет продавец, а покупатель против них производит оплату. </w:t>
      </w:r>
    </w:p>
    <w:p w:rsidR="008961A3" w:rsidRPr="00A920DC" w:rsidRDefault="008961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20DC">
        <w:rPr>
          <w:rFonts w:ascii="Times New Roman" w:hAnsi="Times New Roman" w:cs="Times New Roman"/>
          <w:sz w:val="24"/>
          <w:szCs w:val="24"/>
          <w:lang w:val="ru-RU"/>
        </w:rPr>
        <w:t>Основные виды коммерческой документации:</w:t>
      </w:r>
    </w:p>
    <w:p w:rsidR="008961A3" w:rsidRPr="00BB3410" w:rsidRDefault="008961A3" w:rsidP="008961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B3410">
        <w:rPr>
          <w:rFonts w:ascii="Times New Roman" w:hAnsi="Times New Roman" w:cs="Times New Roman"/>
          <w:b/>
          <w:i/>
          <w:sz w:val="24"/>
          <w:szCs w:val="24"/>
          <w:lang w:val="ru-RU"/>
        </w:rPr>
        <w:t>Международный коммерческий договор купли-продажи (контракт)</w:t>
      </w:r>
    </w:p>
    <w:p w:rsidR="008961A3" w:rsidRPr="00BB3410" w:rsidRDefault="008961A3" w:rsidP="008961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B341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Коммерческий (товарный) счет </w:t>
      </w:r>
    </w:p>
    <w:p w:rsidR="008961A3" w:rsidRPr="00BB3410" w:rsidRDefault="008961A3" w:rsidP="008961A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B3410">
        <w:rPr>
          <w:rFonts w:ascii="Times New Roman" w:hAnsi="Times New Roman" w:cs="Times New Roman"/>
          <w:b/>
          <w:i/>
          <w:sz w:val="24"/>
          <w:szCs w:val="24"/>
          <w:lang w:val="ru-RU"/>
        </w:rPr>
        <w:t>Инкотермс.</w:t>
      </w:r>
    </w:p>
    <w:p w:rsidR="008961A3" w:rsidRPr="00A920DC" w:rsidRDefault="008961A3" w:rsidP="008961A3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47604F" w:rsidRPr="00A920DC" w:rsidRDefault="0047604F" w:rsidP="004760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20DC">
        <w:rPr>
          <w:rFonts w:ascii="Times New Roman" w:hAnsi="Times New Roman" w:cs="Times New Roman"/>
          <w:b/>
          <w:i/>
          <w:sz w:val="24"/>
          <w:szCs w:val="24"/>
          <w:lang w:val="ru-RU"/>
        </w:rPr>
        <w:t>1.</w:t>
      </w:r>
      <w:r w:rsidRPr="00A920DC">
        <w:rPr>
          <w:rFonts w:ascii="Times New Roman" w:hAnsi="Times New Roman" w:cs="Times New Roman"/>
          <w:b/>
          <w:sz w:val="24"/>
          <w:szCs w:val="24"/>
          <w:lang w:val="ru-RU"/>
        </w:rPr>
        <w:t>Контракт</w:t>
      </w:r>
      <w:r w:rsidRPr="00A920DC">
        <w:rPr>
          <w:rFonts w:ascii="Times New Roman" w:hAnsi="Times New Roman" w:cs="Times New Roman"/>
          <w:sz w:val="24"/>
          <w:szCs w:val="24"/>
          <w:lang w:val="ru-RU"/>
        </w:rPr>
        <w:t xml:space="preserve">- это коммерческий документ, представляющий собой договор о поставке товара или проведении услуг, согласованный и подписанный уполномоченными представителями заинтересованных сторон (контрагентов). В договорах точно указываются все условия поставок по каждой конкретной сделке. </w:t>
      </w:r>
    </w:p>
    <w:p w:rsidR="0047604F" w:rsidRDefault="0047604F" w:rsidP="004760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20DC">
        <w:rPr>
          <w:rFonts w:ascii="Times New Roman" w:hAnsi="Times New Roman" w:cs="Times New Roman"/>
          <w:sz w:val="24"/>
          <w:szCs w:val="24"/>
          <w:lang w:val="ru-RU"/>
        </w:rPr>
        <w:t xml:space="preserve">Во внешнеторговых отношениях используется чаще всего </w:t>
      </w:r>
      <w:r w:rsidRPr="00A920DC">
        <w:rPr>
          <w:rFonts w:ascii="Times New Roman" w:hAnsi="Times New Roman" w:cs="Times New Roman"/>
          <w:b/>
          <w:sz w:val="24"/>
          <w:szCs w:val="24"/>
          <w:lang w:val="ru-RU"/>
        </w:rPr>
        <w:t>договор  купли-продажи</w:t>
      </w:r>
      <w:r w:rsidRPr="00A920DC">
        <w:rPr>
          <w:rFonts w:ascii="Times New Roman" w:hAnsi="Times New Roman" w:cs="Times New Roman"/>
          <w:sz w:val="24"/>
          <w:szCs w:val="24"/>
          <w:lang w:val="ru-RU"/>
        </w:rPr>
        <w:t xml:space="preserve">, который – в отличие  от других договоров – называется </w:t>
      </w:r>
      <w:r w:rsidRPr="00A920DC">
        <w:rPr>
          <w:rFonts w:ascii="Times New Roman" w:hAnsi="Times New Roman" w:cs="Times New Roman"/>
          <w:b/>
          <w:sz w:val="24"/>
          <w:szCs w:val="24"/>
          <w:lang w:val="ru-RU"/>
        </w:rPr>
        <w:t>контрактом</w:t>
      </w:r>
      <w:r w:rsidRPr="00A920DC">
        <w:rPr>
          <w:rFonts w:ascii="Times New Roman" w:hAnsi="Times New Roman" w:cs="Times New Roman"/>
          <w:sz w:val="24"/>
          <w:szCs w:val="24"/>
          <w:lang w:val="ru-RU"/>
        </w:rPr>
        <w:t xml:space="preserve">. Контракт (договор купли-продажи) представляет собой документ, свидетельствующий об обязанности одной стороны передать товар другой стороне, которая обязывается принять товар и уплатить за него определенную сумму в конкретный срок. </w:t>
      </w:r>
    </w:p>
    <w:p w:rsidR="000F0C09" w:rsidRPr="00A920DC" w:rsidRDefault="000F0C09" w:rsidP="0047604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7604F" w:rsidRPr="00A920DC" w:rsidRDefault="0047604F" w:rsidP="004760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20DC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A920D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A920DC">
        <w:rPr>
          <w:rFonts w:ascii="Times New Roman" w:hAnsi="Times New Roman" w:cs="Times New Roman"/>
          <w:b/>
          <w:sz w:val="24"/>
          <w:szCs w:val="24"/>
          <w:lang w:val="ru-RU"/>
        </w:rPr>
        <w:t>Коммерческий счет (товарный счет, в международных отношениях – инвойс</w:t>
      </w:r>
      <w:r w:rsidRPr="00A920DC">
        <w:rPr>
          <w:rFonts w:ascii="Times New Roman" w:hAnsi="Times New Roman" w:cs="Times New Roman"/>
          <w:sz w:val="24"/>
          <w:szCs w:val="24"/>
          <w:lang w:val="ru-RU"/>
        </w:rPr>
        <w:t xml:space="preserve">) – основной расчетный документ, выписываемый продавцом на имя покупателя и удостоверяющий поставку товара, выполнение работ и оказание услуг и их стоимости. </w:t>
      </w:r>
    </w:p>
    <w:p w:rsidR="0047604F" w:rsidRPr="00A920DC" w:rsidRDefault="0047604F" w:rsidP="004760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20DC">
        <w:rPr>
          <w:rFonts w:ascii="Times New Roman" w:hAnsi="Times New Roman" w:cs="Times New Roman"/>
          <w:sz w:val="24"/>
          <w:szCs w:val="24"/>
          <w:lang w:val="ru-RU"/>
        </w:rPr>
        <w:t xml:space="preserve">Инвойс содержит </w:t>
      </w:r>
      <w:r w:rsidRPr="00A920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требование продавца к покупателю по возмещению </w:t>
      </w:r>
      <w:r w:rsidR="002C09D8" w:rsidRPr="00A920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указанной </w:t>
      </w:r>
      <w:r w:rsidRPr="00A920DC">
        <w:rPr>
          <w:rFonts w:ascii="Times New Roman" w:hAnsi="Times New Roman" w:cs="Times New Roman"/>
          <w:b/>
          <w:sz w:val="24"/>
          <w:szCs w:val="24"/>
          <w:lang w:val="ru-RU"/>
        </w:rPr>
        <w:t>суммы</w:t>
      </w:r>
      <w:r w:rsidR="002C09D8" w:rsidRPr="00A920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выполнение договорных условий.</w:t>
      </w:r>
      <w:r w:rsidR="002C09D8" w:rsidRPr="00A920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C09D8" w:rsidRPr="00A920DC" w:rsidRDefault="002C09D8" w:rsidP="004760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20DC">
        <w:rPr>
          <w:rFonts w:ascii="Times New Roman" w:hAnsi="Times New Roman" w:cs="Times New Roman"/>
          <w:sz w:val="24"/>
          <w:szCs w:val="24"/>
          <w:lang w:val="ru-RU"/>
        </w:rPr>
        <w:t>Он выписывается в большом количестве экземпляров и в нем приводятся следующие данные:</w:t>
      </w:r>
    </w:p>
    <w:p w:rsidR="002C09D8" w:rsidRPr="00A920DC" w:rsidRDefault="002C09D8" w:rsidP="002C09D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20DC">
        <w:rPr>
          <w:rFonts w:ascii="Times New Roman" w:hAnsi="Times New Roman" w:cs="Times New Roman"/>
          <w:i/>
          <w:sz w:val="24"/>
          <w:szCs w:val="24"/>
          <w:lang w:val="ru-RU"/>
        </w:rPr>
        <w:t>Цена за единицу товара и ибщая стоимость</w:t>
      </w:r>
    </w:p>
    <w:p w:rsidR="002C09D8" w:rsidRPr="00A920DC" w:rsidRDefault="002C09D8" w:rsidP="002C09D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20DC">
        <w:rPr>
          <w:rFonts w:ascii="Times New Roman" w:hAnsi="Times New Roman" w:cs="Times New Roman"/>
          <w:i/>
          <w:sz w:val="24"/>
          <w:szCs w:val="24"/>
          <w:lang w:val="ru-RU"/>
        </w:rPr>
        <w:t>Базис поставки</w:t>
      </w:r>
    </w:p>
    <w:p w:rsidR="002C09D8" w:rsidRPr="00A920DC" w:rsidRDefault="002C09D8" w:rsidP="002C09D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20DC">
        <w:rPr>
          <w:rFonts w:ascii="Times New Roman" w:hAnsi="Times New Roman" w:cs="Times New Roman"/>
          <w:i/>
          <w:sz w:val="24"/>
          <w:szCs w:val="24"/>
          <w:lang w:val="ru-RU"/>
        </w:rPr>
        <w:t>Способ платежа и форма расчета</w:t>
      </w:r>
    </w:p>
    <w:p w:rsidR="002C09D8" w:rsidRPr="00A920DC" w:rsidRDefault="002C09D8" w:rsidP="002C09D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20DC">
        <w:rPr>
          <w:rFonts w:ascii="Times New Roman" w:hAnsi="Times New Roman" w:cs="Times New Roman"/>
          <w:i/>
          <w:sz w:val="24"/>
          <w:szCs w:val="24"/>
          <w:lang w:val="ru-RU"/>
        </w:rPr>
        <w:t>Платежные реквизиты</w:t>
      </w:r>
    </w:p>
    <w:p w:rsidR="002C09D8" w:rsidRDefault="002C09D8" w:rsidP="002C09D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20DC">
        <w:rPr>
          <w:rFonts w:ascii="Times New Roman" w:hAnsi="Times New Roman" w:cs="Times New Roman"/>
          <w:i/>
          <w:sz w:val="24"/>
          <w:szCs w:val="24"/>
          <w:lang w:val="ru-RU"/>
        </w:rPr>
        <w:t>Информация об оплате транспортировки (кем оплачена)</w:t>
      </w:r>
    </w:p>
    <w:p w:rsidR="00A920DC" w:rsidRPr="00A920DC" w:rsidRDefault="00A920DC" w:rsidP="002C09D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Информация о страховании</w:t>
      </w:r>
    </w:p>
    <w:p w:rsidR="002C09D8" w:rsidRPr="00A920DC" w:rsidRDefault="002C09D8" w:rsidP="002C09D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A920DC">
        <w:rPr>
          <w:rFonts w:ascii="Times New Roman" w:hAnsi="Times New Roman" w:cs="Times New Roman"/>
          <w:sz w:val="24"/>
          <w:szCs w:val="24"/>
          <w:lang w:val="ru-RU"/>
        </w:rPr>
        <w:t xml:space="preserve">По выполняемым функциям счета разделяются следующим способом: </w:t>
      </w:r>
    </w:p>
    <w:p w:rsidR="00724996" w:rsidRPr="00724996" w:rsidRDefault="00724996" w:rsidP="00724996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724996" w:rsidRPr="00724996" w:rsidRDefault="00724996" w:rsidP="0072499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F1CD8" w:rsidRPr="00A920DC" w:rsidRDefault="002C09D8" w:rsidP="002C09D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20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Счет-фактура </w:t>
      </w:r>
      <w:r w:rsidRPr="00A920DC">
        <w:rPr>
          <w:rFonts w:ascii="Times New Roman" w:hAnsi="Times New Roman" w:cs="Times New Roman"/>
          <w:sz w:val="24"/>
          <w:szCs w:val="24"/>
          <w:lang w:val="ru-RU"/>
        </w:rPr>
        <w:t>– документ по оплате, служащий</w:t>
      </w:r>
      <w:r w:rsidR="00BF1CD8" w:rsidRPr="00A920DC">
        <w:rPr>
          <w:rFonts w:ascii="Times New Roman" w:hAnsi="Times New Roman" w:cs="Times New Roman"/>
          <w:sz w:val="24"/>
          <w:szCs w:val="24"/>
        </w:rPr>
        <w:t>:</w:t>
      </w:r>
    </w:p>
    <w:p w:rsidR="002C09D8" w:rsidRPr="00A920DC" w:rsidRDefault="00BF1CD8" w:rsidP="00BF1CD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920DC">
        <w:rPr>
          <w:rFonts w:ascii="Times New Roman" w:hAnsi="Times New Roman" w:cs="Times New Roman"/>
          <w:b/>
          <w:sz w:val="24"/>
          <w:szCs w:val="24"/>
        </w:rPr>
        <w:t>●</w:t>
      </w:r>
      <w:r w:rsidR="002C09D8" w:rsidRPr="00A920DC">
        <w:rPr>
          <w:rFonts w:ascii="Times New Roman" w:hAnsi="Times New Roman" w:cs="Times New Roman"/>
          <w:sz w:val="24"/>
          <w:szCs w:val="24"/>
          <w:lang w:val="ru-RU"/>
        </w:rPr>
        <w:t xml:space="preserve"> для принятия предъявленных сумм НДС к исчислению такой суммы и ее возмещению.</w:t>
      </w:r>
    </w:p>
    <w:p w:rsidR="002C09D8" w:rsidRPr="00A920DC" w:rsidRDefault="00BF1CD8" w:rsidP="00BF1CD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 w:rsidRPr="00A920DC">
        <w:rPr>
          <w:rFonts w:ascii="Times New Roman" w:hAnsi="Times New Roman" w:cs="Times New Roman"/>
          <w:b/>
          <w:sz w:val="24"/>
          <w:szCs w:val="24"/>
        </w:rPr>
        <w:t>●</w:t>
      </w:r>
      <w:r w:rsidRPr="00A920DC">
        <w:rPr>
          <w:rFonts w:ascii="Times New Roman" w:hAnsi="Times New Roman" w:cs="Times New Roman"/>
          <w:sz w:val="24"/>
          <w:szCs w:val="24"/>
          <w:lang w:val="ru-RU"/>
        </w:rPr>
        <w:t xml:space="preserve">для  использования </w:t>
      </w:r>
      <w:r w:rsidR="002C09D8" w:rsidRPr="00A920DC">
        <w:rPr>
          <w:rFonts w:ascii="Times New Roman" w:hAnsi="Times New Roman" w:cs="Times New Roman"/>
          <w:sz w:val="24"/>
          <w:szCs w:val="24"/>
          <w:lang w:val="ru-RU"/>
        </w:rPr>
        <w:t>в качестве накладной</w:t>
      </w:r>
      <w:r w:rsidR="00A920DC">
        <w:rPr>
          <w:rFonts w:ascii="Times New Roman" w:hAnsi="Times New Roman" w:cs="Times New Roman"/>
          <w:sz w:val="24"/>
          <w:szCs w:val="24"/>
          <w:lang w:val="ru-RU"/>
        </w:rPr>
        <w:t xml:space="preserve"> (но не</w:t>
      </w:r>
      <w:r w:rsidRPr="00A920DC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обязательно)</w:t>
      </w:r>
    </w:p>
    <w:p w:rsidR="002C09D8" w:rsidRPr="00A920DC" w:rsidRDefault="00BF1CD8" w:rsidP="00BF1CD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 w:rsidRPr="00A920DC">
        <w:rPr>
          <w:rFonts w:ascii="Times New Roman" w:hAnsi="Times New Roman" w:cs="Times New Roman"/>
          <w:b/>
          <w:sz w:val="24"/>
          <w:szCs w:val="24"/>
        </w:rPr>
        <w:t>●</w:t>
      </w:r>
      <w:r w:rsidRPr="00A920DC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2C09D8" w:rsidRPr="00A920DC">
        <w:rPr>
          <w:rFonts w:ascii="Times New Roman" w:hAnsi="Times New Roman" w:cs="Times New Roman"/>
          <w:sz w:val="24"/>
          <w:szCs w:val="24"/>
          <w:lang w:val="ru-RU"/>
        </w:rPr>
        <w:t xml:space="preserve"> начисления таможенной пошлины. </w:t>
      </w:r>
    </w:p>
    <w:p w:rsidR="00E72AE1" w:rsidRPr="00A920DC" w:rsidRDefault="00E72AE1" w:rsidP="00BF1CD8">
      <w:pPr>
        <w:pStyle w:val="Odstavecseseznamem"/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E72AE1" w:rsidRPr="00A920DC" w:rsidRDefault="00A920DC" w:rsidP="00BF1CD8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A920DC">
        <w:rPr>
          <w:rFonts w:ascii="Times New Roman" w:hAnsi="Times New Roman" w:cs="Times New Roman"/>
          <w:b/>
          <w:i/>
          <w:sz w:val="24"/>
          <w:szCs w:val="24"/>
        </w:rPr>
        <w:t>●</w:t>
      </w:r>
      <w:r w:rsidRPr="00A920D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="00E72AE1"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Выписывается</w:t>
      </w:r>
      <w:proofErr w:type="spellEnd"/>
      <w:r w:rsidR="00E72AE1"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E72AE1"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</w:t>
      </w:r>
      <w:proofErr w:type="spellEnd"/>
      <w:r w:rsidR="00E72AE1"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E72AE1"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окончательной</w:t>
      </w:r>
      <w:proofErr w:type="spellEnd"/>
      <w:r w:rsidR="00E72AE1"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E72AE1"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приемки</w:t>
      </w:r>
      <w:proofErr w:type="spellEnd"/>
      <w:r w:rsidR="00E72AE1"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E72AE1"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товара</w:t>
      </w:r>
      <w:proofErr w:type="spellEnd"/>
      <w:r w:rsidR="00E72AE1"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E72AE1"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покупателем</w:t>
      </w:r>
      <w:proofErr w:type="spellEnd"/>
      <w:r w:rsidR="00E72AE1" w:rsidRPr="00A92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72AE1" w:rsidRPr="00A920DC" w:rsidRDefault="00A920DC" w:rsidP="00BF1CD8">
      <w:pPr>
        <w:pStyle w:val="Odstavecseseznamem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20DC">
        <w:rPr>
          <w:rFonts w:ascii="Times New Roman" w:hAnsi="Times New Roman" w:cs="Times New Roman"/>
          <w:b/>
          <w:i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920DC">
        <w:rPr>
          <w:rFonts w:ascii="Times New Roman" w:hAnsi="Times New Roman" w:cs="Times New Roman"/>
          <w:sz w:val="24"/>
          <w:szCs w:val="24"/>
          <w:lang w:val="ru-RU"/>
        </w:rPr>
        <w:t xml:space="preserve">оставляется </w:t>
      </w:r>
      <w:r w:rsidR="00E72AE1"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2AE1"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E72AE1"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E72AE1"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двух</w:t>
      </w:r>
      <w:proofErr w:type="spellEnd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E72AE1"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экземплярах</w:t>
      </w:r>
      <w:proofErr w:type="spellEnd"/>
      <w:r w:rsidR="00E72AE1" w:rsidRPr="00A92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E72AE1"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E72AE1"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первый</w:t>
      </w:r>
      <w:proofErr w:type="spellEnd"/>
      <w:r w:rsidR="00E72AE1"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E72AE1"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spellEnd"/>
      <w:r w:rsidR="00E72AE1"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E72AE1"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которых</w:t>
      </w:r>
      <w:proofErr w:type="spellEnd"/>
      <w:r w:rsidR="00E72AE1"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E72AE1"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proofErr w:type="spellEnd"/>
      <w:r w:rsidR="00E72AE1"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E72AE1"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позднее</w:t>
      </w:r>
      <w:proofErr w:type="spellEnd"/>
      <w:r w:rsidR="00E72AE1"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2AE1"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E72AE1"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E72AE1"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дней</w:t>
      </w:r>
      <w:proofErr w:type="spellEnd"/>
      <w:r w:rsidR="00E72AE1"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E72AE1"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E72AE1"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E72AE1"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даты</w:t>
      </w:r>
      <w:proofErr w:type="spellEnd"/>
      <w:r w:rsidR="00E72AE1"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E72AE1"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отгрузки</w:t>
      </w:r>
      <w:proofErr w:type="spellEnd"/>
      <w:r w:rsidR="00E72AE1"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E72AE1"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товара</w:t>
      </w:r>
      <w:proofErr w:type="spellEnd"/>
      <w:r w:rsidR="00E72AE1"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E72AE1" w:rsidRPr="00A92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E72AE1"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выполнения</w:t>
      </w:r>
      <w:proofErr w:type="spellEnd"/>
      <w:r w:rsidR="00E72AE1"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E72AE1"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</w:t>
      </w:r>
      <w:proofErr w:type="spellEnd"/>
      <w:r w:rsidR="00E72AE1" w:rsidRPr="00A92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72AE1"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E72AE1"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оказания</w:t>
      </w:r>
      <w:proofErr w:type="spellEnd"/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E72AE1"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услуги</w:t>
      </w:r>
      <w:proofErr w:type="spellEnd"/>
      <w:r w:rsidR="00E72AE1" w:rsidRPr="00A92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E72AE1"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E72AE1"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="00E72AE1"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E72AE1"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предоплаты</w:t>
      </w:r>
      <w:proofErr w:type="spellEnd"/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E72AE1"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72AE1" w:rsidRPr="00A92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E72AE1"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аванса</w:t>
      </w:r>
      <w:proofErr w:type="spellEnd"/>
      <w:r w:rsidR="00E72AE1" w:rsidRPr="00A92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E72AE1"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920DC" w:rsidRDefault="00A920DC" w:rsidP="00BF1CD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 w:rsidRPr="00A920DC">
        <w:rPr>
          <w:rFonts w:ascii="Times New Roman" w:hAnsi="Times New Roman" w:cs="Times New Roman"/>
          <w:b/>
          <w:i/>
          <w:sz w:val="24"/>
          <w:szCs w:val="24"/>
        </w:rPr>
        <w:t>●</w:t>
      </w:r>
      <w:r w:rsidRPr="00A920D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BF1CD8" w:rsidRPr="00A920DC">
        <w:rPr>
          <w:rFonts w:ascii="Times New Roman" w:hAnsi="Times New Roman" w:cs="Times New Roman"/>
          <w:sz w:val="24"/>
          <w:szCs w:val="24"/>
          <w:lang w:val="ru-RU"/>
        </w:rPr>
        <w:t xml:space="preserve">Бланк счета подписывается должностным лицом и ставится печать. </w:t>
      </w:r>
    </w:p>
    <w:p w:rsidR="00A920DC" w:rsidRPr="00724996" w:rsidRDefault="00A920DC" w:rsidP="00724996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 w:rsidRPr="00A920DC">
        <w:rPr>
          <w:rFonts w:ascii="Times New Roman" w:hAnsi="Times New Roman" w:cs="Times New Roman"/>
          <w:b/>
          <w:i/>
          <w:sz w:val="24"/>
          <w:szCs w:val="24"/>
        </w:rPr>
        <w:t>●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BF1CD8" w:rsidRPr="00A920DC">
        <w:rPr>
          <w:rFonts w:ascii="Times New Roman" w:hAnsi="Times New Roman" w:cs="Times New Roman"/>
          <w:sz w:val="24"/>
          <w:szCs w:val="24"/>
          <w:lang w:val="ru-RU"/>
        </w:rPr>
        <w:t>Необходимыми данными также будут реквизиты налогоплательщика</w:t>
      </w:r>
      <w:r w:rsidR="00724996">
        <w:rPr>
          <w:noProof/>
          <w:lang w:eastAsia="cs-CZ"/>
        </w:rPr>
        <w:drawing>
          <wp:inline distT="0" distB="0" distL="0" distR="0">
            <wp:extent cx="4874260" cy="3045460"/>
            <wp:effectExtent l="19050" t="0" r="2540" b="0"/>
            <wp:docPr id="1" name="obrázek 1" descr="C:\Users\Evženie\Desktop\schet_fak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ženie\Desktop\schet_faktu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996" w:rsidRPr="00724996" w:rsidRDefault="00724996" w:rsidP="00724996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724996" w:rsidRPr="00724996" w:rsidRDefault="00724996" w:rsidP="00724996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724996" w:rsidRPr="00724996" w:rsidRDefault="00724996" w:rsidP="00724996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724996" w:rsidRPr="00724996" w:rsidRDefault="00724996" w:rsidP="00724996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724996" w:rsidRPr="00724996" w:rsidRDefault="00724996" w:rsidP="00724996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724996" w:rsidRPr="00724996" w:rsidRDefault="00724996" w:rsidP="00724996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724996" w:rsidRPr="00724996" w:rsidRDefault="00724996" w:rsidP="00724996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724996" w:rsidRPr="00724996" w:rsidRDefault="00724996" w:rsidP="00724996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724996" w:rsidRPr="00724996" w:rsidRDefault="00724996" w:rsidP="00724996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724996" w:rsidRPr="00724996" w:rsidRDefault="00724996" w:rsidP="00724996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724996" w:rsidRPr="00724996" w:rsidRDefault="00724996" w:rsidP="00724996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724996" w:rsidRPr="00724996" w:rsidRDefault="00724996" w:rsidP="00724996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724996" w:rsidRPr="00724996" w:rsidRDefault="00724996" w:rsidP="00724996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724996" w:rsidRPr="00724996" w:rsidRDefault="00724996" w:rsidP="00724996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724996" w:rsidRDefault="00724996" w:rsidP="00724996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724996" w:rsidRPr="00724996" w:rsidRDefault="00724996" w:rsidP="00724996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2C09D8" w:rsidRPr="00A920DC" w:rsidRDefault="00BF1CD8" w:rsidP="00724996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 w:rsidRPr="00A920DC">
        <w:rPr>
          <w:rFonts w:ascii="Times New Roman" w:hAnsi="Times New Roman" w:cs="Times New Roman"/>
          <w:b/>
          <w:sz w:val="24"/>
          <w:szCs w:val="24"/>
          <w:lang w:val="ru-RU"/>
        </w:rPr>
        <w:t>Счет-спецификация</w:t>
      </w:r>
      <w:r w:rsidRPr="00A920DC">
        <w:rPr>
          <w:rFonts w:ascii="Times New Roman" w:hAnsi="Times New Roman" w:cs="Times New Roman"/>
          <w:sz w:val="24"/>
          <w:szCs w:val="24"/>
          <w:lang w:val="ru-RU"/>
        </w:rPr>
        <w:t xml:space="preserve"> – вид документа, в котором сочетаются данные счета и спецификации.</w:t>
      </w:r>
    </w:p>
    <w:p w:rsidR="00246914" w:rsidRPr="00A920DC" w:rsidRDefault="00246914" w:rsidP="00246914">
      <w:pPr>
        <w:pStyle w:val="Odstavecseseznamem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20DC">
        <w:rPr>
          <w:rFonts w:ascii="Times New Roman" w:hAnsi="Times New Roman" w:cs="Times New Roman"/>
          <w:b/>
          <w:sz w:val="24"/>
          <w:szCs w:val="24"/>
        </w:rPr>
        <w:t>●</w:t>
      </w:r>
      <w:r w:rsidRPr="00A920DC">
        <w:rPr>
          <w:rFonts w:ascii="Times New Roman" w:hAnsi="Times New Roman" w:cs="Times New Roman"/>
          <w:sz w:val="24"/>
          <w:szCs w:val="24"/>
          <w:lang w:val="ru-RU"/>
        </w:rPr>
        <w:t>приведена цена за единицу товара по видам и сортам и общая стоимость товара</w:t>
      </w:r>
    </w:p>
    <w:p w:rsidR="00246914" w:rsidRDefault="00246914" w:rsidP="00246914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 w:rsidRPr="00A920DC">
        <w:rPr>
          <w:rFonts w:ascii="Times New Roman" w:hAnsi="Times New Roman" w:cs="Times New Roman"/>
          <w:b/>
          <w:sz w:val="24"/>
          <w:szCs w:val="24"/>
        </w:rPr>
        <w:t>●</w:t>
      </w:r>
      <w:r w:rsidRPr="00A920DC">
        <w:rPr>
          <w:rFonts w:ascii="Times New Roman" w:hAnsi="Times New Roman" w:cs="Times New Roman"/>
          <w:sz w:val="24"/>
          <w:szCs w:val="24"/>
          <w:lang w:val="ru-RU"/>
        </w:rPr>
        <w:t>выписывается при покупке различного ассортимента товаров</w:t>
      </w:r>
    </w:p>
    <w:p w:rsidR="000F0C09" w:rsidRDefault="000F0C09" w:rsidP="00246914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0F0C09" w:rsidRPr="000F0C09" w:rsidRDefault="000F0C09" w:rsidP="00246914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724996" w:rsidRDefault="00724996" w:rsidP="00246914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874260" cy="3450590"/>
            <wp:effectExtent l="19050" t="0" r="2540" b="0"/>
            <wp:docPr id="2" name="obrázek 2" descr="C:\Users\Evženie\Desktop\obrazec_specifika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ženie\Desktop\obrazec_specifikac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345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B38" w:rsidRDefault="00E42B38" w:rsidP="00246914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E42B38" w:rsidRDefault="00E42B38" w:rsidP="00246914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E42B38" w:rsidRPr="00724996" w:rsidRDefault="00E42B38" w:rsidP="00246914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A920DC" w:rsidRPr="00A920DC" w:rsidRDefault="00A920DC" w:rsidP="00246914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246914" w:rsidRPr="00A920DC" w:rsidRDefault="00246914" w:rsidP="002C09D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20DC">
        <w:rPr>
          <w:rFonts w:ascii="Times New Roman" w:hAnsi="Times New Roman" w:cs="Times New Roman"/>
          <w:b/>
          <w:sz w:val="24"/>
          <w:szCs w:val="24"/>
          <w:lang w:val="ru-RU"/>
        </w:rPr>
        <w:t>Предварительный счет</w:t>
      </w:r>
      <w:r w:rsidRPr="00A920DC">
        <w:rPr>
          <w:rFonts w:ascii="Times New Roman" w:hAnsi="Times New Roman" w:cs="Times New Roman"/>
          <w:sz w:val="24"/>
          <w:szCs w:val="24"/>
          <w:lang w:val="ru-RU"/>
        </w:rPr>
        <w:t xml:space="preserve"> – вид документа, который выписывается:</w:t>
      </w:r>
    </w:p>
    <w:p w:rsidR="002C09D8" w:rsidRPr="00A920DC" w:rsidRDefault="00246914" w:rsidP="00246914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 w:rsidRPr="00A920DC">
        <w:rPr>
          <w:rFonts w:ascii="Times New Roman" w:hAnsi="Times New Roman" w:cs="Times New Roman"/>
          <w:b/>
          <w:sz w:val="24"/>
          <w:szCs w:val="24"/>
        </w:rPr>
        <w:t>●</w:t>
      </w:r>
      <w:r w:rsidRPr="00A920DC">
        <w:rPr>
          <w:rFonts w:ascii="Times New Roman" w:hAnsi="Times New Roman" w:cs="Times New Roman"/>
          <w:sz w:val="24"/>
          <w:szCs w:val="24"/>
          <w:lang w:val="ru-RU"/>
        </w:rPr>
        <w:t xml:space="preserve"> при частичных поставках товара (по партиям) </w:t>
      </w:r>
    </w:p>
    <w:p w:rsidR="00246914" w:rsidRPr="00A920DC" w:rsidRDefault="00246914" w:rsidP="00246914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A920DC">
        <w:rPr>
          <w:rFonts w:ascii="Times New Roman" w:hAnsi="Times New Roman" w:cs="Times New Roman"/>
          <w:b/>
          <w:i/>
          <w:sz w:val="24"/>
          <w:szCs w:val="24"/>
        </w:rPr>
        <w:t>●</w:t>
      </w:r>
      <w:proofErr w:type="spellStart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</w:t>
      </w:r>
      <w:proofErr w:type="spellEnd"/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приемка</w:t>
      </w:r>
      <w:proofErr w:type="spellEnd"/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товара</w:t>
      </w:r>
      <w:proofErr w:type="spellEnd"/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производится</w:t>
      </w:r>
      <w:proofErr w:type="spellEnd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spellEnd"/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прибытии</w:t>
      </w:r>
      <w:proofErr w:type="spellEnd"/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покупателю</w:t>
      </w:r>
      <w:proofErr w:type="spellEnd"/>
    </w:p>
    <w:p w:rsidR="00246914" w:rsidRDefault="00246914" w:rsidP="00E72AE1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 w:rsidRPr="00A920DC">
        <w:rPr>
          <w:rFonts w:ascii="Times New Roman" w:hAnsi="Times New Roman" w:cs="Times New Roman"/>
          <w:b/>
          <w:i/>
          <w:sz w:val="24"/>
          <w:szCs w:val="24"/>
        </w:rPr>
        <w:t>●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осле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приемки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товара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поставки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всей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партии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продавцом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выписывается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счет</w:t>
      </w:r>
      <w:r w:rsidRPr="00A92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фактура</w:t>
      </w:r>
      <w:r w:rsidRPr="00A92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которому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производится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окончательный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A920DC">
          <w:rPr>
            <w:rStyle w:val="w"/>
            <w:rFonts w:ascii="Times New Roman" w:hAnsi="Times New Roman" w:cs="Times New Roman"/>
            <w:sz w:val="24"/>
            <w:szCs w:val="24"/>
            <w:shd w:val="clear" w:color="auto" w:fill="FFFFFF"/>
          </w:rPr>
          <w:t>расчет</w:t>
        </w:r>
      </w:hyperlink>
    </w:p>
    <w:p w:rsidR="00E42B38" w:rsidRDefault="00E42B38" w:rsidP="00E72AE1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E42B38" w:rsidRDefault="00E42B38" w:rsidP="00E72AE1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0F0C09" w:rsidRDefault="000F0C09" w:rsidP="00E72AE1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0F0C09" w:rsidRDefault="000F0C09" w:rsidP="00E72AE1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0F0C09" w:rsidRDefault="000F0C09" w:rsidP="00E72AE1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0F0C09" w:rsidRDefault="000F0C09" w:rsidP="00E72AE1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0F0C09" w:rsidRDefault="000F0C09" w:rsidP="00E72AE1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0F0C09" w:rsidRDefault="000F0C09" w:rsidP="00E72AE1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0F0C09" w:rsidRDefault="000F0C09" w:rsidP="00E72AE1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E42B38" w:rsidRPr="00E42B38" w:rsidRDefault="00E42B38" w:rsidP="00E72AE1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A920DC" w:rsidRPr="00A920DC" w:rsidRDefault="00A920DC" w:rsidP="00E72AE1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E72AE1" w:rsidRPr="00A920DC" w:rsidRDefault="00246914" w:rsidP="0024691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20DC">
        <w:rPr>
          <w:rStyle w:val="w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lastRenderedPageBreak/>
        <w:t>Счет-проформа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- </w:t>
      </w:r>
      <w:proofErr w:type="spellStart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предварительный</w:t>
      </w:r>
      <w:proofErr w:type="spellEnd"/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счет</w:t>
      </w:r>
      <w:proofErr w:type="spellEnd"/>
      <w:r w:rsidRPr="00A92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который</w:t>
      </w:r>
      <w:r w:rsidR="00E72AE1" w:rsidRPr="00A92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выставляется</w:t>
      </w:r>
      <w:r w:rsidRPr="00A92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: </w:t>
      </w:r>
    </w:p>
    <w:p w:rsidR="00E72AE1" w:rsidRPr="00A920DC" w:rsidRDefault="00E72AE1" w:rsidP="00E72AE1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A920DC">
        <w:rPr>
          <w:rFonts w:ascii="Times New Roman" w:hAnsi="Times New Roman" w:cs="Times New Roman"/>
          <w:b/>
          <w:i/>
          <w:sz w:val="24"/>
          <w:szCs w:val="24"/>
        </w:rPr>
        <w:t>●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частичных</w:t>
      </w:r>
      <w:proofErr w:type="spellEnd"/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отгрузках</w:t>
      </w:r>
      <w:proofErr w:type="spellEnd"/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проданного</w:t>
      </w:r>
      <w:proofErr w:type="spellEnd"/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товара</w:t>
      </w:r>
      <w:proofErr w:type="spellEnd"/>
    </w:p>
    <w:p w:rsidR="00E72AE1" w:rsidRPr="00A920DC" w:rsidRDefault="00E72AE1" w:rsidP="00E72AE1">
      <w:pPr>
        <w:pStyle w:val="Odstavecseseznamem"/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A920DC">
        <w:rPr>
          <w:rFonts w:ascii="Times New Roman" w:hAnsi="Times New Roman" w:cs="Times New Roman"/>
          <w:b/>
          <w:i/>
          <w:sz w:val="24"/>
          <w:szCs w:val="24"/>
        </w:rPr>
        <w:t>●</w:t>
      </w:r>
      <w:r w:rsidRPr="00A920D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proofErr w:type="spellEnd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необходимости</w:t>
      </w:r>
      <w:proofErr w:type="spellEnd"/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представления</w:t>
      </w:r>
      <w:proofErr w:type="spellEnd"/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счета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proofErr w:type="spellEnd"/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получения</w:t>
      </w:r>
      <w:proofErr w:type="spellEnd"/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импортной</w:t>
      </w:r>
      <w:proofErr w:type="spellEnd"/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лицензии</w:t>
      </w:r>
      <w:proofErr w:type="spellEnd"/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или открытии акредитива</w:t>
      </w:r>
    </w:p>
    <w:p w:rsidR="00E72AE1" w:rsidRPr="00A920DC" w:rsidRDefault="00E72AE1" w:rsidP="00A920DC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A920DC">
        <w:rPr>
          <w:rFonts w:ascii="Times New Roman" w:hAnsi="Times New Roman" w:cs="Times New Roman"/>
          <w:b/>
          <w:i/>
          <w:sz w:val="24"/>
          <w:szCs w:val="24"/>
        </w:rPr>
        <w:t>●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отправки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товара</w:t>
      </w:r>
      <w:r w:rsidRPr="00A92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указанные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количества</w:t>
      </w:r>
      <w:r w:rsidRPr="00A92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</w:t>
      </w:r>
      <w:r w:rsidRPr="00A92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цена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A92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A92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</w:t>
      </w:r>
      <w:proofErr w:type="spellEnd"/>
      <w:r w:rsid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proofErr w:type="spellEnd"/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совпадать</w:t>
      </w:r>
      <w:proofErr w:type="spellEnd"/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данными</w:t>
      </w:r>
      <w:proofErr w:type="spellEnd"/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окончательном</w:t>
      </w:r>
      <w:proofErr w:type="spellEnd"/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счете</w:t>
      </w:r>
      <w:proofErr w:type="spellEnd"/>
      <w:r w:rsidRPr="00A920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2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A920DC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фактуре</w:t>
      </w:r>
      <w:proofErr w:type="spellEnd"/>
      <w:r w:rsidRPr="00A92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307103" w:rsidRDefault="00E72AE1" w:rsidP="00307103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 w:rsidRPr="00A920DC">
        <w:rPr>
          <w:rFonts w:ascii="Times New Roman" w:hAnsi="Times New Roman" w:cs="Times New Roman"/>
          <w:b/>
          <w:i/>
          <w:sz w:val="24"/>
          <w:szCs w:val="24"/>
        </w:rPr>
        <w:t>●</w:t>
      </w:r>
      <w:r w:rsidRPr="00A920DC">
        <w:rPr>
          <w:rFonts w:ascii="Times New Roman" w:hAnsi="Times New Roman" w:cs="Times New Roman"/>
          <w:sz w:val="24"/>
          <w:szCs w:val="24"/>
          <w:lang w:val="ru-RU"/>
        </w:rPr>
        <w:t>не является платежным документом</w:t>
      </w:r>
    </w:p>
    <w:p w:rsidR="00E42B38" w:rsidRPr="00E42B38" w:rsidRDefault="00E42B38" w:rsidP="00307103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7458115"/>
            <wp:effectExtent l="19050" t="0" r="0" b="0"/>
            <wp:docPr id="6" name="obrázek 6" descr="C:\Users\Evženie\Desktop\sčet-profo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vženie\Desktop\sčet-profor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410" w:rsidRDefault="00BB3410" w:rsidP="00BB34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cs-CZ"/>
        </w:rPr>
        <w:lastRenderedPageBreak/>
        <w:t xml:space="preserve">3. </w:t>
      </w:r>
      <w:proofErr w:type="spellStart"/>
      <w:r w:rsidRPr="00BB34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Инкотермс</w:t>
      </w:r>
      <w:proofErr w:type="spellEnd"/>
      <w:r w:rsidRPr="00BB34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(</w:t>
      </w:r>
      <w:r w:rsidRPr="00BB341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базис поставки</w:t>
      </w:r>
      <w:r w:rsidRPr="00BB34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Pr="007E4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7E4FBA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proofErr w:type="spellEnd"/>
      <w:r w:rsidRPr="007E4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4FBA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признанные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государством,</w:t>
      </w:r>
      <w:r w:rsidRPr="007E4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4FBA">
        <w:rPr>
          <w:rFonts w:ascii="Times New Roman" w:hAnsi="Times New Roman" w:cs="Times New Roman"/>
          <w:sz w:val="24"/>
          <w:szCs w:val="24"/>
          <w:shd w:val="clear" w:color="auto" w:fill="FFFFFF"/>
        </w:rPr>
        <w:t>компаниями</w:t>
      </w:r>
      <w:proofErr w:type="spellEnd"/>
      <w:r w:rsidRPr="007E4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7E4FBA">
        <w:rPr>
          <w:rFonts w:ascii="Times New Roman" w:hAnsi="Times New Roman" w:cs="Times New Roman"/>
          <w:sz w:val="24"/>
          <w:szCs w:val="24"/>
          <w:shd w:val="clear" w:color="auto" w:fill="FFFFFF"/>
        </w:rPr>
        <w:t>коммерсантами</w:t>
      </w:r>
      <w:proofErr w:type="spellEnd"/>
      <w:r w:rsidRPr="007E4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4FBA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spellEnd"/>
      <w:r w:rsidRPr="007E4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4FBA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миру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толкование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часто </w:t>
      </w:r>
      <w:proofErr w:type="spellStart"/>
      <w:r w:rsidRPr="007E4FBA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применимых</w:t>
      </w:r>
      <w:proofErr w:type="spellEnd"/>
      <w:r w:rsidRPr="007E4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7E4FBA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международной</w:t>
      </w:r>
      <w:proofErr w:type="spellEnd"/>
      <w:r w:rsidRPr="007E4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4FBA">
        <w:rPr>
          <w:rFonts w:ascii="Times New Roman" w:hAnsi="Times New Roman" w:cs="Times New Roman"/>
          <w:sz w:val="24"/>
          <w:szCs w:val="24"/>
          <w:shd w:val="clear" w:color="auto" w:fill="FFFFFF"/>
        </w:rPr>
        <w:t>торговле</w:t>
      </w:r>
      <w:proofErr w:type="spellEnd"/>
      <w:r w:rsidRPr="007E4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4FBA">
        <w:rPr>
          <w:rFonts w:ascii="Times New Roman" w:hAnsi="Times New Roman" w:cs="Times New Roman"/>
          <w:sz w:val="24"/>
          <w:szCs w:val="24"/>
          <w:shd w:val="clear" w:color="auto" w:fill="FFFFFF"/>
        </w:rPr>
        <w:t>терминов</w:t>
      </w:r>
      <w:proofErr w:type="spellEnd"/>
      <w:r w:rsidR="0072499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при поставке товара</w:t>
      </w:r>
      <w:r w:rsidRPr="007E4F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B3410" w:rsidRPr="00BB3410" w:rsidRDefault="00BB3410" w:rsidP="00BB34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B341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Инкотермс решают следующие обязанности договорных сторон:</w:t>
      </w:r>
    </w:p>
    <w:p w:rsidR="00BB3410" w:rsidRPr="00724996" w:rsidRDefault="00BB3410" w:rsidP="00BB34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B3410">
        <w:rPr>
          <w:rFonts w:ascii="Times New Roman" w:hAnsi="Times New Roman" w:cs="Times New Roman"/>
          <w:i/>
          <w:sz w:val="24"/>
          <w:szCs w:val="24"/>
        </w:rPr>
        <w:t>●</w:t>
      </w:r>
      <w:r w:rsidRPr="00724996">
        <w:rPr>
          <w:rFonts w:ascii="Times New Roman" w:hAnsi="Times New Roman" w:cs="Times New Roman"/>
          <w:b/>
          <w:i/>
          <w:sz w:val="24"/>
          <w:szCs w:val="24"/>
          <w:lang w:val="ru-RU"/>
        </w:rPr>
        <w:t>которая сторона организует и оплачивает перевозку</w:t>
      </w:r>
    </w:p>
    <w:p w:rsidR="00BB3410" w:rsidRPr="00724996" w:rsidRDefault="00BB3410" w:rsidP="00BB34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24996">
        <w:rPr>
          <w:rFonts w:ascii="Times New Roman" w:hAnsi="Times New Roman" w:cs="Times New Roman"/>
          <w:b/>
          <w:i/>
          <w:sz w:val="24"/>
          <w:szCs w:val="24"/>
        </w:rPr>
        <w:t>●</w:t>
      </w:r>
      <w:r w:rsidRPr="00724996">
        <w:rPr>
          <w:rFonts w:ascii="Times New Roman" w:hAnsi="Times New Roman" w:cs="Times New Roman"/>
          <w:b/>
          <w:i/>
          <w:sz w:val="24"/>
          <w:szCs w:val="24"/>
          <w:lang w:val="ru-RU"/>
        </w:rPr>
        <w:t>кто несет риск при перевозке груза</w:t>
      </w:r>
    </w:p>
    <w:p w:rsidR="00BB3410" w:rsidRPr="00724996" w:rsidRDefault="00BB3410" w:rsidP="00BB34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24996">
        <w:rPr>
          <w:rFonts w:ascii="Times New Roman" w:hAnsi="Times New Roman" w:cs="Times New Roman"/>
          <w:b/>
          <w:i/>
          <w:sz w:val="24"/>
          <w:szCs w:val="24"/>
        </w:rPr>
        <w:t>●</w:t>
      </w:r>
      <w:r w:rsidRPr="00724996">
        <w:rPr>
          <w:rFonts w:ascii="Times New Roman" w:hAnsi="Times New Roman" w:cs="Times New Roman"/>
          <w:b/>
          <w:i/>
          <w:sz w:val="24"/>
          <w:szCs w:val="24"/>
          <w:lang w:val="ru-RU"/>
        </w:rPr>
        <w:t>кто несет риск от случайной гибели или порчи товара</w:t>
      </w:r>
    </w:p>
    <w:p w:rsidR="00BB3410" w:rsidRPr="00724996" w:rsidRDefault="00BB3410" w:rsidP="00BB34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24996">
        <w:rPr>
          <w:rFonts w:ascii="Times New Roman" w:hAnsi="Times New Roman" w:cs="Times New Roman"/>
          <w:b/>
          <w:i/>
          <w:sz w:val="24"/>
          <w:szCs w:val="24"/>
        </w:rPr>
        <w:t>●</w:t>
      </w:r>
      <w:r w:rsidRPr="00724996">
        <w:rPr>
          <w:rFonts w:ascii="Times New Roman" w:hAnsi="Times New Roman" w:cs="Times New Roman"/>
          <w:b/>
          <w:i/>
          <w:sz w:val="24"/>
          <w:szCs w:val="24"/>
          <w:lang w:val="ru-RU"/>
        </w:rPr>
        <w:t>кто оплачивает пошлину и проводит растаможку груза</w:t>
      </w:r>
    </w:p>
    <w:p w:rsidR="00BB3410" w:rsidRDefault="00BB3410" w:rsidP="00BB341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B3410" w:rsidRPr="00BB3410" w:rsidRDefault="00BB3410" w:rsidP="00BB3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BB3410">
        <w:rPr>
          <w:rFonts w:ascii="Times New Roman" w:hAnsi="Times New Roman" w:cs="Times New Roman"/>
          <w:sz w:val="24"/>
          <w:szCs w:val="24"/>
          <w:lang w:val="ru-RU"/>
        </w:rPr>
        <w:t>Инкотермс разделяются на 4 группы:</w:t>
      </w:r>
    </w:p>
    <w:p w:rsidR="00BB3410" w:rsidRDefault="00BB3410" w:rsidP="00BB3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9E44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 </w:t>
      </w:r>
      <w:proofErr w:type="spellStart"/>
      <w:r w:rsidRPr="009E44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группа</w:t>
      </w:r>
      <w:proofErr w:type="spellEnd"/>
      <w:r w:rsidRPr="009E44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Е</w:t>
      </w:r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обязательства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продавца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минимальны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ограничиваются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предоставлением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товара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распоряжение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покупателя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; </w:t>
      </w:r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E44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 </w:t>
      </w:r>
      <w:proofErr w:type="spellStart"/>
      <w:r w:rsidRPr="009E44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группа</w:t>
      </w:r>
      <w:proofErr w:type="spellEnd"/>
      <w:r w:rsidRPr="009E44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F</w:t>
      </w:r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обязательства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продавца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ограничиваются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отправкой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товара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основная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перевозка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им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оплачена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E44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 </w:t>
      </w:r>
      <w:proofErr w:type="spellStart"/>
      <w:r w:rsidRPr="009E44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группа</w:t>
      </w:r>
      <w:proofErr w:type="spellEnd"/>
      <w:r w:rsidRPr="009E44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С:</w:t>
      </w:r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продавец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организует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оплачивает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перевозку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принятия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себя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связанных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ней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рисков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; </w:t>
      </w:r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</w:t>
      </w:r>
      <w:proofErr w:type="spellStart"/>
      <w:r w:rsidRPr="009E44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группа</w:t>
      </w:r>
      <w:proofErr w:type="spellEnd"/>
      <w:r w:rsidRPr="009E44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D:</w:t>
      </w:r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расходы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риски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продавца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максимальны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обязан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предоставить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товары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распоряжение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покупателя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оговоренном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месте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назначения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обеспечить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прибытие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). </w:t>
      </w:r>
    </w:p>
    <w:p w:rsidR="00BB3410" w:rsidRPr="003C1ADF" w:rsidRDefault="00BB3410" w:rsidP="00BB3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Внутри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групп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основные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обязательства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различаются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незначительно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Например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группе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базисам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СIF и CIP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продавец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обязан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дополнительно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застраховать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товар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в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группе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условию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DDP -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уплатить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импортные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пошлины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Внутри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групп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и D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есть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отличия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связанные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погрузкой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разгрузкой</w:t>
      </w:r>
      <w:proofErr w:type="spellEnd"/>
      <w:r w:rsidRPr="003C1ADF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BB3410" w:rsidRPr="003C1ADF" w:rsidRDefault="00BB3410" w:rsidP="00BB34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B3410" w:rsidRPr="003C1ADF" w:rsidRDefault="00BB3410" w:rsidP="00BB34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cs-CZ"/>
        </w:rPr>
      </w:pPr>
      <w:r w:rsidRPr="003C1ADF">
        <w:rPr>
          <w:rFonts w:ascii="Tahoma" w:eastAsia="Times New Roman" w:hAnsi="Tahoma" w:cs="Tahoma"/>
          <w:b/>
          <w:bCs/>
          <w:color w:val="FF0000"/>
          <w:sz w:val="20"/>
          <w:lang w:eastAsia="cs-CZ"/>
        </w:rPr>
        <w:t>ИНКОТЕРМС 2010 / INCOTERMS 2010</w:t>
      </w:r>
      <w:r w:rsidRPr="003C1ADF">
        <w:rPr>
          <w:rFonts w:ascii="Tahoma" w:eastAsia="Times New Roman" w:hAnsi="Tahoma" w:cs="Tahoma"/>
          <w:color w:val="000000"/>
          <w:sz w:val="14"/>
          <w:szCs w:val="14"/>
          <w:lang w:eastAsia="cs-CZ"/>
        </w:rPr>
        <w:t> </w:t>
      </w:r>
    </w:p>
    <w:p w:rsidR="00BB3410" w:rsidRPr="003C1ADF" w:rsidRDefault="00BB3410" w:rsidP="00BB341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cs-CZ"/>
        </w:rPr>
      </w:pPr>
      <w:r w:rsidRPr="003C1ADF">
        <w:rPr>
          <w:rFonts w:ascii="Tahoma" w:eastAsia="Times New Roman" w:hAnsi="Tahoma" w:cs="Tahoma"/>
          <w:b/>
          <w:bCs/>
          <w:color w:val="696969"/>
          <w:sz w:val="20"/>
          <w:lang w:eastAsia="cs-CZ"/>
        </w:rPr>
        <w:t> </w:t>
      </w:r>
    </w:p>
    <w:tbl>
      <w:tblPr>
        <w:tblW w:w="946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68"/>
        <w:gridCol w:w="455"/>
        <w:gridCol w:w="1307"/>
        <w:gridCol w:w="4635"/>
      </w:tblGrid>
      <w:tr w:rsidR="00BB3410" w:rsidRPr="003C1ADF" w:rsidTr="00F83A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  <w:lang w:eastAsia="cs-CZ"/>
              </w:rPr>
              <w:t>Категория</w:t>
            </w:r>
            <w:proofErr w:type="spellEnd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  <w:lang w:eastAsia="cs-CZ"/>
              </w:rPr>
              <w:t xml:space="preserve"> E</w:t>
            </w:r>
            <w:r w:rsidRPr="003C1ADF">
              <w:rPr>
                <w:rFonts w:ascii="Tahoma" w:eastAsia="Times New Roman" w:hAnsi="Tahoma" w:cs="Tahoma"/>
                <w:b/>
                <w:bCs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Отгрузка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  <w:lang w:eastAsia="cs-CZ"/>
              </w:rPr>
              <w:t>EXW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любые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виды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транспорта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EX </w:t>
            </w:r>
            <w:proofErr w:type="gram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Works ( ...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named</w:t>
            </w:r>
            <w:proofErr w:type="spellEnd"/>
            <w:proofErr w:type="gram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place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Франко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завод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( ...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название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места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Переход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рисков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В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момент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передачи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товара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складе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продавца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Экспортные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таможенные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формальности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Ответственность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покупателя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Импортные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таможенные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формальности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Ответственность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покупателя</w:t>
            </w:r>
            <w:proofErr w:type="spellEnd"/>
          </w:p>
        </w:tc>
      </w:tr>
      <w:tr w:rsidR="00BB3410" w:rsidRPr="003C1ADF" w:rsidTr="00F83AA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  <w:lang w:eastAsia="cs-CZ"/>
              </w:rPr>
              <w:t>Категория</w:t>
            </w:r>
            <w:proofErr w:type="spellEnd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  <w:lang w:eastAsia="cs-CZ"/>
              </w:rPr>
              <w:t xml:space="preserve"> F</w:t>
            </w:r>
            <w:r w:rsidRPr="003C1ADF">
              <w:rPr>
                <w:rFonts w:ascii="Tahoma" w:eastAsia="Times New Roman" w:hAnsi="Tahoma" w:cs="Tahoma"/>
                <w:b/>
                <w:bCs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Основная</w:t>
            </w:r>
            <w:proofErr w:type="spellEnd"/>
            <w:r w:rsidRPr="003C1AD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перевозка</w:t>
            </w:r>
            <w:proofErr w:type="spellEnd"/>
            <w:r w:rsidRPr="003C1AD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не</w:t>
            </w:r>
            <w:proofErr w:type="spellEnd"/>
            <w:r w:rsidRPr="003C1AD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оплачена</w:t>
            </w:r>
            <w:proofErr w:type="spellEnd"/>
            <w:r w:rsidRPr="003C1AD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продавцом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  <w:lang w:eastAsia="cs-CZ"/>
              </w:rPr>
              <w:t>FCA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любые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виды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транспорта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Free </w:t>
            </w:r>
            <w:proofErr w:type="spellStart"/>
            <w:proofErr w:type="gram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Carrier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(...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named</w:t>
            </w:r>
            <w:proofErr w:type="spellEnd"/>
            <w:proofErr w:type="gram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place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Франко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перевозчик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(...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название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места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Переход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рисков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В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момент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передачи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перевозчику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складе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продавца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Экспортные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таможенные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формальности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Ответственность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продавца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Импортные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таможенные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формальности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Ответственность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покупателя</w:t>
            </w:r>
            <w:proofErr w:type="spellEnd"/>
          </w:p>
        </w:tc>
      </w:tr>
      <w:tr w:rsidR="00BB3410" w:rsidRPr="003C1ADF" w:rsidTr="00F83AA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  <w:lang w:eastAsia="cs-CZ"/>
              </w:rPr>
              <w:t>FAS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морские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и</w:t>
            </w:r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внутренние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водные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перевозки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Free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Alongside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proofErr w:type="gram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Ship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(...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named</w:t>
            </w:r>
            <w:proofErr w:type="spellEnd"/>
            <w:proofErr w:type="gram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port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of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shipment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Франко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вдоль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борта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судна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(...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название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порта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отгрузки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Переход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рисков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В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момент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размещения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товара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вдоль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борта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судна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Экспортные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таможенные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формальности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Ответственность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продавца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Импортные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таможенные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формальности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Ответственность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покупателя</w:t>
            </w:r>
            <w:proofErr w:type="spellEnd"/>
          </w:p>
        </w:tc>
      </w:tr>
      <w:tr w:rsidR="00BB3410" w:rsidRPr="003C1ADF" w:rsidTr="00F83AA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  <w:lang w:eastAsia="cs-CZ"/>
              </w:rPr>
              <w:t>FOB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морские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и</w:t>
            </w:r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внутренние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водные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перевозки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Free On </w:t>
            </w:r>
            <w:proofErr w:type="spellStart"/>
            <w:proofErr w:type="gram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Board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(...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named</w:t>
            </w:r>
            <w:proofErr w:type="spellEnd"/>
            <w:proofErr w:type="gram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port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of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shipment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Франко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борт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(...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название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порта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отгрузки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Переход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рисков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С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момента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полной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погрузки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борт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судна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Экспортные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таможенные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формальности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Ответственность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продавца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Импортные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таможенные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формальности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Ответственность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покупателя</w:t>
            </w:r>
            <w:proofErr w:type="spellEnd"/>
          </w:p>
        </w:tc>
      </w:tr>
      <w:tr w:rsidR="00BB3410" w:rsidRPr="003C1ADF" w:rsidTr="00F83AA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  <w:lang w:eastAsia="cs-CZ"/>
              </w:rPr>
              <w:t>Категория</w:t>
            </w:r>
            <w:proofErr w:type="spellEnd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  <w:lang w:eastAsia="cs-CZ"/>
              </w:rPr>
              <w:t xml:space="preserve"> C</w:t>
            </w:r>
            <w:r w:rsidRPr="003C1ADF">
              <w:rPr>
                <w:rFonts w:ascii="Tahoma" w:eastAsia="Times New Roman" w:hAnsi="Tahoma" w:cs="Tahoma"/>
                <w:b/>
                <w:bCs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Основная</w:t>
            </w:r>
            <w:proofErr w:type="spellEnd"/>
            <w:r w:rsidRPr="003C1AD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перевозка</w:t>
            </w:r>
            <w:proofErr w:type="spellEnd"/>
            <w:r w:rsidRPr="003C1AD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оплачена</w:t>
            </w:r>
            <w:proofErr w:type="spellEnd"/>
            <w:r w:rsidRPr="003C1AD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продавцом</w:t>
            </w:r>
            <w:proofErr w:type="spellEnd"/>
            <w:r w:rsidRPr="003C1ADF">
              <w:rPr>
                <w:rFonts w:ascii="Tahoma" w:eastAsia="Times New Roman" w:hAnsi="Tahoma" w:cs="Tahoma"/>
                <w:b/>
                <w:bCs/>
                <w:sz w:val="1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  <w:lang w:eastAsia="cs-CZ"/>
              </w:rPr>
              <w:t>CFR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морские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и</w:t>
            </w:r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внутренние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водные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перевозки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Cost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and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proofErr w:type="gram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Freight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(...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named</w:t>
            </w:r>
            <w:proofErr w:type="spellEnd"/>
            <w:proofErr w:type="gram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port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of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destination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Стоимость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и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фрахт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(...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название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порта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назначения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Переход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рисков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С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момента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полной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погрузки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борт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судна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Экспортные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таможенные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формальности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Ответственность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продавца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lastRenderedPageBreak/>
              <w:t>Импортные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таможенные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формальности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Ответственность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покупателя</w:t>
            </w:r>
            <w:proofErr w:type="spellEnd"/>
          </w:p>
        </w:tc>
      </w:tr>
      <w:tr w:rsidR="00BB3410" w:rsidRPr="003C1ADF" w:rsidTr="00F83AA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  <w:lang w:eastAsia="cs-CZ"/>
              </w:rPr>
              <w:t>CIF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морские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и</w:t>
            </w:r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внутренние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водные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перевозки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Cost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,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Insurance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and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proofErr w:type="gram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Freight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(...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named</w:t>
            </w:r>
            <w:proofErr w:type="spellEnd"/>
            <w:proofErr w:type="gram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port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of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destination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Стоимость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,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страхование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и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фрахт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(...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название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порта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назначения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Переход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рисков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С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момента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полной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погрузки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борт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судна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Экспортные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таможенные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формальности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Ответственность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продавца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Импортные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таможенные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формальности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Ответственность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покупателя</w:t>
            </w:r>
            <w:proofErr w:type="spellEnd"/>
          </w:p>
        </w:tc>
      </w:tr>
      <w:tr w:rsidR="00BB3410" w:rsidRPr="003C1ADF" w:rsidTr="00F83AA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  <w:lang w:eastAsia="cs-CZ"/>
              </w:rPr>
              <w:t>CIP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любые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виды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транспорта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Carriage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and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Insurance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Paid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proofErr w:type="gram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Тo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(...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named</w:t>
            </w:r>
            <w:proofErr w:type="spellEnd"/>
            <w:proofErr w:type="gram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place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of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destination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Фрахт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/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перевозка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и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страхование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оплачены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до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(...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назв.места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назначения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Переход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рисков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В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момент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доставки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/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передачи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перевозчику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Экспортные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таможенные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формальности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Ответственность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продавца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Импортные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таможенные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формальности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Ответственность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покупателя</w:t>
            </w:r>
            <w:proofErr w:type="spellEnd"/>
          </w:p>
        </w:tc>
      </w:tr>
      <w:tr w:rsidR="00BB3410" w:rsidRPr="003C1ADF" w:rsidTr="00F83AA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  <w:lang w:eastAsia="cs-CZ"/>
              </w:rPr>
              <w:t>CPT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любые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виды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транспорта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Carriage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Paid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gram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To (...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named</w:t>
            </w:r>
            <w:proofErr w:type="spellEnd"/>
            <w:proofErr w:type="gram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place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of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destination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Фрахт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/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перевозка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оплачены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до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(...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название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места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назначения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Переход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рисков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В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момент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доставки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/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передачи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перевозчику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Экспортные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таможенные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формальности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Ответственность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продавца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Импортные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таможенные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формальности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Ответственность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покупателя</w:t>
            </w:r>
            <w:proofErr w:type="spellEnd"/>
          </w:p>
        </w:tc>
      </w:tr>
      <w:tr w:rsidR="00BB3410" w:rsidRPr="003C1ADF" w:rsidTr="00F83AA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  <w:lang w:eastAsia="cs-CZ"/>
              </w:rPr>
              <w:t>Категория</w:t>
            </w:r>
            <w:proofErr w:type="spellEnd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  <w:lang w:eastAsia="cs-CZ"/>
              </w:rPr>
              <w:t xml:space="preserve"> D</w:t>
            </w:r>
            <w:r w:rsidRPr="003C1ADF">
              <w:rPr>
                <w:rFonts w:ascii="Tahoma" w:eastAsia="Times New Roman" w:hAnsi="Tahoma" w:cs="Tahoma"/>
                <w:b/>
                <w:bCs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Доставка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  <w:lang w:eastAsia="cs-CZ"/>
              </w:rPr>
              <w:t>DAT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любые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виды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транспорта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i/>
                <w:iCs/>
                <w:color w:val="FF0000"/>
                <w:sz w:val="14"/>
                <w:szCs w:val="14"/>
                <w:lang w:eastAsia="cs-CZ"/>
              </w:rPr>
              <w:t>new</w:t>
            </w:r>
            <w:proofErr w:type="spellEnd"/>
            <w:r w:rsidRPr="003C1ADF">
              <w:rPr>
                <w:rFonts w:ascii="Tahoma" w:eastAsia="Times New Roman" w:hAnsi="Tahoma" w:cs="Tahoma"/>
                <w:b/>
                <w:bCs/>
                <w:i/>
                <w:iCs/>
                <w:color w:val="FF0000"/>
                <w:sz w:val="14"/>
                <w:szCs w:val="14"/>
                <w:lang w:eastAsia="cs-CZ"/>
              </w:rPr>
              <w:t>!!!</w:t>
            </w:r>
            <w:r w:rsidRPr="003C1ADF">
              <w:rPr>
                <w:rFonts w:ascii="Tahoma" w:eastAsia="Times New Roman" w:hAnsi="Tahoma" w:cs="Tahoma"/>
                <w:b/>
                <w:bCs/>
                <w:i/>
                <w:iCs/>
                <w:color w:val="FF0000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b/>
                <w:bCs/>
                <w:i/>
                <w:iCs/>
                <w:color w:val="FF0000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Delivered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At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gram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Terminal (...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named</w:t>
            </w:r>
            <w:proofErr w:type="spellEnd"/>
            <w:proofErr w:type="gram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terminal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of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destination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Поставка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терминале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(...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название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терминала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Переход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рисков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В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момент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доставки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товара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терминал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покупателя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Экспортные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таможенные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формальности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Ответственность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продавца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Импортные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таможенные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формальности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Ответственность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покупателя</w:t>
            </w:r>
            <w:proofErr w:type="spellEnd"/>
          </w:p>
        </w:tc>
      </w:tr>
      <w:tr w:rsidR="00BB3410" w:rsidRPr="003C1ADF" w:rsidTr="00F83AA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  <w:lang w:eastAsia="cs-CZ"/>
              </w:rPr>
              <w:t>DAP</w:t>
            </w:r>
            <w:r w:rsidRPr="003C1AD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любые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виды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транспорта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i/>
                <w:iCs/>
                <w:color w:val="FF0000"/>
                <w:sz w:val="14"/>
                <w:szCs w:val="14"/>
                <w:lang w:eastAsia="cs-CZ"/>
              </w:rPr>
              <w:t>new</w:t>
            </w:r>
            <w:proofErr w:type="spellEnd"/>
            <w:r w:rsidRPr="003C1ADF">
              <w:rPr>
                <w:rFonts w:ascii="Tahoma" w:eastAsia="Times New Roman" w:hAnsi="Tahoma" w:cs="Tahoma"/>
                <w:b/>
                <w:bCs/>
                <w:i/>
                <w:iCs/>
                <w:color w:val="FF0000"/>
                <w:sz w:val="14"/>
                <w:szCs w:val="14"/>
                <w:lang w:eastAsia="cs-CZ"/>
              </w:rPr>
              <w:t>!!!</w:t>
            </w:r>
            <w:r w:rsidRPr="003C1ADF">
              <w:rPr>
                <w:rFonts w:ascii="Tahoma" w:eastAsia="Times New Roman" w:hAnsi="Tahoma" w:cs="Tahoma"/>
                <w:b/>
                <w:bCs/>
                <w:i/>
                <w:iCs/>
                <w:color w:val="FF0000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b/>
                <w:bCs/>
                <w:i/>
                <w:iCs/>
                <w:color w:val="FF0000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Delivered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At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proofErr w:type="gram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Piont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(...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named</w:t>
            </w:r>
            <w:proofErr w:type="spellEnd"/>
            <w:proofErr w:type="gram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point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of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destination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Поставка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в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пункте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(...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название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пункта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Риски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В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момент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доставки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товара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в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пункт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указанный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покупателем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Экспортные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таможенные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формальности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Ответственность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продавца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Импортные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таможенные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формальности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Ответственность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покупателя</w:t>
            </w:r>
            <w:proofErr w:type="spellEnd"/>
          </w:p>
        </w:tc>
      </w:tr>
      <w:tr w:rsidR="00BB3410" w:rsidRPr="003C1ADF" w:rsidTr="00F83AA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szCs w:val="14"/>
                <w:lang w:eastAsia="cs-CZ"/>
              </w:rPr>
              <w:t>DDP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любые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виды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транспорта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Delivered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Duty </w:t>
            </w:r>
            <w:proofErr w:type="spellStart"/>
            <w:proofErr w:type="gram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Paid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(...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named</w:t>
            </w:r>
            <w:proofErr w:type="spellEnd"/>
            <w:proofErr w:type="gram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place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of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destination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Поставка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с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оплатой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пошлины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(...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название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места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назначения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Переход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рисков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В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момент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передачи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товара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в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распоряжение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покупателя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Экспортные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таможенные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формальности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Ответственность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продавца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Импортные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таможенные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формальности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: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Ответственность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продавца</w:t>
            </w:r>
            <w:proofErr w:type="spellEnd"/>
          </w:p>
        </w:tc>
      </w:tr>
      <w:tr w:rsidR="00BB3410" w:rsidRPr="003C1ADF" w:rsidTr="00F83AA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  <w:r w:rsidRPr="003C1ADF">
              <w:rPr>
                <w:rFonts w:ascii="Tahoma" w:eastAsia="Times New Roman" w:hAnsi="Tahoma" w:cs="Tahoma"/>
                <w:b/>
                <w:bCs/>
                <w:strike/>
                <w:color w:val="FF0000"/>
                <w:sz w:val="14"/>
                <w:szCs w:val="14"/>
                <w:lang w:eastAsia="cs-CZ"/>
              </w:rPr>
              <w:t>DDU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любые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виды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транспорта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lang w:eastAsia="cs-CZ"/>
              </w:rPr>
              <w:t>Исключен</w:t>
            </w:r>
            <w:proofErr w:type="spellEnd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lang w:eastAsia="cs-CZ"/>
              </w:rPr>
              <w:t>из</w:t>
            </w:r>
            <w:proofErr w:type="spellEnd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lang w:eastAsia="cs-CZ"/>
              </w:rPr>
              <w:t> </w:t>
            </w: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lang w:eastAsia="cs-CZ"/>
              </w:rPr>
              <w:t>Инкотермс</w:t>
            </w:r>
            <w:proofErr w:type="spellEnd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lang w:eastAsia="cs-CZ"/>
              </w:rPr>
              <w:t xml:space="preserve"> 2010 </w:t>
            </w:r>
            <w:r w:rsidRPr="003C1AD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Delivered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Duty </w:t>
            </w:r>
            <w:proofErr w:type="spellStart"/>
            <w:proofErr w:type="gram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Unpaid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(...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named</w:t>
            </w:r>
            <w:proofErr w:type="spellEnd"/>
            <w:proofErr w:type="gram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place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of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destination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Поставка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без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оплаты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пошлины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(...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название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места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назначения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</w:p>
        </w:tc>
      </w:tr>
      <w:tr w:rsidR="00BB3410" w:rsidRPr="003C1ADF" w:rsidTr="00F83AA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  <w:r w:rsidRPr="003C1ADF">
              <w:rPr>
                <w:rFonts w:ascii="Tahoma" w:eastAsia="Times New Roman" w:hAnsi="Tahoma" w:cs="Tahoma"/>
                <w:b/>
                <w:bCs/>
                <w:strike/>
                <w:color w:val="FF0000"/>
                <w:sz w:val="14"/>
                <w:szCs w:val="14"/>
                <w:lang w:eastAsia="cs-CZ"/>
              </w:rPr>
              <w:t>DAF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любые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виды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транспорта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lang w:eastAsia="cs-CZ"/>
              </w:rPr>
              <w:t>Исключен</w:t>
            </w:r>
            <w:proofErr w:type="spellEnd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lang w:eastAsia="cs-CZ"/>
              </w:rPr>
              <w:t>из</w:t>
            </w:r>
            <w:proofErr w:type="spellEnd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lang w:eastAsia="cs-CZ"/>
              </w:rPr>
              <w:t> </w:t>
            </w: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lang w:eastAsia="cs-CZ"/>
              </w:rPr>
              <w:t>Инкотермс</w:t>
            </w:r>
            <w:proofErr w:type="spellEnd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lang w:eastAsia="cs-CZ"/>
              </w:rPr>
              <w:t xml:space="preserve"> 2010 </w:t>
            </w:r>
            <w:r w:rsidRPr="003C1AD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Delivered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At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proofErr w:type="gram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Frontier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(...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named</w:t>
            </w:r>
            <w:proofErr w:type="spellEnd"/>
            <w:proofErr w:type="gram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place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Поставка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до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границы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(...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название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места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поставки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</w:p>
        </w:tc>
      </w:tr>
      <w:tr w:rsidR="00BB3410" w:rsidRPr="003C1ADF" w:rsidTr="00F83AA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  <w:r w:rsidRPr="003C1ADF">
              <w:rPr>
                <w:rFonts w:ascii="Tahoma" w:eastAsia="Times New Roman" w:hAnsi="Tahoma" w:cs="Tahoma"/>
                <w:b/>
                <w:bCs/>
                <w:strike/>
                <w:color w:val="FF0000"/>
                <w:sz w:val="14"/>
                <w:szCs w:val="14"/>
                <w:lang w:eastAsia="cs-CZ"/>
              </w:rPr>
              <w:t>DEQ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морские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и</w:t>
            </w:r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внутренние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водные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перевозки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lang w:eastAsia="cs-CZ"/>
              </w:rPr>
              <w:t>Исключен</w:t>
            </w:r>
            <w:proofErr w:type="spellEnd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lang w:eastAsia="cs-CZ"/>
              </w:rPr>
              <w:t>из</w:t>
            </w:r>
            <w:proofErr w:type="spellEnd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lang w:eastAsia="cs-CZ"/>
              </w:rPr>
              <w:t> </w:t>
            </w: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lang w:eastAsia="cs-CZ"/>
              </w:rPr>
              <w:t>Инкотермс</w:t>
            </w:r>
            <w:proofErr w:type="spellEnd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lang w:eastAsia="cs-CZ"/>
              </w:rPr>
              <w:t xml:space="preserve"> 2010 </w:t>
            </w:r>
            <w:r w:rsidRPr="003C1AD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Delivered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Ex </w:t>
            </w:r>
            <w:proofErr w:type="spellStart"/>
            <w:proofErr w:type="gram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Quay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(...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named</w:t>
            </w:r>
            <w:proofErr w:type="spellEnd"/>
            <w:proofErr w:type="gram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port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of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destination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Поставка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с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пристани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(...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название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порта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назначения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</w:p>
        </w:tc>
      </w:tr>
      <w:tr w:rsidR="00BB3410" w:rsidRPr="003C1ADF" w:rsidTr="00F83AA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</w:pPr>
            <w:r w:rsidRPr="003C1ADF">
              <w:rPr>
                <w:rFonts w:ascii="Tahoma" w:eastAsia="Times New Roman" w:hAnsi="Tahoma" w:cs="Tahoma"/>
                <w:b/>
                <w:bCs/>
                <w:strike/>
                <w:color w:val="FF0000"/>
                <w:sz w:val="14"/>
                <w:szCs w:val="14"/>
                <w:lang w:eastAsia="cs-CZ"/>
              </w:rPr>
              <w:t>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морские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и</w:t>
            </w:r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внутренние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водные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перевозки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B3410" w:rsidRPr="003C1ADF" w:rsidRDefault="00BB3410" w:rsidP="00F83AA3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</w:pP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lang w:eastAsia="cs-CZ"/>
              </w:rPr>
              <w:t>Исключен</w:t>
            </w:r>
            <w:proofErr w:type="spellEnd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lang w:eastAsia="cs-CZ"/>
              </w:rPr>
              <w:t>из</w:t>
            </w:r>
            <w:proofErr w:type="spellEnd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lang w:eastAsia="cs-CZ"/>
              </w:rPr>
              <w:t> </w:t>
            </w:r>
            <w:proofErr w:type="spellStart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lang w:eastAsia="cs-CZ"/>
              </w:rPr>
              <w:t>Инкотермс</w:t>
            </w:r>
            <w:proofErr w:type="spellEnd"/>
            <w:r w:rsidRPr="003C1ADF">
              <w:rPr>
                <w:rFonts w:ascii="Tahoma" w:eastAsia="Times New Roman" w:hAnsi="Tahoma" w:cs="Tahoma"/>
                <w:b/>
                <w:bCs/>
                <w:color w:val="FF0000"/>
                <w:sz w:val="14"/>
                <w:lang w:eastAsia="cs-CZ"/>
              </w:rPr>
              <w:t xml:space="preserve"> 2010 </w:t>
            </w:r>
            <w:r w:rsidRPr="003C1AD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Delivered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Ex </w:t>
            </w:r>
            <w:proofErr w:type="spellStart"/>
            <w:proofErr w:type="gram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Ship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(...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named</w:t>
            </w:r>
            <w:proofErr w:type="spellEnd"/>
            <w:proofErr w:type="gram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port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of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destination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  <w:r w:rsidRPr="003C1ADF">
              <w:rPr>
                <w:rFonts w:ascii="Tahoma" w:eastAsia="Times New Roman" w:hAnsi="Tahoma" w:cs="Tahoma"/>
                <w:sz w:val="14"/>
                <w:lang w:eastAsia="cs-CZ"/>
              </w:rPr>
              <w:t> 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Поставка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с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судна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(...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название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порта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 xml:space="preserve"> </w:t>
            </w:r>
            <w:proofErr w:type="spellStart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назначения</w:t>
            </w:r>
            <w:proofErr w:type="spellEnd"/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t>)</w:t>
            </w:r>
            <w:r w:rsidRPr="003C1ADF">
              <w:rPr>
                <w:rFonts w:ascii="Tahoma" w:eastAsia="Times New Roman" w:hAnsi="Tahoma" w:cs="Tahoma"/>
                <w:sz w:val="14"/>
                <w:szCs w:val="14"/>
                <w:lang w:eastAsia="cs-CZ"/>
              </w:rPr>
              <w:br/>
            </w:r>
            <w:r w:rsidRPr="003C1ADF">
              <w:rPr>
                <w:rFonts w:ascii="Tahoma" w:eastAsia="Times New Roman" w:hAnsi="Tahoma" w:cs="Tahoma"/>
                <w:color w:val="696969"/>
                <w:sz w:val="14"/>
                <w:szCs w:val="14"/>
                <w:lang w:eastAsia="cs-CZ"/>
              </w:rPr>
              <w:t> </w:t>
            </w:r>
          </w:p>
        </w:tc>
      </w:tr>
    </w:tbl>
    <w:p w:rsidR="00BB3410" w:rsidRPr="003C1ADF" w:rsidRDefault="00BB3410" w:rsidP="00BB341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cs-CZ"/>
        </w:rPr>
      </w:pPr>
      <w:r w:rsidRPr="003C1ADF">
        <w:rPr>
          <w:rFonts w:ascii="Tahoma" w:eastAsia="Times New Roman" w:hAnsi="Tahoma" w:cs="Tahoma"/>
          <w:b/>
          <w:bCs/>
          <w:color w:val="696969"/>
          <w:sz w:val="20"/>
          <w:lang w:eastAsia="cs-CZ"/>
        </w:rPr>
        <w:t> </w:t>
      </w:r>
    </w:p>
    <w:p w:rsidR="00BB3410" w:rsidRDefault="00BB3410" w:rsidP="00BB3410"/>
    <w:p w:rsidR="00BB3410" w:rsidRPr="00BB3410" w:rsidRDefault="00BB3410" w:rsidP="0030710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BB3410" w:rsidRPr="00BB3410" w:rsidSect="00B34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0D5"/>
    <w:multiLevelType w:val="hybridMultilevel"/>
    <w:tmpl w:val="A1F27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68B2"/>
    <w:multiLevelType w:val="hybridMultilevel"/>
    <w:tmpl w:val="2168F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246D2"/>
    <w:multiLevelType w:val="hybridMultilevel"/>
    <w:tmpl w:val="5DB42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0286B"/>
    <w:multiLevelType w:val="hybridMultilevel"/>
    <w:tmpl w:val="68947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02832"/>
    <w:multiLevelType w:val="hybridMultilevel"/>
    <w:tmpl w:val="B8D8B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44AF7"/>
    <w:multiLevelType w:val="hybridMultilevel"/>
    <w:tmpl w:val="196A70B4"/>
    <w:lvl w:ilvl="0" w:tplc="BC629F9E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30" w:hanging="360"/>
      </w:pPr>
    </w:lvl>
    <w:lvl w:ilvl="2" w:tplc="0405001B" w:tentative="1">
      <w:start w:val="1"/>
      <w:numFmt w:val="lowerRoman"/>
      <w:lvlText w:val="%3."/>
      <w:lvlJc w:val="right"/>
      <w:pPr>
        <w:ind w:left="4050" w:hanging="180"/>
      </w:pPr>
    </w:lvl>
    <w:lvl w:ilvl="3" w:tplc="0405000F" w:tentative="1">
      <w:start w:val="1"/>
      <w:numFmt w:val="decimal"/>
      <w:lvlText w:val="%4."/>
      <w:lvlJc w:val="left"/>
      <w:pPr>
        <w:ind w:left="4770" w:hanging="360"/>
      </w:pPr>
    </w:lvl>
    <w:lvl w:ilvl="4" w:tplc="04050019" w:tentative="1">
      <w:start w:val="1"/>
      <w:numFmt w:val="lowerLetter"/>
      <w:lvlText w:val="%5."/>
      <w:lvlJc w:val="left"/>
      <w:pPr>
        <w:ind w:left="5490" w:hanging="360"/>
      </w:pPr>
    </w:lvl>
    <w:lvl w:ilvl="5" w:tplc="0405001B" w:tentative="1">
      <w:start w:val="1"/>
      <w:numFmt w:val="lowerRoman"/>
      <w:lvlText w:val="%6."/>
      <w:lvlJc w:val="right"/>
      <w:pPr>
        <w:ind w:left="6210" w:hanging="180"/>
      </w:pPr>
    </w:lvl>
    <w:lvl w:ilvl="6" w:tplc="0405000F" w:tentative="1">
      <w:start w:val="1"/>
      <w:numFmt w:val="decimal"/>
      <w:lvlText w:val="%7."/>
      <w:lvlJc w:val="left"/>
      <w:pPr>
        <w:ind w:left="6930" w:hanging="360"/>
      </w:pPr>
    </w:lvl>
    <w:lvl w:ilvl="7" w:tplc="04050019" w:tentative="1">
      <w:start w:val="1"/>
      <w:numFmt w:val="lowerLetter"/>
      <w:lvlText w:val="%8."/>
      <w:lvlJc w:val="left"/>
      <w:pPr>
        <w:ind w:left="7650" w:hanging="360"/>
      </w:pPr>
    </w:lvl>
    <w:lvl w:ilvl="8" w:tplc="0405001B" w:tentative="1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07103"/>
    <w:rsid w:val="000F0C09"/>
    <w:rsid w:val="00246914"/>
    <w:rsid w:val="002C09D8"/>
    <w:rsid w:val="00307103"/>
    <w:rsid w:val="0047604F"/>
    <w:rsid w:val="00724996"/>
    <w:rsid w:val="008961A3"/>
    <w:rsid w:val="00934F05"/>
    <w:rsid w:val="00A920DC"/>
    <w:rsid w:val="00B342FA"/>
    <w:rsid w:val="00BB3410"/>
    <w:rsid w:val="00BF1CD8"/>
    <w:rsid w:val="00C60A1C"/>
    <w:rsid w:val="00E42B38"/>
    <w:rsid w:val="00E7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2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710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07103"/>
    <w:rPr>
      <w:color w:val="0000FF" w:themeColor="hyperlink"/>
      <w:u w:val="single"/>
    </w:rPr>
  </w:style>
  <w:style w:type="character" w:customStyle="1" w:styleId="w">
    <w:name w:val="w"/>
    <w:basedOn w:val="Standardnpsmoodstavce"/>
    <w:rsid w:val="00246914"/>
  </w:style>
  <w:style w:type="character" w:customStyle="1" w:styleId="apple-converted-space">
    <w:name w:val="apple-converted-space"/>
    <w:basedOn w:val="Standardnpsmoodstavce"/>
    <w:rsid w:val="00246914"/>
  </w:style>
  <w:style w:type="paragraph" w:styleId="Textbubliny">
    <w:name w:val="Balloon Text"/>
    <w:basedOn w:val="Normln"/>
    <w:link w:val="TextbublinyChar"/>
    <w:uiPriority w:val="99"/>
    <w:semiHidden/>
    <w:unhideWhenUsed/>
    <w:rsid w:val="0072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dic_economic_law/130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1302</Words>
  <Characters>7687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Evženie</dc:creator>
  <cp:lastModifiedBy>Evženie</cp:lastModifiedBy>
  <cp:revision>2</cp:revision>
  <dcterms:created xsi:type="dcterms:W3CDTF">2015-03-22T12:01:00Z</dcterms:created>
  <dcterms:modified xsi:type="dcterms:W3CDTF">2015-03-22T12:01:00Z</dcterms:modified>
</cp:coreProperties>
</file>