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7B" w:rsidRPr="005209CF" w:rsidRDefault="00BD1E7B" w:rsidP="00520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9CF">
        <w:rPr>
          <w:rFonts w:ascii="Times New Roman" w:hAnsi="Times New Roman" w:cs="Times New Roman"/>
          <w:b/>
          <w:sz w:val="24"/>
          <w:szCs w:val="24"/>
          <w:u w:val="single"/>
        </w:rPr>
        <w:t>Seminář k neolitu a eneolitu střední Evropy – harmonogram referátů</w:t>
      </w: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9. března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přírodní prostředí neolitu a eneolitu (Michal Prísuda)</w:t>
      </w:r>
    </w:p>
    <w:p w:rsidR="003E2C61" w:rsidRP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obživa v neolitu </w:t>
      </w:r>
      <w:r w:rsidR="00077091">
        <w:rPr>
          <w:rFonts w:ascii="Times New Roman" w:hAnsi="Times New Roman" w:cs="Times New Roman"/>
          <w:sz w:val="24"/>
          <w:szCs w:val="24"/>
        </w:rPr>
        <w:t xml:space="preserve">z hlediska archeobotanických pramenů </w:t>
      </w:r>
      <w:r>
        <w:rPr>
          <w:rFonts w:ascii="Times New Roman" w:hAnsi="Times New Roman" w:cs="Times New Roman"/>
          <w:sz w:val="24"/>
          <w:szCs w:val="24"/>
        </w:rPr>
        <w:t>(Anna Nováčková)</w:t>
      </w: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16. března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neolitické obytné stavby: starý a střední neolit (Michal Trávníček)</w:t>
      </w:r>
    </w:p>
    <w:p w:rsidR="00FD47CD" w:rsidRDefault="00FD47CD" w:rsidP="00FD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ohrazená neolitická sídliště (Jaroslav Novotný)</w:t>
      </w:r>
    </w:p>
    <w:p w:rsidR="00AE207E" w:rsidRDefault="00AE207E" w:rsidP="00FD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zastoupení neolitických/eneolitických kultur v jeskyních – Morava (Jan Minát)</w:t>
      </w:r>
    </w:p>
    <w:p w:rsidR="003E2C61" w:rsidRP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23. března</w:t>
      </w:r>
    </w:p>
    <w:p w:rsidR="00BD1E7B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rondely: jaké byly? (Lukáš Bedáň)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rondely: k čemu sloužily? (Benjamin Laucký)</w:t>
      </w:r>
    </w:p>
    <w:p w:rsidR="003E2C61" w:rsidRP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30. března</w:t>
      </w:r>
    </w:p>
    <w:p w:rsidR="00AD6512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512">
        <w:rPr>
          <w:rFonts w:ascii="Times New Roman" w:hAnsi="Times New Roman" w:cs="Times New Roman"/>
          <w:sz w:val="24"/>
          <w:szCs w:val="24"/>
        </w:rPr>
        <w:t>antropomorfní plastika: starý a střední neolit (</w:t>
      </w:r>
      <w:r w:rsidR="004357DB">
        <w:rPr>
          <w:rFonts w:ascii="Times New Roman" w:hAnsi="Times New Roman" w:cs="Times New Roman"/>
          <w:sz w:val="24"/>
          <w:szCs w:val="24"/>
        </w:rPr>
        <w:t xml:space="preserve">Mgr. </w:t>
      </w:r>
      <w:r w:rsidR="00AD6512">
        <w:rPr>
          <w:rFonts w:ascii="Times New Roman" w:hAnsi="Times New Roman" w:cs="Times New Roman"/>
          <w:sz w:val="24"/>
          <w:szCs w:val="24"/>
        </w:rPr>
        <w:t>Eva Juhaňáková)</w:t>
      </w:r>
    </w:p>
    <w:p w:rsidR="00BD1E7B" w:rsidRDefault="00AD6512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C61">
        <w:rPr>
          <w:rFonts w:ascii="Times New Roman" w:hAnsi="Times New Roman" w:cs="Times New Roman"/>
          <w:sz w:val="24"/>
          <w:szCs w:val="24"/>
        </w:rPr>
        <w:t>antropomorfní plastika: mladý neolit (David Strnad)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zvířecí plastika v neolitu/eneolitu (Denisa Hudčeková)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zoomorfní nádoby v neolitu/eneolitu (Tomáš Krutek)</w:t>
      </w:r>
    </w:p>
    <w:p w:rsidR="003E2C61" w:rsidRP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dubna</w:t>
      </w:r>
    </w:p>
    <w:p w:rsidR="00BD1E7B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mezikulturní vztahy na základě keramických importů (Jiří Hrubý)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štípaná kamenná industrie v prostředí kultury s vypíchanou keramikou (Vladimír Oulehla)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neolitické srpy ve světle experimentální archeologie (Ondřej Pelikán)</w:t>
      </w:r>
    </w:p>
    <w:p w:rsidR="003E2C61" w:rsidRP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13. dubna</w:t>
      </w:r>
    </w:p>
    <w:p w:rsidR="00BD1E7B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broušená kamenná industrie: její uplatnění a význam (Lukáš Hetmánek)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spondylový šperk: jeho nálezový a sociální kontext (Jiří Geršl)</w:t>
      </w:r>
    </w:p>
    <w:p w:rsidR="003E2C61" w:rsidRP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minerální přírodní barviva a příklady jejich využití (Jakub Havlíček)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20. dubna</w:t>
      </w:r>
    </w:p>
    <w:p w:rsidR="00BD1E7B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vztahy mezi lidmi a zvířaty v neolitu/eneolitu (Jiří Cimburek)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doklady bojových střetů u neolitických zemědělců (</w:t>
      </w:r>
      <w:r w:rsidR="00FD47CD">
        <w:rPr>
          <w:rFonts w:ascii="Times New Roman" w:hAnsi="Times New Roman" w:cs="Times New Roman"/>
          <w:sz w:val="24"/>
          <w:szCs w:val="24"/>
        </w:rPr>
        <w:t>Alžbeta Pivková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207E" w:rsidRDefault="00AE207E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vztah neolitické společnosti k dětem (Adria Winterová)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 dubna</w:t>
      </w:r>
    </w:p>
    <w:p w:rsidR="00BD1E7B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neolitické pohřby na sídlištích</w:t>
      </w:r>
      <w:r w:rsidR="00FD47CD">
        <w:rPr>
          <w:rFonts w:ascii="Times New Roman" w:hAnsi="Times New Roman" w:cs="Times New Roman"/>
          <w:sz w:val="24"/>
          <w:szCs w:val="24"/>
        </w:rPr>
        <w:t xml:space="preserve"> (Daniela Vaněčková)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5C9">
        <w:rPr>
          <w:rFonts w:ascii="Times New Roman" w:hAnsi="Times New Roman" w:cs="Times New Roman"/>
          <w:sz w:val="24"/>
          <w:szCs w:val="24"/>
        </w:rPr>
        <w:t xml:space="preserve">odrazy </w:t>
      </w:r>
      <w:r>
        <w:rPr>
          <w:rFonts w:ascii="Times New Roman" w:hAnsi="Times New Roman" w:cs="Times New Roman"/>
          <w:sz w:val="24"/>
          <w:szCs w:val="24"/>
        </w:rPr>
        <w:t>společenské</w:t>
      </w:r>
      <w:r w:rsidR="002365C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uspořádání </w:t>
      </w:r>
      <w:r w:rsidR="002365C9">
        <w:rPr>
          <w:rFonts w:ascii="Times New Roman" w:hAnsi="Times New Roman" w:cs="Times New Roman"/>
          <w:sz w:val="24"/>
          <w:szCs w:val="24"/>
        </w:rPr>
        <w:t xml:space="preserve">v pohřebním ritu </w:t>
      </w:r>
      <w:r>
        <w:rPr>
          <w:rFonts w:ascii="Times New Roman" w:hAnsi="Times New Roman" w:cs="Times New Roman"/>
          <w:sz w:val="24"/>
          <w:szCs w:val="24"/>
        </w:rPr>
        <w:t>lengyelské kultury</w:t>
      </w:r>
      <w:r w:rsidR="00FD47CD">
        <w:rPr>
          <w:rFonts w:ascii="Times New Roman" w:hAnsi="Times New Roman" w:cs="Times New Roman"/>
          <w:sz w:val="24"/>
          <w:szCs w:val="24"/>
        </w:rPr>
        <w:t xml:space="preserve"> (Ondřej Vachek)</w:t>
      </w:r>
    </w:p>
    <w:p w:rsid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struktura pozdně eneolitické společnosti</w:t>
      </w:r>
      <w:r w:rsidR="00FD47CD">
        <w:rPr>
          <w:rFonts w:ascii="Times New Roman" w:hAnsi="Times New Roman" w:cs="Times New Roman"/>
          <w:sz w:val="24"/>
          <w:szCs w:val="24"/>
        </w:rPr>
        <w:t xml:space="preserve"> </w:t>
      </w:r>
      <w:r w:rsidR="002365C9">
        <w:rPr>
          <w:rFonts w:ascii="Times New Roman" w:hAnsi="Times New Roman" w:cs="Times New Roman"/>
          <w:sz w:val="24"/>
          <w:szCs w:val="24"/>
        </w:rPr>
        <w:t xml:space="preserve">na základě svědectví pohřebišť </w:t>
      </w:r>
      <w:r w:rsidR="00FD47CD">
        <w:rPr>
          <w:rFonts w:ascii="Times New Roman" w:hAnsi="Times New Roman" w:cs="Times New Roman"/>
          <w:sz w:val="24"/>
          <w:szCs w:val="24"/>
        </w:rPr>
        <w:t>(Jan Havelka)</w:t>
      </w:r>
    </w:p>
    <w:p w:rsidR="003E2C61" w:rsidRP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E7B" w:rsidRDefault="00BD1E7B" w:rsidP="00BD1E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května</w:t>
      </w:r>
    </w:p>
    <w:p w:rsidR="00BD1E7B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doklady textilnictví v eneolitických kulturách</w:t>
      </w:r>
      <w:r w:rsidR="00FD47CD">
        <w:rPr>
          <w:rFonts w:ascii="Times New Roman" w:hAnsi="Times New Roman" w:cs="Times New Roman"/>
          <w:sz w:val="24"/>
          <w:szCs w:val="24"/>
        </w:rPr>
        <w:t xml:space="preserve"> (Alena Hrušková)</w:t>
      </w:r>
    </w:p>
    <w:p w:rsidR="003E2C61" w:rsidRPr="003E2C61" w:rsidRDefault="003E2C61" w:rsidP="00BD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zlaté předměty pozdního eneolitu</w:t>
      </w:r>
      <w:r w:rsidR="00FD47CD">
        <w:rPr>
          <w:rFonts w:ascii="Times New Roman" w:hAnsi="Times New Roman" w:cs="Times New Roman"/>
          <w:sz w:val="24"/>
          <w:szCs w:val="24"/>
        </w:rPr>
        <w:t xml:space="preserve"> (Barbora Vrábelová)</w:t>
      </w:r>
    </w:p>
    <w:sectPr w:rsidR="003E2C61" w:rsidRPr="003E2C61" w:rsidSect="00E6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2828"/>
    <w:multiLevelType w:val="hybridMultilevel"/>
    <w:tmpl w:val="33C468EC"/>
    <w:lvl w:ilvl="0" w:tplc="F1A4C5C8">
      <w:start w:val="2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1E7B"/>
    <w:rsid w:val="000318B9"/>
    <w:rsid w:val="00077091"/>
    <w:rsid w:val="00235CF2"/>
    <w:rsid w:val="002365C9"/>
    <w:rsid w:val="003024A6"/>
    <w:rsid w:val="003E2C61"/>
    <w:rsid w:val="004357DB"/>
    <w:rsid w:val="00480C70"/>
    <w:rsid w:val="005209CF"/>
    <w:rsid w:val="005A03ED"/>
    <w:rsid w:val="007E2ACA"/>
    <w:rsid w:val="00AD6512"/>
    <w:rsid w:val="00AE207E"/>
    <w:rsid w:val="00BD1E7B"/>
    <w:rsid w:val="00BF09FD"/>
    <w:rsid w:val="00CC08C3"/>
    <w:rsid w:val="00CC1CEA"/>
    <w:rsid w:val="00D818EE"/>
    <w:rsid w:val="00E60C48"/>
    <w:rsid w:val="00FD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TPK Hodonín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Válek</dc:creator>
  <cp:keywords/>
  <dc:description/>
  <cp:lastModifiedBy>David Válek</cp:lastModifiedBy>
  <cp:revision>12</cp:revision>
  <dcterms:created xsi:type="dcterms:W3CDTF">2016-02-23T16:55:00Z</dcterms:created>
  <dcterms:modified xsi:type="dcterms:W3CDTF">2016-03-09T17:55:00Z</dcterms:modified>
</cp:coreProperties>
</file>