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E8430" w14:textId="77777777" w:rsidR="008E6631" w:rsidRPr="00764FBF" w:rsidRDefault="00B7239F">
      <w:pPr>
        <w:rPr>
          <w:b/>
        </w:rPr>
      </w:pPr>
      <w:r w:rsidRPr="00764FBF">
        <w:rPr>
          <w:b/>
        </w:rPr>
        <w:t>AV229 Český a slovenský film za normalizace: seminář</w:t>
      </w:r>
    </w:p>
    <w:p w14:paraId="75E1DE01" w14:textId="77777777" w:rsidR="00B7239F" w:rsidRPr="00764FBF" w:rsidRDefault="00B7239F"/>
    <w:p w14:paraId="750ED1E2" w14:textId="77777777" w:rsidR="00B7239F" w:rsidRPr="00764FBF" w:rsidRDefault="00B7239F" w:rsidP="00B7239F">
      <w:r w:rsidRPr="00764FBF">
        <w:t xml:space="preserve">Út 14:10 – 15:45 </w:t>
      </w:r>
    </w:p>
    <w:p w14:paraId="5C2B0D40" w14:textId="77777777" w:rsidR="000468EF" w:rsidRPr="00764FBF" w:rsidRDefault="000468EF" w:rsidP="00B7239F"/>
    <w:p w14:paraId="363655C7" w14:textId="358E33C8" w:rsidR="00B7239F" w:rsidRPr="00764FBF" w:rsidRDefault="00B7239F" w:rsidP="00B7239F">
      <w:r w:rsidRPr="00764FBF">
        <w:t xml:space="preserve">Mgr. Petra </w:t>
      </w:r>
      <w:proofErr w:type="spellStart"/>
      <w:r w:rsidRPr="00764FBF">
        <w:t>Fujdlová</w:t>
      </w:r>
      <w:proofErr w:type="spellEnd"/>
      <w:r w:rsidR="00002266">
        <w:tab/>
      </w:r>
      <w:r w:rsidR="00002266">
        <w:tab/>
      </w:r>
      <w:r w:rsidR="00002266">
        <w:tab/>
      </w:r>
      <w:hyperlink r:id="rId6" w:history="1">
        <w:r w:rsidRPr="00764FBF">
          <w:rPr>
            <w:rStyle w:val="Hyperlink"/>
          </w:rPr>
          <w:t>petra.fujdlova</w:t>
        </w:r>
      </w:hyperlink>
      <w:hyperlink r:id="rId7" w:history="1">
        <w:r w:rsidRPr="00764FBF">
          <w:rPr>
            <w:rStyle w:val="Hyperlink"/>
          </w:rPr>
          <w:t>@</w:t>
        </w:r>
      </w:hyperlink>
      <w:hyperlink r:id="rId8" w:history="1">
        <w:r w:rsidRPr="00764FBF">
          <w:rPr>
            <w:rStyle w:val="Hyperlink"/>
          </w:rPr>
          <w:t>mail.muni.cz</w:t>
        </w:r>
      </w:hyperlink>
    </w:p>
    <w:p w14:paraId="5D85747B" w14:textId="77777777" w:rsidR="00B7239F" w:rsidRPr="00764FBF" w:rsidRDefault="00B7239F" w:rsidP="00B7239F">
      <w:r w:rsidRPr="00764FBF">
        <w:t>konzultační hodiny: po domluvě mailem (pondělí, úterý)</w:t>
      </w:r>
    </w:p>
    <w:p w14:paraId="63D26D92" w14:textId="77777777" w:rsidR="00B7239F" w:rsidRPr="00764FBF" w:rsidRDefault="00B7239F"/>
    <w:p w14:paraId="56396EE2" w14:textId="668B3D96" w:rsidR="00924AAD" w:rsidRPr="00764FBF" w:rsidRDefault="00924AAD" w:rsidP="00924AAD">
      <w:pPr>
        <w:jc w:val="both"/>
      </w:pPr>
      <w:r w:rsidRPr="00764FBF">
        <w:t>Studenti při semináři plní dílčí výzkumné úkoly zaměřené na výzkum období normalizace v české a slovenské kinematografii (1970-1989) s důrazem na filmy v žánru komedie. Na konci</w:t>
      </w:r>
      <w:r w:rsidR="006922C9">
        <w:t xml:space="preserve"> kursu bude student schopen</w:t>
      </w:r>
      <w:r w:rsidRPr="00764FBF">
        <w:t xml:space="preserve"> provádět vlastní výzkum o kinematografii normalizačního období; pracovat s archivními prameny; prezentovat výsledky samostatně zpracovaného výzkumu.</w:t>
      </w:r>
    </w:p>
    <w:p w14:paraId="1AC2608B" w14:textId="77777777" w:rsidR="00B7239F" w:rsidRPr="00764FBF" w:rsidRDefault="00B7239F"/>
    <w:p w14:paraId="7AA835A0" w14:textId="77777777" w:rsidR="000468EF" w:rsidRPr="00764FBF" w:rsidRDefault="000468EF"/>
    <w:p w14:paraId="2DFE7A8E" w14:textId="245DD251" w:rsidR="00B7239F" w:rsidRPr="00764FBF" w:rsidRDefault="00B7239F" w:rsidP="00757F34">
      <w:pPr>
        <w:spacing w:after="240" w:line="276" w:lineRule="auto"/>
        <w:rPr>
          <w:b/>
          <w:sz w:val="28"/>
        </w:rPr>
      </w:pPr>
      <w:r w:rsidRPr="00764FBF">
        <w:rPr>
          <w:b/>
          <w:sz w:val="28"/>
        </w:rPr>
        <w:t>Program semináře</w:t>
      </w:r>
      <w:r w:rsidR="00757F34">
        <w:rPr>
          <w:b/>
          <w:sz w:val="28"/>
        </w:rPr>
        <w:t>:</w:t>
      </w:r>
    </w:p>
    <w:p w14:paraId="16B06D0F" w14:textId="77777777" w:rsidR="00B7239F" w:rsidRPr="00764FBF" w:rsidRDefault="00B7239F" w:rsidP="00924AAD">
      <w:pPr>
        <w:spacing w:line="276" w:lineRule="auto"/>
      </w:pPr>
      <w:r w:rsidRPr="00764FBF">
        <w:t xml:space="preserve">23. 2. </w:t>
      </w:r>
      <w:r w:rsidRPr="00764FBF">
        <w:tab/>
        <w:t>Úvodní seminář</w:t>
      </w:r>
    </w:p>
    <w:p w14:paraId="09549944" w14:textId="5DC8DCE5" w:rsidR="00B7239F" w:rsidRPr="00764FBF" w:rsidRDefault="00B7239F" w:rsidP="00924AAD">
      <w:pPr>
        <w:spacing w:line="276" w:lineRule="auto"/>
      </w:pPr>
      <w:r w:rsidRPr="00764FBF">
        <w:t xml:space="preserve">1. 3. </w:t>
      </w:r>
      <w:r w:rsidRPr="00764FBF">
        <w:tab/>
      </w:r>
      <w:r w:rsidR="00764FBF" w:rsidRPr="00764FBF">
        <w:t>Úvod do problematik</w:t>
      </w:r>
      <w:r w:rsidR="00764FBF">
        <w:t>y výzkumu normalizačního období</w:t>
      </w:r>
    </w:p>
    <w:p w14:paraId="0D887DC1" w14:textId="2794243E" w:rsidR="00B7239F" w:rsidRPr="00764FBF" w:rsidRDefault="00B7239F" w:rsidP="00764FBF">
      <w:pPr>
        <w:spacing w:line="276" w:lineRule="auto"/>
        <w:ind w:left="720" w:hanging="720"/>
      </w:pPr>
      <w:r w:rsidRPr="00764FBF">
        <w:t xml:space="preserve">8. 3. </w:t>
      </w:r>
      <w:r w:rsidRPr="00764FBF">
        <w:tab/>
      </w:r>
      <w:r w:rsidR="00764FBF" w:rsidRPr="00764FBF">
        <w:t xml:space="preserve">Představení metod užívaných při studiu a </w:t>
      </w:r>
      <w:r w:rsidR="00764FBF">
        <w:t>interpretaci archivních pramenů</w:t>
      </w:r>
    </w:p>
    <w:p w14:paraId="484D037E" w14:textId="094DFA5E" w:rsidR="00B7239F" w:rsidRPr="00764FBF" w:rsidRDefault="00764FBF" w:rsidP="00924AAD">
      <w:pPr>
        <w:spacing w:line="276" w:lineRule="auto"/>
      </w:pPr>
      <w:r>
        <w:rPr>
          <w:b/>
          <w:bCs/>
        </w:rPr>
        <w:t xml:space="preserve">15. 3. </w:t>
      </w:r>
      <w:r>
        <w:rPr>
          <w:b/>
          <w:bCs/>
        </w:rPr>
        <w:tab/>
        <w:t>P</w:t>
      </w:r>
      <w:r w:rsidR="00B7239F" w:rsidRPr="00764FBF">
        <w:rPr>
          <w:b/>
          <w:bCs/>
        </w:rPr>
        <w:t>rezentace 1</w:t>
      </w:r>
    </w:p>
    <w:p w14:paraId="4D8BE352" w14:textId="2FC63391" w:rsidR="00B7239F" w:rsidRPr="00764FBF" w:rsidRDefault="00B7239F" w:rsidP="00924AAD">
      <w:pPr>
        <w:spacing w:line="276" w:lineRule="auto"/>
      </w:pPr>
      <w:r w:rsidRPr="00764FBF">
        <w:t xml:space="preserve">pondělí 21. 3. </w:t>
      </w:r>
      <w:r w:rsidRPr="00764FBF">
        <w:tab/>
      </w:r>
      <w:r w:rsidR="000468EF" w:rsidRPr="00764FBF">
        <w:t xml:space="preserve">od </w:t>
      </w:r>
      <w:r w:rsidRPr="00764FBF">
        <w:t>17.30 do 18.45 beseda se Štěpánem Hulíkem</w:t>
      </w:r>
      <w:r w:rsidR="006922C9">
        <w:t>, autorem publikace Kinematografie zapomnění</w:t>
      </w:r>
    </w:p>
    <w:p w14:paraId="0A9CA5DF" w14:textId="5205ABDE" w:rsidR="00B7239F" w:rsidRPr="00764FBF" w:rsidRDefault="00764FBF" w:rsidP="00924AAD">
      <w:pPr>
        <w:spacing w:line="276" w:lineRule="auto"/>
      </w:pPr>
      <w:r>
        <w:rPr>
          <w:b/>
          <w:bCs/>
        </w:rPr>
        <w:t xml:space="preserve">22. 3. </w:t>
      </w:r>
      <w:r>
        <w:rPr>
          <w:b/>
          <w:bCs/>
        </w:rPr>
        <w:tab/>
        <w:t>P</w:t>
      </w:r>
      <w:r w:rsidR="00B7239F" w:rsidRPr="00764FBF">
        <w:rPr>
          <w:b/>
          <w:bCs/>
        </w:rPr>
        <w:t>rezentace 2</w:t>
      </w:r>
    </w:p>
    <w:p w14:paraId="369410C3" w14:textId="7EFDEAF5" w:rsidR="00B7239F" w:rsidRPr="00764FBF" w:rsidRDefault="00764FBF" w:rsidP="00924AAD">
      <w:pPr>
        <w:spacing w:line="276" w:lineRule="auto"/>
      </w:pPr>
      <w:r>
        <w:rPr>
          <w:b/>
          <w:bCs/>
        </w:rPr>
        <w:t xml:space="preserve">29. 3. </w:t>
      </w:r>
      <w:r>
        <w:rPr>
          <w:b/>
          <w:bCs/>
        </w:rPr>
        <w:tab/>
        <w:t>P</w:t>
      </w:r>
      <w:r w:rsidR="00B7239F" w:rsidRPr="00764FBF">
        <w:rPr>
          <w:b/>
          <w:bCs/>
        </w:rPr>
        <w:t>rezentace 3</w:t>
      </w:r>
    </w:p>
    <w:p w14:paraId="6953DDE2" w14:textId="5724ED17" w:rsidR="00B7239F" w:rsidRPr="00764FBF" w:rsidRDefault="00B7239F" w:rsidP="00924AAD">
      <w:pPr>
        <w:spacing w:line="276" w:lineRule="auto"/>
      </w:pPr>
      <w:r w:rsidRPr="00764FBF">
        <w:t>x 5. 4.</w:t>
      </w:r>
      <w:r w:rsidR="000468EF" w:rsidRPr="00764FBF">
        <w:t xml:space="preserve"> – seminář se nekoná – bloková výuka zahraničního hosta</w:t>
      </w:r>
    </w:p>
    <w:p w14:paraId="51740729" w14:textId="1CFD088F" w:rsidR="00B7239F" w:rsidRPr="00764FBF" w:rsidRDefault="00764FBF" w:rsidP="00924AAD">
      <w:pPr>
        <w:spacing w:line="276" w:lineRule="auto"/>
      </w:pPr>
      <w:r>
        <w:rPr>
          <w:b/>
          <w:bCs/>
        </w:rPr>
        <w:t xml:space="preserve">12. 4. </w:t>
      </w:r>
      <w:r>
        <w:rPr>
          <w:b/>
          <w:bCs/>
        </w:rPr>
        <w:tab/>
        <w:t>P</w:t>
      </w:r>
      <w:r w:rsidR="00B7239F" w:rsidRPr="00764FBF">
        <w:rPr>
          <w:b/>
          <w:bCs/>
        </w:rPr>
        <w:t>rezentace 4 a 5</w:t>
      </w:r>
    </w:p>
    <w:p w14:paraId="6B43847C" w14:textId="10897172" w:rsidR="00B7239F" w:rsidRPr="00764FBF" w:rsidRDefault="00B7239F" w:rsidP="00924AAD">
      <w:pPr>
        <w:spacing w:line="276" w:lineRule="auto"/>
      </w:pPr>
      <w:r w:rsidRPr="00764FBF">
        <w:rPr>
          <w:b/>
          <w:bCs/>
        </w:rPr>
        <w:t>19. 4.</w:t>
      </w:r>
      <w:r w:rsidR="00764FBF">
        <w:rPr>
          <w:b/>
          <w:bCs/>
        </w:rPr>
        <w:t xml:space="preserve"> </w:t>
      </w:r>
      <w:r w:rsidR="00764FBF">
        <w:rPr>
          <w:b/>
          <w:bCs/>
        </w:rPr>
        <w:tab/>
        <w:t>P</w:t>
      </w:r>
      <w:r w:rsidRPr="00764FBF">
        <w:rPr>
          <w:b/>
          <w:bCs/>
        </w:rPr>
        <w:t>rezentace 6 a 7</w:t>
      </w:r>
    </w:p>
    <w:p w14:paraId="183E8C06" w14:textId="455F4351" w:rsidR="00B7239F" w:rsidRPr="00764FBF" w:rsidRDefault="00B7239F" w:rsidP="00924AAD">
      <w:pPr>
        <w:spacing w:line="276" w:lineRule="auto"/>
      </w:pPr>
      <w:r w:rsidRPr="00764FBF">
        <w:t xml:space="preserve">x 26. 4. </w:t>
      </w:r>
      <w:r w:rsidR="00764FBF">
        <w:t xml:space="preserve">- </w:t>
      </w:r>
      <w:r w:rsidR="00764FBF" w:rsidRPr="00764FBF">
        <w:t>seminář se nekoná – bloková výuka zahraničního hosta</w:t>
      </w:r>
    </w:p>
    <w:p w14:paraId="328E8923" w14:textId="25AB0A9F" w:rsidR="00B7239F" w:rsidRPr="00764FBF" w:rsidRDefault="00764FBF" w:rsidP="00924AAD">
      <w:pPr>
        <w:spacing w:line="276" w:lineRule="auto"/>
      </w:pPr>
      <w:r>
        <w:rPr>
          <w:b/>
          <w:bCs/>
        </w:rPr>
        <w:t xml:space="preserve">3. 5. </w:t>
      </w:r>
      <w:r>
        <w:rPr>
          <w:b/>
          <w:bCs/>
        </w:rPr>
        <w:tab/>
        <w:t>P</w:t>
      </w:r>
      <w:r w:rsidR="00B7239F" w:rsidRPr="00764FBF">
        <w:rPr>
          <w:b/>
          <w:bCs/>
        </w:rPr>
        <w:t>rezentace 8</w:t>
      </w:r>
    </w:p>
    <w:p w14:paraId="212FDE15" w14:textId="73F84F7B" w:rsidR="00B7239F" w:rsidRPr="00764FBF" w:rsidRDefault="00B7239F" w:rsidP="00924AAD">
      <w:pPr>
        <w:spacing w:line="276" w:lineRule="auto"/>
      </w:pPr>
      <w:r w:rsidRPr="00764FBF">
        <w:t xml:space="preserve">x 10. 5. </w:t>
      </w:r>
      <w:r w:rsidR="00764FBF">
        <w:t xml:space="preserve"> - </w:t>
      </w:r>
      <w:r w:rsidR="00764FBF" w:rsidRPr="00764FBF">
        <w:t>seminář se nekoná – bloková výuka zahraničního hosta</w:t>
      </w:r>
    </w:p>
    <w:p w14:paraId="4467815A" w14:textId="77777777" w:rsidR="00B7239F" w:rsidRPr="00764FBF" w:rsidRDefault="00B7239F" w:rsidP="00924AAD">
      <w:pPr>
        <w:spacing w:line="276" w:lineRule="auto"/>
      </w:pPr>
      <w:r w:rsidRPr="00764FBF">
        <w:t xml:space="preserve">17. 5. </w:t>
      </w:r>
      <w:r w:rsidRPr="00764FBF">
        <w:tab/>
        <w:t>Závěrečné hodnocení, diskuze nad problematickými otázkami</w:t>
      </w:r>
    </w:p>
    <w:p w14:paraId="51DA3C9A" w14:textId="77777777" w:rsidR="00B7239F" w:rsidRPr="00764FBF" w:rsidRDefault="00B7239F" w:rsidP="00924AAD">
      <w:pPr>
        <w:spacing w:line="276" w:lineRule="auto"/>
      </w:pPr>
    </w:p>
    <w:p w14:paraId="028B903D" w14:textId="77777777" w:rsidR="00251370" w:rsidRPr="00764FBF" w:rsidRDefault="00251370"/>
    <w:p w14:paraId="71B23535" w14:textId="77777777" w:rsidR="00B7239F" w:rsidRPr="00764FBF" w:rsidRDefault="00B7239F" w:rsidP="00757F34">
      <w:pPr>
        <w:spacing w:after="240"/>
        <w:rPr>
          <w:b/>
        </w:rPr>
      </w:pPr>
      <w:r w:rsidRPr="00764FBF">
        <w:rPr>
          <w:b/>
        </w:rPr>
        <w:t>Požadavky k zápočtu</w:t>
      </w:r>
    </w:p>
    <w:p w14:paraId="6CE0F6E2" w14:textId="387B97FB" w:rsidR="00F87EB4" w:rsidRPr="00764FBF" w:rsidRDefault="00B7239F" w:rsidP="00757F34">
      <w:pPr>
        <w:jc w:val="both"/>
      </w:pPr>
      <w:r w:rsidRPr="00764FBF">
        <w:t xml:space="preserve">Aktivní účast na </w:t>
      </w:r>
      <w:r w:rsidR="00002266">
        <w:t>semináři, 80</w:t>
      </w:r>
      <w:r w:rsidR="00002266" w:rsidRPr="00764FBF">
        <w:t>%</w:t>
      </w:r>
      <w:r w:rsidR="00002266">
        <w:t xml:space="preserve"> ú</w:t>
      </w:r>
      <w:r w:rsidR="00F87EB4" w:rsidRPr="00764FBF">
        <w:t xml:space="preserve">čast </w:t>
      </w:r>
      <w:r w:rsidR="00002266">
        <w:t xml:space="preserve">a písemné vypracování strukturované seminární práce v rozsahu </w:t>
      </w:r>
      <w:r w:rsidR="00002266" w:rsidRPr="00764FBF">
        <w:t>min. 2 500 slov</w:t>
      </w:r>
      <w:r w:rsidR="00077283">
        <w:t xml:space="preserve"> (vč. mezer, samotného textu - nezapočítává se seznam literatury) a její prezentace na semináři. Požadavky na text: důsledné dodržování citační normy, komplexní zpracování všech dostupných materiálů</w:t>
      </w:r>
      <w:r w:rsidR="006922C9">
        <w:t>, vyvození zobecňujících závěrů a potvrzení či vyvrácení stanovené hypotézy, schopnost využít data k podpoření argumentu</w:t>
      </w:r>
      <w:r w:rsidR="00077283">
        <w:t>. Dokument odevzdejte vždy do sobotní půlnoci (před</w:t>
      </w:r>
      <w:r w:rsidR="006922C9">
        <w:t xml:space="preserve"> úterní prezentací) ve formátu </w:t>
      </w:r>
      <w:proofErr w:type="spellStart"/>
      <w:r w:rsidR="006922C9">
        <w:t>w</w:t>
      </w:r>
      <w:r w:rsidR="00077283">
        <w:t>ord</w:t>
      </w:r>
      <w:proofErr w:type="spellEnd"/>
      <w:r w:rsidR="00077283">
        <w:t xml:space="preserve"> do </w:t>
      </w:r>
      <w:proofErr w:type="spellStart"/>
      <w:r w:rsidR="00077283">
        <w:t>odevzdávárny</w:t>
      </w:r>
      <w:proofErr w:type="spellEnd"/>
      <w:r w:rsidR="00077283">
        <w:t xml:space="preserve"> v </w:t>
      </w:r>
      <w:proofErr w:type="spellStart"/>
      <w:r w:rsidR="00077283">
        <w:t>ISu</w:t>
      </w:r>
      <w:proofErr w:type="spellEnd"/>
      <w:r w:rsidR="00077283">
        <w:t>. Součástí prezentace</w:t>
      </w:r>
      <w:r w:rsidR="00276FD9">
        <w:t xml:space="preserve"> (ale nikoliv textu)</w:t>
      </w:r>
      <w:r w:rsidR="00077283">
        <w:t xml:space="preserve"> je okomentování překážek, na které jste v archivu narazili a jejich následná diskuze na semináři.</w:t>
      </w:r>
      <w:r w:rsidR="00757F34">
        <w:t xml:space="preserve"> Úkolem neprezentujících studentů je nastudovat na seminář dokument prezentujícího a připravit si otázky.</w:t>
      </w:r>
    </w:p>
    <w:p w14:paraId="41485730" w14:textId="77777777" w:rsidR="00B7239F" w:rsidRPr="00764FBF" w:rsidRDefault="00B7239F"/>
    <w:p w14:paraId="0F45A202" w14:textId="77777777" w:rsidR="00B7239F" w:rsidRPr="00764FBF" w:rsidRDefault="00B7239F" w:rsidP="00072C6E">
      <w:pPr>
        <w:spacing w:line="360" w:lineRule="auto"/>
        <w:rPr>
          <w:b/>
        </w:rPr>
      </w:pPr>
      <w:r w:rsidRPr="00764FBF">
        <w:rPr>
          <w:b/>
        </w:rPr>
        <w:t>Okruhy témat</w:t>
      </w:r>
    </w:p>
    <w:p w14:paraId="7D64EAD5" w14:textId="2A42B27F" w:rsidR="00251370" w:rsidRPr="002E77A6" w:rsidRDefault="00251370" w:rsidP="00072C6E">
      <w:pPr>
        <w:numPr>
          <w:ilvl w:val="0"/>
          <w:numId w:val="2"/>
        </w:numPr>
        <w:spacing w:line="360" w:lineRule="auto"/>
        <w:rPr>
          <w:b/>
        </w:rPr>
      </w:pPr>
      <w:r w:rsidRPr="002E77A6">
        <w:rPr>
          <w:b/>
        </w:rPr>
        <w:t xml:space="preserve">Analýza mediální reflexe </w:t>
      </w:r>
      <w:r w:rsidR="006922C9" w:rsidRPr="002E77A6">
        <w:rPr>
          <w:b/>
        </w:rPr>
        <w:t>– komplexně zpracujte výstupy o filmu v dobovém tisku (recenze, rozhovory s tvůrci,...) a ověřte stanovenou hypotézu</w:t>
      </w:r>
      <w:r w:rsidR="006922C9" w:rsidRPr="002E77A6">
        <w:rPr>
          <w:b/>
        </w:rPr>
        <w:br/>
      </w:r>
    </w:p>
    <w:p w14:paraId="2391F1DB" w14:textId="77777777" w:rsidR="00251370" w:rsidRDefault="00251370" w:rsidP="00072C6E">
      <w:pPr>
        <w:pStyle w:val="ListParagraph"/>
        <w:numPr>
          <w:ilvl w:val="0"/>
          <w:numId w:val="9"/>
        </w:numPr>
        <w:spacing w:line="360" w:lineRule="auto"/>
      </w:pPr>
      <w:r w:rsidRPr="00764FBF">
        <w:t xml:space="preserve">S tebou mě baví svět + Příště budeme chytřejší, staroušku + Sněženky a machři + Zelená vlna + Jak svět přichází o básníky (1982) </w:t>
      </w:r>
    </w:p>
    <w:p w14:paraId="5BC67725" w14:textId="093A4CAD" w:rsidR="006922C9" w:rsidRPr="00764FBF" w:rsidRDefault="006922C9" w:rsidP="00072C6E">
      <w:pPr>
        <w:spacing w:after="240" w:line="360" w:lineRule="auto"/>
      </w:pPr>
      <w:r>
        <w:t>Hypotéza – byl film S tebou mě baví svět populární a pozitivn</w:t>
      </w:r>
      <w:r w:rsidR="00276FD9">
        <w:t>ě hodnocený v roce svého uvedení</w:t>
      </w:r>
      <w:r>
        <w:t xml:space="preserve"> do kin – tedy v roce 1982 – stejně jako je populární po roce 1989 (vítěz divácké ankety</w:t>
      </w:r>
      <w:r w:rsidRPr="006922C9">
        <w:t xml:space="preserve"> Volíme</w:t>
      </w:r>
      <w:r>
        <w:t xml:space="preserve"> veselohru století z roku 1998)? Srovnání s „konkurencí“</w:t>
      </w:r>
      <w:r w:rsidR="00276FD9">
        <w:t xml:space="preserve"> -</w:t>
      </w:r>
      <w:r>
        <w:t xml:space="preserve"> komediemi uvedenými ve stejné době.</w:t>
      </w:r>
    </w:p>
    <w:p w14:paraId="30F8176E" w14:textId="77777777" w:rsidR="00251370" w:rsidRDefault="00251370" w:rsidP="00072C6E">
      <w:pPr>
        <w:numPr>
          <w:ilvl w:val="0"/>
          <w:numId w:val="9"/>
        </w:numPr>
        <w:spacing w:line="360" w:lineRule="auto"/>
      </w:pPr>
      <w:r w:rsidRPr="00764FBF">
        <w:t>Drahé tety a já (1974) + Kulový blesk (1978) + Trhák (1980) + Křtiny (1981)</w:t>
      </w:r>
    </w:p>
    <w:p w14:paraId="406BDDCF" w14:textId="66ACBDE1" w:rsidR="006922C9" w:rsidRPr="00764FBF" w:rsidRDefault="006922C9" w:rsidP="00072C6E">
      <w:pPr>
        <w:spacing w:after="240" w:line="360" w:lineRule="auto"/>
      </w:pPr>
      <w:r>
        <w:t>Hypotéza – nakolik se proměnilo hodnocení filmových komedií Zdeňka Podskalského s ohledem na proměňující se spolupráci se scenáristy (Svěrák-Smoljak, Jaroslav Dietl).</w:t>
      </w:r>
    </w:p>
    <w:p w14:paraId="38A7ABA1" w14:textId="77777777" w:rsidR="00B7239F" w:rsidRDefault="00B7239F" w:rsidP="00072C6E">
      <w:pPr>
        <w:numPr>
          <w:ilvl w:val="0"/>
          <w:numId w:val="9"/>
        </w:numPr>
        <w:spacing w:line="360" w:lineRule="auto"/>
      </w:pPr>
      <w:r w:rsidRPr="00764FBF">
        <w:t xml:space="preserve">Petrolejové lampy (1971) + </w:t>
      </w:r>
      <w:proofErr w:type="spellStart"/>
      <w:r w:rsidRPr="00764FBF">
        <w:t>Morgiana</w:t>
      </w:r>
      <w:proofErr w:type="spellEnd"/>
      <w:r w:rsidRPr="00764FBF">
        <w:t xml:space="preserve"> (1972) + Holky z porcelánu (1974) + Holka na zabití (1975)</w:t>
      </w:r>
    </w:p>
    <w:p w14:paraId="0BFD49DE" w14:textId="49378A19" w:rsidR="006922C9" w:rsidRPr="00764FBF" w:rsidRDefault="00072C6E" w:rsidP="00072C6E">
      <w:pPr>
        <w:spacing w:after="360" w:line="360" w:lineRule="auto"/>
      </w:pPr>
      <w:r>
        <w:t xml:space="preserve">Hypotéza – jakým způsobem reflektovali novináři přechod režiséra Juraje Herze ke komediální tvorbě? Proměnilo se jeho vnímání </w:t>
      </w:r>
      <w:r w:rsidR="009C32C5">
        <w:t>v</w:t>
      </w:r>
      <w:r>
        <w:t xml:space="preserve"> tvůrce</w:t>
      </w:r>
      <w:r w:rsidR="009C32C5">
        <w:t xml:space="preserve"> akceptovaného režimem</w:t>
      </w:r>
      <w:r>
        <w:t>?</w:t>
      </w:r>
    </w:p>
    <w:p w14:paraId="13702312" w14:textId="51065A81" w:rsidR="00251370" w:rsidRPr="002E77A6" w:rsidRDefault="00251370" w:rsidP="002E77A6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b/>
        </w:rPr>
      </w:pPr>
      <w:r w:rsidRPr="002E77A6">
        <w:rPr>
          <w:b/>
        </w:rPr>
        <w:t xml:space="preserve">Zpracování dostupných informací a materiálů ke zvolenému filmu </w:t>
      </w:r>
      <w:r w:rsidR="009C32C5" w:rsidRPr="002E77A6">
        <w:rPr>
          <w:b/>
        </w:rPr>
        <w:t>(produkční dokumenty z archivu Filmového studia Barrandov)</w:t>
      </w:r>
    </w:p>
    <w:p w14:paraId="4C1D2A6F" w14:textId="77777777" w:rsidR="00251370" w:rsidRDefault="00251370" w:rsidP="009C32C5">
      <w:pPr>
        <w:numPr>
          <w:ilvl w:val="0"/>
          <w:numId w:val="12"/>
        </w:numPr>
        <w:spacing w:line="360" w:lineRule="auto"/>
      </w:pPr>
      <w:r w:rsidRPr="00764FBF">
        <w:t xml:space="preserve">Můj </w:t>
      </w:r>
      <w:proofErr w:type="spellStart"/>
      <w:r w:rsidRPr="00764FBF">
        <w:t>brácha</w:t>
      </w:r>
      <w:proofErr w:type="spellEnd"/>
      <w:r w:rsidRPr="00764FBF">
        <w:t xml:space="preserve"> má prima </w:t>
      </w:r>
      <w:proofErr w:type="spellStart"/>
      <w:r w:rsidRPr="00764FBF">
        <w:t>bráchu</w:t>
      </w:r>
      <w:proofErr w:type="spellEnd"/>
      <w:r w:rsidRPr="00764FBF">
        <w:t xml:space="preserve"> (Stanislav Strnad 1975) + </w:t>
      </w:r>
      <w:proofErr w:type="spellStart"/>
      <w:r w:rsidRPr="00764FBF">
        <w:t>Brácha</w:t>
      </w:r>
      <w:proofErr w:type="spellEnd"/>
      <w:r w:rsidRPr="00764FBF">
        <w:t xml:space="preserve"> za všechny peníze (1978) </w:t>
      </w:r>
    </w:p>
    <w:p w14:paraId="47507CF7" w14:textId="4B6C5409" w:rsidR="009C32C5" w:rsidRPr="00764FBF" w:rsidRDefault="009C32C5" w:rsidP="009C32C5">
      <w:pPr>
        <w:spacing w:line="360" w:lineRule="auto"/>
      </w:pPr>
      <w:r>
        <w:t xml:space="preserve">Hypotéza – původ námětu a scénáře k filmu Můj </w:t>
      </w:r>
      <w:proofErr w:type="spellStart"/>
      <w:r>
        <w:t>brácha</w:t>
      </w:r>
      <w:proofErr w:type="spellEnd"/>
      <w:r>
        <w:t xml:space="preserve"> má prima </w:t>
      </w:r>
      <w:proofErr w:type="spellStart"/>
      <w:r>
        <w:t>bráchu</w:t>
      </w:r>
      <w:proofErr w:type="spellEnd"/>
      <w:r>
        <w:t>. Pokračování filmu bylo motivováno diváckým úspěchem prvního.</w:t>
      </w:r>
    </w:p>
    <w:p w14:paraId="15F1CC7A" w14:textId="77777777" w:rsidR="00251370" w:rsidRDefault="00251370" w:rsidP="009C32C5">
      <w:pPr>
        <w:numPr>
          <w:ilvl w:val="0"/>
          <w:numId w:val="12"/>
        </w:numPr>
        <w:spacing w:line="360" w:lineRule="auto"/>
      </w:pPr>
      <w:r w:rsidRPr="00764FBF">
        <w:t xml:space="preserve">Pátek není svátek (Otakar Fuka, 1979) + V podstatě jsme normální (1981) </w:t>
      </w:r>
    </w:p>
    <w:p w14:paraId="15E0C619" w14:textId="46336BE8" w:rsidR="009C32C5" w:rsidRPr="00764FBF" w:rsidRDefault="009C32C5" w:rsidP="009C32C5">
      <w:pPr>
        <w:spacing w:line="360" w:lineRule="auto"/>
      </w:pPr>
      <w:r>
        <w:t>Hypotéza – narazil film v některé fázi (scénář, schvalovací projekce) na problémy s cenzurou (téma soukromého podnikání ve filmu)?</w:t>
      </w:r>
    </w:p>
    <w:p w14:paraId="783E2A3A" w14:textId="77777777" w:rsidR="00251370" w:rsidRDefault="00251370" w:rsidP="009C32C5">
      <w:pPr>
        <w:numPr>
          <w:ilvl w:val="0"/>
          <w:numId w:val="12"/>
        </w:numPr>
        <w:spacing w:line="360" w:lineRule="auto"/>
      </w:pPr>
      <w:r w:rsidRPr="00764FBF">
        <w:t xml:space="preserve">Slečna Golem (Jaroslav Balík, 1973) + Jak utopit </w:t>
      </w:r>
      <w:proofErr w:type="spellStart"/>
      <w:r w:rsidRPr="00764FBF">
        <w:t>Dr.Mráčka</w:t>
      </w:r>
      <w:proofErr w:type="spellEnd"/>
      <w:r w:rsidRPr="00764FBF">
        <w:t xml:space="preserve"> aneb konec vodníků v Čechách (Václav Vorlíček, 1974) + Monstrum z galaxie </w:t>
      </w:r>
      <w:proofErr w:type="spellStart"/>
      <w:r w:rsidRPr="00764FBF">
        <w:t>Arkana</w:t>
      </w:r>
      <w:proofErr w:type="spellEnd"/>
      <w:r w:rsidRPr="00764FBF">
        <w:t xml:space="preserve"> (Dušan </w:t>
      </w:r>
      <w:proofErr w:type="spellStart"/>
      <w:r w:rsidRPr="00764FBF">
        <w:t>Vukotić</w:t>
      </w:r>
      <w:proofErr w:type="spellEnd"/>
      <w:r w:rsidRPr="00764FBF">
        <w:t>, 1981)</w:t>
      </w:r>
    </w:p>
    <w:p w14:paraId="3DBF8776" w14:textId="22239999" w:rsidR="009C32C5" w:rsidRPr="00764FBF" w:rsidRDefault="009C32C5" w:rsidP="009C32C5">
      <w:pPr>
        <w:spacing w:line="360" w:lineRule="auto"/>
      </w:pPr>
      <w:r>
        <w:t>Hypotéza – fantasy komedie oceněné na zahraničních festivalech (</w:t>
      </w:r>
      <w:r w:rsidR="00EF2806">
        <w:t>Terst</w:t>
      </w:r>
      <w:r>
        <w:t>) – mělo jejich uvedení za hranicemi vliv na rozhodnutí normalizátorů?</w:t>
      </w:r>
    </w:p>
    <w:p w14:paraId="3E879AA4" w14:textId="77777777" w:rsidR="001258CC" w:rsidRPr="00764FBF" w:rsidRDefault="001258CC" w:rsidP="00072C6E">
      <w:pPr>
        <w:spacing w:line="360" w:lineRule="auto"/>
        <w:ind w:left="1440"/>
      </w:pPr>
    </w:p>
    <w:p w14:paraId="4FFE2C60" w14:textId="021C3ABF" w:rsidR="00251370" w:rsidRPr="002E77A6" w:rsidRDefault="00251370" w:rsidP="007C7496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2E77A6">
        <w:rPr>
          <w:b/>
        </w:rPr>
        <w:t xml:space="preserve">Porovnat různé verze scénáře a finálního filmu </w:t>
      </w:r>
      <w:r w:rsidR="002E77A6">
        <w:rPr>
          <w:b/>
        </w:rPr>
        <w:t>(Filmové studio Barrandov)</w:t>
      </w:r>
    </w:p>
    <w:p w14:paraId="64F9399C" w14:textId="77777777" w:rsidR="00251370" w:rsidRPr="00764FBF" w:rsidRDefault="00251370" w:rsidP="007C7496">
      <w:pPr>
        <w:numPr>
          <w:ilvl w:val="1"/>
          <w:numId w:val="2"/>
        </w:numPr>
        <w:spacing w:line="360" w:lineRule="auto"/>
      </w:pPr>
      <w:r w:rsidRPr="00764FBF">
        <w:t>Zabil jsem Einsteina, pánové</w:t>
      </w:r>
    </w:p>
    <w:p w14:paraId="4824149A" w14:textId="77777777" w:rsidR="00251370" w:rsidRPr="00764FBF" w:rsidRDefault="00251370" w:rsidP="007C7496">
      <w:pPr>
        <w:numPr>
          <w:ilvl w:val="1"/>
          <w:numId w:val="2"/>
        </w:numPr>
        <w:spacing w:line="360" w:lineRule="auto"/>
      </w:pPr>
      <w:proofErr w:type="spellStart"/>
      <w:r w:rsidRPr="00764FBF">
        <w:t>Panelstory</w:t>
      </w:r>
      <w:proofErr w:type="spellEnd"/>
    </w:p>
    <w:p w14:paraId="2B37263F" w14:textId="77777777" w:rsidR="00251370" w:rsidRPr="00764FBF" w:rsidRDefault="00251370" w:rsidP="007C7496">
      <w:pPr>
        <w:numPr>
          <w:ilvl w:val="1"/>
          <w:numId w:val="2"/>
        </w:numPr>
        <w:spacing w:line="360" w:lineRule="auto"/>
      </w:pPr>
      <w:r w:rsidRPr="00764FBF">
        <w:t>Nejistá sezóna</w:t>
      </w:r>
    </w:p>
    <w:p w14:paraId="7DC3119B" w14:textId="77777777" w:rsidR="00251370" w:rsidRPr="002E77A6" w:rsidRDefault="00251370" w:rsidP="007C7496">
      <w:pPr>
        <w:numPr>
          <w:ilvl w:val="0"/>
          <w:numId w:val="2"/>
        </w:numPr>
        <w:spacing w:line="360" w:lineRule="auto"/>
        <w:rPr>
          <w:b/>
        </w:rPr>
      </w:pPr>
      <w:r w:rsidRPr="002E77A6">
        <w:rPr>
          <w:b/>
        </w:rPr>
        <w:t xml:space="preserve">Osud nerealizovaných scénářů </w:t>
      </w:r>
    </w:p>
    <w:p w14:paraId="57CBA3F2" w14:textId="1AFBCD8E" w:rsidR="00072C6E" w:rsidRDefault="00B7239F" w:rsidP="007C7496">
      <w:pPr>
        <w:spacing w:line="360" w:lineRule="auto"/>
        <w:ind w:left="720"/>
      </w:pPr>
      <w:r w:rsidRPr="00764FBF">
        <w:t>Nadsamec (</w:t>
      </w:r>
      <w:r w:rsidR="007C7496">
        <w:t xml:space="preserve">scénář Miloš </w:t>
      </w:r>
      <w:r w:rsidRPr="00764FBF">
        <w:t>Macourek</w:t>
      </w:r>
      <w:r w:rsidR="007C7496">
        <w:t>, režie Juraj Herz</w:t>
      </w:r>
      <w:r w:rsidRPr="00764FBF">
        <w:t xml:space="preserve">), </w:t>
      </w:r>
      <w:proofErr w:type="spellStart"/>
      <w:r w:rsidRPr="00764FBF">
        <w:t>Ralley</w:t>
      </w:r>
      <w:proofErr w:type="spellEnd"/>
      <w:r w:rsidRPr="00764FBF">
        <w:t xml:space="preserve"> (</w:t>
      </w:r>
      <w:r w:rsidR="007C7496">
        <w:t xml:space="preserve">scénář: Theodor Pištěk, režie: František </w:t>
      </w:r>
      <w:r w:rsidRPr="00764FBF">
        <w:t>Vláčil)</w:t>
      </w:r>
    </w:p>
    <w:p w14:paraId="49098B10" w14:textId="7BA1DB4C" w:rsidR="007C7496" w:rsidRPr="002E77A6" w:rsidRDefault="00251370" w:rsidP="007C7496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2E77A6">
        <w:rPr>
          <w:b/>
        </w:rPr>
        <w:t xml:space="preserve">Rozpočet filmů + návštěvnost (skupinová práce) </w:t>
      </w:r>
      <w:r w:rsidR="007C7496" w:rsidRPr="002E77A6">
        <w:rPr>
          <w:b/>
        </w:rPr>
        <w:t>– produkční dokumenty Filmového studia Barrandov + distribuční výsledky filmů ve fondu Barrandov historie</w:t>
      </w:r>
      <w:r w:rsidR="00B7239F" w:rsidRPr="002E77A6">
        <w:rPr>
          <w:b/>
        </w:rPr>
        <w:t xml:space="preserve"> </w:t>
      </w:r>
    </w:p>
    <w:p w14:paraId="5E54021C" w14:textId="5C0D75F4" w:rsidR="007C7496" w:rsidRDefault="007C7496" w:rsidP="007C7496">
      <w:pPr>
        <w:spacing w:line="360" w:lineRule="auto"/>
      </w:pPr>
      <w:r>
        <w:t xml:space="preserve">Zaměření na dvou – pětileté období, </w:t>
      </w:r>
      <w:proofErr w:type="spellStart"/>
      <w:r>
        <w:t>subžánr</w:t>
      </w:r>
      <w:proofErr w:type="spellEnd"/>
      <w:r>
        <w:t xml:space="preserve"> (sci-fi komedie, fantasy komedie, pohádky...). Srovnat rozpočty filmů s návštěvností (hypotéza –</w:t>
      </w:r>
      <w:r w:rsidR="002F1B68">
        <w:t xml:space="preserve"> nízký rozpočet, vysoká návštěvnost).</w:t>
      </w:r>
    </w:p>
    <w:p w14:paraId="2864D263" w14:textId="13078029" w:rsidR="00B7239F" w:rsidRPr="002E77A6" w:rsidRDefault="00B7239F" w:rsidP="007C7496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bookmarkStart w:id="0" w:name="_GoBack"/>
      <w:bookmarkEnd w:id="0"/>
      <w:r w:rsidRPr="002E77A6">
        <w:rPr>
          <w:b/>
        </w:rPr>
        <w:t>Orální historie – rozhovor s pamětníkem</w:t>
      </w:r>
    </w:p>
    <w:p w14:paraId="3EE7ED4B" w14:textId="77777777" w:rsidR="00B7239F" w:rsidRPr="00764FBF" w:rsidRDefault="00B7239F"/>
    <w:p w14:paraId="62871B1A" w14:textId="77777777" w:rsidR="00B7239F" w:rsidRDefault="00B7239F"/>
    <w:p w14:paraId="5A0686D5" w14:textId="6FC6A50F" w:rsidR="0042697E" w:rsidRPr="0042697E" w:rsidRDefault="0042697E" w:rsidP="00072C6E">
      <w:pPr>
        <w:spacing w:line="276" w:lineRule="auto"/>
        <w:rPr>
          <w:b/>
        </w:rPr>
      </w:pPr>
      <w:r w:rsidRPr="0042697E">
        <w:rPr>
          <w:b/>
        </w:rPr>
        <w:t xml:space="preserve">Archivy </w:t>
      </w:r>
    </w:p>
    <w:p w14:paraId="32B71754" w14:textId="77777777" w:rsidR="0042697E" w:rsidRPr="00D25B75" w:rsidRDefault="0042697E" w:rsidP="00072C6E">
      <w:pPr>
        <w:spacing w:line="276" w:lineRule="auto"/>
      </w:pPr>
      <w:r w:rsidRPr="00D25B75">
        <w:t>Barrandov Studio a.s. (archiv Filmového studia Barrandov)</w:t>
      </w:r>
    </w:p>
    <w:p w14:paraId="3506B421" w14:textId="77777777" w:rsidR="0042697E" w:rsidRPr="00D25B75" w:rsidRDefault="0042697E" w:rsidP="00072C6E">
      <w:pPr>
        <w:spacing w:line="276" w:lineRule="auto"/>
      </w:pPr>
      <w:r w:rsidRPr="00D25B75">
        <w:t xml:space="preserve"> sbírka Scénáře a produkční dokumenty</w:t>
      </w:r>
    </w:p>
    <w:p w14:paraId="5D391BD2" w14:textId="77777777" w:rsidR="0042697E" w:rsidRPr="00D25B75" w:rsidRDefault="0042697E" w:rsidP="00072C6E">
      <w:pPr>
        <w:spacing w:line="276" w:lineRule="auto"/>
      </w:pPr>
      <w:r w:rsidRPr="00D25B75">
        <w:t xml:space="preserve"> sbírka Barrandov historie</w:t>
      </w:r>
    </w:p>
    <w:p w14:paraId="72ED2C37" w14:textId="77777777" w:rsidR="0042697E" w:rsidRPr="00D25B75" w:rsidRDefault="0042697E" w:rsidP="00072C6E">
      <w:pPr>
        <w:spacing w:line="276" w:lineRule="auto"/>
      </w:pPr>
      <w:r w:rsidRPr="00D25B75">
        <w:t xml:space="preserve"> fond Smlouvy a dohody</w:t>
      </w:r>
    </w:p>
    <w:p w14:paraId="476F8F2B" w14:textId="556B4107" w:rsidR="0042697E" w:rsidRDefault="0042697E" w:rsidP="00072C6E">
      <w:pPr>
        <w:spacing w:line="276" w:lineRule="auto"/>
      </w:pPr>
      <w:r>
        <w:t>Národní filmový archiv</w:t>
      </w:r>
    </w:p>
    <w:p w14:paraId="454A7B5C" w14:textId="0EAA83C3" w:rsidR="0042697E" w:rsidRPr="00764FBF" w:rsidRDefault="0042697E" w:rsidP="00072C6E">
      <w:pPr>
        <w:spacing w:line="276" w:lineRule="auto"/>
      </w:pPr>
      <w:r>
        <w:t>...</w:t>
      </w:r>
    </w:p>
    <w:p w14:paraId="7427B1DF" w14:textId="77777777" w:rsidR="00B7239F" w:rsidRPr="00764FBF" w:rsidRDefault="00B7239F" w:rsidP="00072C6E">
      <w:pPr>
        <w:spacing w:line="276" w:lineRule="auto"/>
      </w:pPr>
    </w:p>
    <w:p w14:paraId="31DFBAC3" w14:textId="0BE9DD5E" w:rsidR="00B7239F" w:rsidRPr="00764FBF" w:rsidRDefault="00B7239F" w:rsidP="00072C6E">
      <w:pPr>
        <w:spacing w:line="276" w:lineRule="auto"/>
        <w:rPr>
          <w:b/>
        </w:rPr>
      </w:pPr>
      <w:r w:rsidRPr="00764FBF">
        <w:rPr>
          <w:b/>
        </w:rPr>
        <w:t xml:space="preserve">Povinná </w:t>
      </w:r>
      <w:r w:rsidR="001258CC" w:rsidRPr="00764FBF">
        <w:rPr>
          <w:b/>
        </w:rPr>
        <w:t>literatura</w:t>
      </w:r>
    </w:p>
    <w:p w14:paraId="3BA7878A" w14:textId="639C84C0" w:rsidR="00764FBF" w:rsidRDefault="00764FBF" w:rsidP="00072C6E">
      <w:pPr>
        <w:spacing w:line="276" w:lineRule="auto"/>
      </w:pPr>
      <w:r>
        <w:t xml:space="preserve">HULÍK, Štěpán. </w:t>
      </w:r>
      <w:r w:rsidRPr="00764FBF">
        <w:rPr>
          <w:i/>
        </w:rPr>
        <w:t>Kinematografie zapomnění: počátky normalizace ve Filmovém studiu Barrandov</w:t>
      </w:r>
      <w:r>
        <w:t xml:space="preserve"> (1968-1973). Vyd. 1. Praha: Academia, 2011. 475 s. </w:t>
      </w:r>
    </w:p>
    <w:p w14:paraId="250789FB" w14:textId="069DA02E" w:rsidR="00764FBF" w:rsidRDefault="00764FBF" w:rsidP="00072C6E">
      <w:pPr>
        <w:spacing w:line="276" w:lineRule="auto"/>
      </w:pPr>
      <w:r>
        <w:t xml:space="preserve">BLAŽEJOVSKÝ, Jaromír. </w:t>
      </w:r>
      <w:r w:rsidRPr="00764FBF">
        <w:rPr>
          <w:i/>
        </w:rPr>
        <w:t>Čas sluhů</w:t>
      </w:r>
      <w:r>
        <w:t xml:space="preserve"> (1969 - 1989). In Marta </w:t>
      </w:r>
      <w:proofErr w:type="spellStart"/>
      <w:r>
        <w:t>Sylvestrová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): Český filmový plakát 20. století. Brno - Praha: Moravská galerie - Ex libris, 2004. s. 106-114, 9 s. </w:t>
      </w:r>
    </w:p>
    <w:p w14:paraId="34D246A8" w14:textId="77777777" w:rsidR="00764FBF" w:rsidRDefault="00764FBF" w:rsidP="00072C6E">
      <w:pPr>
        <w:spacing w:line="276" w:lineRule="auto"/>
      </w:pPr>
    </w:p>
    <w:p w14:paraId="0EFC916D" w14:textId="6816C3CC" w:rsidR="00764FBF" w:rsidRPr="00764FBF" w:rsidRDefault="00764FBF" w:rsidP="00072C6E">
      <w:pPr>
        <w:spacing w:line="276" w:lineRule="auto"/>
        <w:rPr>
          <w:b/>
        </w:rPr>
      </w:pPr>
      <w:r w:rsidRPr="00764FBF">
        <w:rPr>
          <w:b/>
        </w:rPr>
        <w:t>Doporučená</w:t>
      </w:r>
      <w:r>
        <w:rPr>
          <w:b/>
        </w:rPr>
        <w:t xml:space="preserve"> literatura</w:t>
      </w:r>
    </w:p>
    <w:p w14:paraId="218B9581" w14:textId="605E6427" w:rsidR="00764FBF" w:rsidRDefault="00764FBF" w:rsidP="00072C6E">
      <w:pPr>
        <w:spacing w:line="276" w:lineRule="auto"/>
      </w:pPr>
      <w:r>
        <w:t xml:space="preserve">LUKEŠ, Jan. </w:t>
      </w:r>
      <w:r w:rsidRPr="00764FBF">
        <w:rPr>
          <w:i/>
        </w:rPr>
        <w:t>Diagnózy času: český a slovenský poválečný film</w:t>
      </w:r>
      <w:r>
        <w:t xml:space="preserve"> (1945-2012). V Praze: </w:t>
      </w:r>
      <w:proofErr w:type="spellStart"/>
      <w:r>
        <w:t>Slovart</w:t>
      </w:r>
      <w:proofErr w:type="spellEnd"/>
      <w:r>
        <w:t xml:space="preserve">, 2013. 447 s. </w:t>
      </w:r>
    </w:p>
    <w:p w14:paraId="02F334CF" w14:textId="3078C6C4" w:rsidR="00764FBF" w:rsidRDefault="00764FBF" w:rsidP="00072C6E">
      <w:pPr>
        <w:spacing w:line="276" w:lineRule="auto"/>
      </w:pPr>
      <w:r>
        <w:t xml:space="preserve">BÍLEK, Petr A. a Blanka ČINÁTLOVÁ. </w:t>
      </w:r>
      <w:r w:rsidRPr="00764FBF">
        <w:rPr>
          <w:i/>
        </w:rPr>
        <w:t>Tesilová kavalérie.</w:t>
      </w:r>
      <w:r>
        <w:t xml:space="preserve"> </w:t>
      </w:r>
      <w:proofErr w:type="spellStart"/>
      <w:r>
        <w:t>Popkulturní</w:t>
      </w:r>
      <w:proofErr w:type="spellEnd"/>
      <w:r>
        <w:t xml:space="preserve"> obrazy normalizace. Příbram: </w:t>
      </w:r>
      <w:proofErr w:type="spellStart"/>
      <w:r>
        <w:t>Pistorius</w:t>
      </w:r>
      <w:proofErr w:type="spellEnd"/>
      <w:r>
        <w:t xml:space="preserve"> &amp; Olšanská, 2010. 253 s. </w:t>
      </w:r>
    </w:p>
    <w:p w14:paraId="473D8C7E" w14:textId="246E1CA1" w:rsidR="00764FBF" w:rsidRDefault="00764FBF" w:rsidP="00072C6E">
      <w:pPr>
        <w:spacing w:line="276" w:lineRule="auto"/>
      </w:pPr>
      <w:r>
        <w:t xml:space="preserve">BLAŽEJOVSKÝ, Jaromír. Normalizační film. </w:t>
      </w:r>
      <w:proofErr w:type="spellStart"/>
      <w:r w:rsidRPr="00764FBF">
        <w:rPr>
          <w:i/>
        </w:rPr>
        <w:t>Cinepur</w:t>
      </w:r>
      <w:proofErr w:type="spellEnd"/>
      <w:r>
        <w:t xml:space="preserve">, Praha: Sdružení přátel </w:t>
      </w:r>
      <w:proofErr w:type="spellStart"/>
      <w:r>
        <w:t>Cinepuru</w:t>
      </w:r>
      <w:proofErr w:type="spellEnd"/>
      <w:r>
        <w:t xml:space="preserve">, 2002, XI., č. 21, s. 6-11. </w:t>
      </w:r>
    </w:p>
    <w:p w14:paraId="342ABED9" w14:textId="77777777" w:rsidR="00764FBF" w:rsidRDefault="00764FBF" w:rsidP="00072C6E">
      <w:pPr>
        <w:spacing w:line="276" w:lineRule="auto"/>
      </w:pPr>
    </w:p>
    <w:p w14:paraId="1A0A0F08" w14:textId="714C8078" w:rsidR="0042697E" w:rsidRPr="00764FBF" w:rsidRDefault="0042697E" w:rsidP="00072C6E">
      <w:pPr>
        <w:spacing w:line="276" w:lineRule="auto"/>
      </w:pPr>
      <w:r>
        <w:t>Iluminace 1/1997 – tematické číslo věnované normalizaci</w:t>
      </w:r>
    </w:p>
    <w:p w14:paraId="25DE16F9" w14:textId="77777777" w:rsidR="001258CC" w:rsidRPr="00764FBF" w:rsidRDefault="001258CC" w:rsidP="00072C6E">
      <w:pPr>
        <w:spacing w:line="276" w:lineRule="auto"/>
      </w:pPr>
    </w:p>
    <w:p w14:paraId="54240E4C" w14:textId="3B1DD4B6" w:rsidR="001258CC" w:rsidRPr="00764FBF" w:rsidRDefault="00764FBF" w:rsidP="00072C6E">
      <w:pPr>
        <w:spacing w:line="276" w:lineRule="auto"/>
        <w:rPr>
          <w:b/>
        </w:rPr>
      </w:pPr>
      <w:r>
        <w:rPr>
          <w:b/>
        </w:rPr>
        <w:t>Diplomové práce zabývající se tématem normalizačních filmů -  pro případné zájemce</w:t>
      </w:r>
    </w:p>
    <w:p w14:paraId="06454A29" w14:textId="77777777" w:rsidR="001258CC" w:rsidRDefault="001258CC" w:rsidP="00072C6E">
      <w:pPr>
        <w:spacing w:line="276" w:lineRule="auto"/>
      </w:pPr>
    </w:p>
    <w:p w14:paraId="7CBB043D" w14:textId="6A1ADF44" w:rsidR="0042697E" w:rsidRDefault="0042697E" w:rsidP="00072C6E">
      <w:pPr>
        <w:spacing w:line="276" w:lineRule="auto"/>
      </w:pPr>
      <w:r>
        <w:t xml:space="preserve">Marek, Tomáš. </w:t>
      </w:r>
      <w:r w:rsidRPr="00D25B75">
        <w:t>Proměny českého kriminálního filmu v počátcích normalizace (1970-1975), OFV FF MU, vedoucí Pavel Skopal, 2014</w:t>
      </w:r>
      <w:r>
        <w:t>.</w:t>
      </w:r>
    </w:p>
    <w:p w14:paraId="1F9D28BD" w14:textId="77777777" w:rsidR="0042697E" w:rsidRDefault="0042697E" w:rsidP="00072C6E">
      <w:pPr>
        <w:spacing w:line="276" w:lineRule="auto"/>
      </w:pPr>
    </w:p>
    <w:p w14:paraId="6B30975A" w14:textId="1E6D3136" w:rsidR="0042697E" w:rsidRDefault="0042697E" w:rsidP="00072C6E">
      <w:pPr>
        <w:spacing w:line="276" w:lineRule="auto"/>
      </w:pPr>
      <w:r>
        <w:t xml:space="preserve">Šimůnková, Lucie. </w:t>
      </w:r>
      <w:proofErr w:type="spellStart"/>
      <w:r w:rsidRPr="0042697E">
        <w:t>Případ</w:t>
      </w:r>
      <w:proofErr w:type="spellEnd"/>
      <w:r w:rsidRPr="0042697E">
        <w:t xml:space="preserve"> Exner: Prohry </w:t>
      </w:r>
      <w:proofErr w:type="spellStart"/>
      <w:r w:rsidRPr="0042697E">
        <w:t>českého</w:t>
      </w:r>
      <w:proofErr w:type="spellEnd"/>
      <w:r w:rsidRPr="0042697E">
        <w:t xml:space="preserve"> kriminálního filmu v letech 1970–1982, OFV FF MU, vedoucí Jaromír Blažejovský, 2015</w:t>
      </w:r>
      <w:r>
        <w:t>.</w:t>
      </w:r>
    </w:p>
    <w:p w14:paraId="13A43AB7" w14:textId="77777777" w:rsidR="0042697E" w:rsidRDefault="0042697E" w:rsidP="00072C6E">
      <w:pPr>
        <w:spacing w:line="276" w:lineRule="auto"/>
      </w:pPr>
    </w:p>
    <w:p w14:paraId="0582AB64" w14:textId="72C089D7" w:rsidR="00764FBF" w:rsidRDefault="00764FBF" w:rsidP="00072C6E">
      <w:pPr>
        <w:spacing w:line="276" w:lineRule="auto"/>
      </w:pPr>
      <w:r>
        <w:t>Dostupné na theses.cz</w:t>
      </w:r>
    </w:p>
    <w:p w14:paraId="00F5DA33" w14:textId="77777777" w:rsidR="00764FBF" w:rsidRPr="00764FBF" w:rsidRDefault="00764FBF" w:rsidP="00072C6E">
      <w:pPr>
        <w:spacing w:line="276" w:lineRule="auto"/>
      </w:pPr>
    </w:p>
    <w:p w14:paraId="177D8455" w14:textId="77777777" w:rsidR="0042697E" w:rsidRDefault="0042697E" w:rsidP="00072C6E">
      <w:pPr>
        <w:spacing w:line="276" w:lineRule="auto"/>
        <w:rPr>
          <w:b/>
        </w:rPr>
      </w:pPr>
    </w:p>
    <w:p w14:paraId="318BDBB4" w14:textId="6E744211" w:rsidR="001258CC" w:rsidRPr="00764FBF" w:rsidRDefault="001258CC" w:rsidP="00072C6E">
      <w:pPr>
        <w:spacing w:line="276" w:lineRule="auto"/>
        <w:rPr>
          <w:b/>
        </w:rPr>
      </w:pPr>
      <w:r w:rsidRPr="00764FBF">
        <w:rPr>
          <w:b/>
        </w:rPr>
        <w:t>Zdroje základních informací</w:t>
      </w:r>
    </w:p>
    <w:p w14:paraId="5D7862D4" w14:textId="77777777" w:rsidR="001258CC" w:rsidRPr="00764FBF" w:rsidRDefault="001258CC" w:rsidP="00072C6E">
      <w:pPr>
        <w:spacing w:line="276" w:lineRule="auto"/>
      </w:pPr>
    </w:p>
    <w:p w14:paraId="00D5107F" w14:textId="7EAA8175" w:rsidR="00282B7C" w:rsidRPr="00764FBF" w:rsidRDefault="00F87EB4" w:rsidP="00072C6E">
      <w:pPr>
        <w:spacing w:line="276" w:lineRule="auto"/>
      </w:pPr>
      <w:r w:rsidRPr="00764FBF">
        <w:t xml:space="preserve">Filmový přehled – dostupný online: </w:t>
      </w:r>
      <w:hyperlink r:id="rId9" w:history="1">
        <w:r w:rsidRPr="00764FBF">
          <w:rPr>
            <w:rStyle w:val="Hyperlink"/>
          </w:rPr>
          <w:t>http://dev.nfa.webmetal.cz/index.php</w:t>
        </w:r>
      </w:hyperlink>
    </w:p>
    <w:p w14:paraId="1ACB44D5" w14:textId="77777777" w:rsidR="00F87EB4" w:rsidRPr="00764FBF" w:rsidRDefault="00F87EB4" w:rsidP="00072C6E">
      <w:pPr>
        <w:spacing w:line="276" w:lineRule="auto"/>
      </w:pPr>
    </w:p>
    <w:p w14:paraId="0D6E251C" w14:textId="77777777" w:rsidR="00072C6E" w:rsidRDefault="00072C6E" w:rsidP="00072C6E">
      <w:pPr>
        <w:spacing w:line="276" w:lineRule="auto"/>
      </w:pPr>
      <w:r w:rsidRPr="00072C6E">
        <w:rPr>
          <w:i/>
        </w:rPr>
        <w:t>Český hraný film IV,</w:t>
      </w:r>
      <w:r>
        <w:t xml:space="preserve"> 1961 – 1970. Praha: NFA, 2004.</w:t>
      </w:r>
      <w:r>
        <w:br/>
      </w:r>
      <w:r w:rsidRPr="00072C6E">
        <w:rPr>
          <w:i/>
        </w:rPr>
        <w:t>Český hraný film V</w:t>
      </w:r>
      <w:r w:rsidRPr="00072C6E">
        <w:t>, 1</w:t>
      </w:r>
      <w:r>
        <w:t>971 – 1980. Praha: NFA, 2007.</w:t>
      </w:r>
      <w:r>
        <w:br/>
      </w:r>
      <w:r w:rsidRPr="00072C6E">
        <w:rPr>
          <w:i/>
        </w:rPr>
        <w:t>Český hraný film VI</w:t>
      </w:r>
      <w:r w:rsidRPr="00072C6E">
        <w:t xml:space="preserve">, 1981 – 1993. Praha: NFA, 2010. </w:t>
      </w:r>
    </w:p>
    <w:p w14:paraId="0DF469D1" w14:textId="1279DB76" w:rsidR="00282B7C" w:rsidRPr="00764FBF" w:rsidRDefault="001A011B" w:rsidP="001A011B">
      <w:pPr>
        <w:spacing w:line="276" w:lineRule="auto"/>
        <w:ind w:left="360"/>
      </w:pPr>
      <w:r>
        <w:t xml:space="preserve">- </w:t>
      </w:r>
      <w:r>
        <w:tab/>
      </w:r>
      <w:r w:rsidR="00F87EB4" w:rsidRPr="00764FBF">
        <w:t>zde naleznete seznam všech článků publikovaných k jednotlivým filmům</w:t>
      </w:r>
    </w:p>
    <w:p w14:paraId="6B484235" w14:textId="7A971E7F" w:rsidR="00924AAD" w:rsidRPr="00764FBF" w:rsidRDefault="001A011B" w:rsidP="001A011B">
      <w:pPr>
        <w:spacing w:line="276" w:lineRule="auto"/>
        <w:ind w:firstLine="360"/>
      </w:pPr>
      <w:r>
        <w:t xml:space="preserve">- </w:t>
      </w:r>
      <w:r>
        <w:tab/>
      </w:r>
      <w:r w:rsidR="00F87EB4" w:rsidRPr="00764FBF">
        <w:t>filmové časopisy Film a doba, atd. naleznete např. i v </w:t>
      </w:r>
      <w:proofErr w:type="spellStart"/>
      <w:r w:rsidR="00F87EB4" w:rsidRPr="00764FBF">
        <w:t>katederní</w:t>
      </w:r>
      <w:proofErr w:type="spellEnd"/>
      <w:r w:rsidR="00F87EB4" w:rsidRPr="00764FBF">
        <w:t xml:space="preserve"> knihovně, veškerá dobová periodika jsou zarchivovaná a dostupná např. v Moravské zemské knihovně, </w:t>
      </w:r>
      <w:r w:rsidR="00764FBF">
        <w:t xml:space="preserve">a </w:t>
      </w:r>
      <w:r w:rsidR="00F87EB4" w:rsidRPr="00764FBF">
        <w:t xml:space="preserve">např. Rudé právo je dostupné i online: </w:t>
      </w:r>
      <w:hyperlink r:id="rId10" w:history="1">
        <w:r w:rsidR="00924AAD" w:rsidRPr="00764FBF">
          <w:rPr>
            <w:rStyle w:val="Hyperlink"/>
          </w:rPr>
          <w:t>http</w:t>
        </w:r>
      </w:hyperlink>
      <w:hyperlink r:id="rId11" w:history="1">
        <w:r w:rsidR="00924AAD" w:rsidRPr="00764FBF">
          <w:rPr>
            <w:rStyle w:val="Hyperlink"/>
          </w:rPr>
          <w:t>://archiv.ucl.cas.cz/?path=RudePravo</w:t>
        </w:r>
      </w:hyperlink>
      <w:r w:rsidR="00924AAD" w:rsidRPr="00764FBF">
        <w:t xml:space="preserve"> </w:t>
      </w:r>
    </w:p>
    <w:p w14:paraId="51AC8B7A" w14:textId="4B0B4D85" w:rsidR="00F87EB4" w:rsidRPr="00764FBF" w:rsidRDefault="00F87EB4" w:rsidP="00072C6E">
      <w:pPr>
        <w:pStyle w:val="ListParagraph"/>
        <w:spacing w:line="276" w:lineRule="auto"/>
        <w:ind w:left="1440"/>
      </w:pPr>
    </w:p>
    <w:p w14:paraId="748C36F3" w14:textId="77777777" w:rsidR="00282B7C" w:rsidRPr="00764FBF" w:rsidRDefault="00282B7C" w:rsidP="00072C6E">
      <w:pPr>
        <w:spacing w:line="276" w:lineRule="auto"/>
      </w:pPr>
    </w:p>
    <w:p w14:paraId="4224FD6E" w14:textId="77777777" w:rsidR="00282B7C" w:rsidRPr="00764FBF" w:rsidRDefault="00282B7C" w:rsidP="001A011B">
      <w:pPr>
        <w:spacing w:after="240" w:line="276" w:lineRule="auto"/>
        <w:rPr>
          <w:b/>
        </w:rPr>
      </w:pPr>
      <w:r w:rsidRPr="00764FBF">
        <w:rPr>
          <w:b/>
        </w:rPr>
        <w:t>Úkol na druhou hodinu:</w:t>
      </w:r>
    </w:p>
    <w:p w14:paraId="22DC59CA" w14:textId="77777777" w:rsidR="00282B7C" w:rsidRPr="00764FBF" w:rsidRDefault="00282B7C" w:rsidP="00072C6E">
      <w:pPr>
        <w:spacing w:line="276" w:lineRule="auto"/>
      </w:pPr>
      <w:r w:rsidRPr="00764FBF">
        <w:t>1. Vyberte si v dobovém tisku libovolnou recenzi, rozhovor s filmovým tvůrcem či  článek vztahující se k některému z filmů scenáristické dvojice Svěrák-Smoljak z normalizačního období (tzn. 1974 – 1987) - přečtěte a přineste si s sebou na hodinu</w:t>
      </w:r>
    </w:p>
    <w:p w14:paraId="7A6D7019" w14:textId="77777777" w:rsidR="00282B7C" w:rsidRPr="00764FBF" w:rsidRDefault="00282B7C" w:rsidP="00072C6E">
      <w:pPr>
        <w:spacing w:line="276" w:lineRule="auto"/>
      </w:pPr>
      <w:r w:rsidRPr="00764FBF">
        <w:t>•Tip - Bibliografii všech článků z tisku naleznete v publikaci Český hraný film</w:t>
      </w:r>
    </w:p>
    <w:p w14:paraId="7F96D31B" w14:textId="77777777" w:rsidR="00F87EB4" w:rsidRPr="00764FBF" w:rsidRDefault="00F87EB4" w:rsidP="00072C6E">
      <w:pPr>
        <w:spacing w:line="276" w:lineRule="auto"/>
      </w:pPr>
    </w:p>
    <w:p w14:paraId="7F3D32CF" w14:textId="46BE9FED" w:rsidR="00002266" w:rsidRDefault="00002266" w:rsidP="00072C6E">
      <w:pPr>
        <w:spacing w:line="276" w:lineRule="auto"/>
      </w:pPr>
      <w:r>
        <w:t xml:space="preserve">2. </w:t>
      </w:r>
      <w:r w:rsidR="00282B7C" w:rsidRPr="00764FBF">
        <w:t>Přečtěte si proslov ústředního dramaturga Filmového studia Barrandov z roku 1972 •Toman, Ludvík (1972) – Problematika dramaturgie českého hraného filmu</w:t>
      </w:r>
      <w:r w:rsidR="0042697E">
        <w:t xml:space="preserve">. </w:t>
      </w:r>
      <w:r w:rsidR="0042697E" w:rsidRPr="0042697E">
        <w:t>. Film a doba 18, č. 9.</w:t>
      </w:r>
    </w:p>
    <w:p w14:paraId="15D2EBF8" w14:textId="77777777" w:rsidR="00002266" w:rsidRDefault="00002266" w:rsidP="00072C6E">
      <w:pPr>
        <w:spacing w:line="276" w:lineRule="auto"/>
      </w:pPr>
    </w:p>
    <w:p w14:paraId="7D178B52" w14:textId="494773DC" w:rsidR="001258CC" w:rsidRPr="00764FBF" w:rsidRDefault="00002266" w:rsidP="00072C6E">
      <w:pPr>
        <w:spacing w:line="276" w:lineRule="auto"/>
      </w:pPr>
      <w:r>
        <w:t>3. Zamyslete se nad tématem, které byste chtěli zpracovat – příští hodinu si rozdělíme referáty.</w:t>
      </w:r>
      <w:r w:rsidR="00282B7C" w:rsidRPr="00764FBF">
        <w:t xml:space="preserve"> </w:t>
      </w:r>
      <w:r w:rsidR="00072C6E">
        <w:t>Pokud vás nějaké téma zaujme hned, můžete si ho zarezervovat – stačí mi napsat email.</w:t>
      </w:r>
    </w:p>
    <w:sectPr w:rsidR="001258CC" w:rsidRPr="00764FBF" w:rsidSect="008E66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6B040A"/>
    <w:multiLevelType w:val="hybridMultilevel"/>
    <w:tmpl w:val="4EC697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67BCC"/>
    <w:multiLevelType w:val="hybridMultilevel"/>
    <w:tmpl w:val="532E72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C965EC"/>
    <w:multiLevelType w:val="hybridMultilevel"/>
    <w:tmpl w:val="C99E2CF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67E6A24"/>
    <w:multiLevelType w:val="hybridMultilevel"/>
    <w:tmpl w:val="7D1CFE82"/>
    <w:lvl w:ilvl="0" w:tplc="81504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04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6F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69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6E8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81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407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2D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44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8CB1E73"/>
    <w:multiLevelType w:val="hybridMultilevel"/>
    <w:tmpl w:val="BDD4FBA4"/>
    <w:lvl w:ilvl="0" w:tplc="874607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A95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AA0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E26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06E1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AAA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02C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EB75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2AD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C2743D"/>
    <w:multiLevelType w:val="hybridMultilevel"/>
    <w:tmpl w:val="3EC475CC"/>
    <w:lvl w:ilvl="0" w:tplc="93B05B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A32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EEC6F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4D39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8EF1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258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ECA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A2F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6ED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CD16C4D"/>
    <w:multiLevelType w:val="hybridMultilevel"/>
    <w:tmpl w:val="2B7EF1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010845"/>
    <w:multiLevelType w:val="hybridMultilevel"/>
    <w:tmpl w:val="CFAEE672"/>
    <w:lvl w:ilvl="0" w:tplc="5A4C9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CF12C">
      <w:start w:val="-163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CB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49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AC6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62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16D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987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A0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64D6B1D"/>
    <w:multiLevelType w:val="hybridMultilevel"/>
    <w:tmpl w:val="439873E0"/>
    <w:lvl w:ilvl="0" w:tplc="BAB44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2C46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3E245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487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3213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A61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821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DCC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62FC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7032D3"/>
    <w:multiLevelType w:val="hybridMultilevel"/>
    <w:tmpl w:val="05C2203A"/>
    <w:lvl w:ilvl="0" w:tplc="BA8AC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462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8034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A2D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6C1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787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4D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4D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2C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C931CC"/>
    <w:multiLevelType w:val="hybridMultilevel"/>
    <w:tmpl w:val="5EBA630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D1"/>
    <w:rsid w:val="00002266"/>
    <w:rsid w:val="000468EF"/>
    <w:rsid w:val="00072C6E"/>
    <w:rsid w:val="00077283"/>
    <w:rsid w:val="001258CC"/>
    <w:rsid w:val="001A011B"/>
    <w:rsid w:val="00251370"/>
    <w:rsid w:val="002647D1"/>
    <w:rsid w:val="00276FD9"/>
    <w:rsid w:val="00282B7C"/>
    <w:rsid w:val="002E77A6"/>
    <w:rsid w:val="002F1B68"/>
    <w:rsid w:val="0042697E"/>
    <w:rsid w:val="006922C9"/>
    <w:rsid w:val="006E071D"/>
    <w:rsid w:val="00757F34"/>
    <w:rsid w:val="00764FBF"/>
    <w:rsid w:val="007C7496"/>
    <w:rsid w:val="008E6631"/>
    <w:rsid w:val="00924AAD"/>
    <w:rsid w:val="009C32C5"/>
    <w:rsid w:val="00A322AF"/>
    <w:rsid w:val="00B7239F"/>
    <w:rsid w:val="00EF2806"/>
    <w:rsid w:val="00F8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E2BB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3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3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89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9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5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4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87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7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6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676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53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8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70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36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10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31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288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8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71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5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archiv.ucl.cas.cz/?path=RudePravo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etra.fujdlova@mail.muni.cz" TargetMode="External"/><Relationship Id="rId7" Type="http://schemas.openxmlformats.org/officeDocument/2006/relationships/hyperlink" Target="mailto:petra.fujdlova@mail.muni.cz" TargetMode="External"/><Relationship Id="rId8" Type="http://schemas.openxmlformats.org/officeDocument/2006/relationships/hyperlink" Target="mailto:petra.fujdlova@mail.muni.cz" TargetMode="External"/><Relationship Id="rId9" Type="http://schemas.openxmlformats.org/officeDocument/2006/relationships/hyperlink" Target="http://dev.nfa.webmetal.cz/index.php" TargetMode="External"/><Relationship Id="rId10" Type="http://schemas.openxmlformats.org/officeDocument/2006/relationships/hyperlink" Target="http://archiv.ucl.cas.cz/?path=RudePra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1121</Words>
  <Characters>6390</Characters>
  <Application>Microsoft Macintosh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Fujdlová</dc:creator>
  <cp:keywords/>
  <dc:description/>
  <cp:lastModifiedBy>Petra Fujdlová</cp:lastModifiedBy>
  <cp:revision>16</cp:revision>
  <dcterms:created xsi:type="dcterms:W3CDTF">2016-02-24T19:23:00Z</dcterms:created>
  <dcterms:modified xsi:type="dcterms:W3CDTF">2016-02-25T22:48:00Z</dcterms:modified>
</cp:coreProperties>
</file>