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78" w:rsidRPr="00826A9F" w:rsidRDefault="00105478" w:rsidP="00105478">
      <w:pPr>
        <w:rPr>
          <w:rFonts w:ascii="Times New Roman" w:hAnsi="Times New Roman" w:cs="Times New Roman"/>
          <w:sz w:val="24"/>
          <w:szCs w:val="24"/>
        </w:rPr>
      </w:pPr>
      <w:r w:rsidRPr="00826A9F">
        <w:rPr>
          <w:rFonts w:ascii="Times New Roman" w:hAnsi="Times New Roman" w:cs="Times New Roman"/>
          <w:sz w:val="24"/>
          <w:szCs w:val="24"/>
        </w:rPr>
        <w:t>Cíle předmětu</w:t>
      </w:r>
      <w:r w:rsidR="00826A9F" w:rsidRPr="00826A9F">
        <w:rPr>
          <w:rFonts w:ascii="Times New Roman" w:hAnsi="Times New Roman" w:cs="Times New Roman"/>
          <w:sz w:val="24"/>
          <w:szCs w:val="24"/>
        </w:rPr>
        <w:t xml:space="preserve"> </w:t>
      </w:r>
      <w:r w:rsidR="00826A9F" w:rsidRPr="00826A9F">
        <w:rPr>
          <w:rFonts w:ascii="Times New Roman" w:hAnsi="Times New Roman" w:cs="Times New Roman"/>
          <w:b/>
          <w:bCs/>
          <w:sz w:val="24"/>
          <w:szCs w:val="24"/>
        </w:rPr>
        <w:t>HIA114II</w:t>
      </w:r>
      <w:r w:rsidR="00826A9F" w:rsidRPr="00826A9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26A9F" w:rsidRPr="00826A9F">
        <w:rPr>
          <w:rFonts w:ascii="Times New Roman" w:hAnsi="Times New Roman" w:cs="Times New Roman"/>
          <w:sz w:val="24"/>
          <w:szCs w:val="24"/>
        </w:rPr>
        <w:t>Němčina II</w:t>
      </w:r>
      <w:r w:rsidR="00826A9F" w:rsidRPr="00826A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  <w:r w:rsidR="00826A9F" w:rsidRPr="00826A9F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</w:p>
    <w:p w:rsidR="00105478" w:rsidRPr="00826A9F" w:rsidRDefault="00105478" w:rsidP="00105478">
      <w:pPr>
        <w:rPr>
          <w:rFonts w:ascii="Times New Roman" w:hAnsi="Times New Roman" w:cs="Times New Roman"/>
          <w:sz w:val="24"/>
          <w:szCs w:val="24"/>
        </w:rPr>
      </w:pPr>
      <w:r w:rsidRPr="00105478">
        <w:rPr>
          <w:rFonts w:ascii="Times New Roman" w:hAnsi="Times New Roman" w:cs="Times New Roman"/>
          <w:sz w:val="24"/>
          <w:szCs w:val="24"/>
        </w:rPr>
        <w:t>Jde zejména o schopnost prezentace odborných témat, sledování odborných diskusí, pochopení hlavních myšlenek odborných textů svého studijního oboru a rovněž schopnost plynule a spontánně reagovat a vysvětlit svůj názor na aktuální problémy v rozhovoru s rodilým mluvčím.</w:t>
      </w:r>
    </w:p>
    <w:p w:rsidR="00105478" w:rsidRPr="00826A9F" w:rsidRDefault="00105478" w:rsidP="00105478">
      <w:pPr>
        <w:rPr>
          <w:rFonts w:ascii="Times New Roman" w:hAnsi="Times New Roman" w:cs="Times New Roman"/>
          <w:sz w:val="24"/>
          <w:szCs w:val="24"/>
        </w:rPr>
      </w:pPr>
      <w:r w:rsidRPr="00826A9F">
        <w:rPr>
          <w:rFonts w:ascii="Times New Roman" w:hAnsi="Times New Roman" w:cs="Times New Roman"/>
          <w:sz w:val="24"/>
          <w:szCs w:val="24"/>
        </w:rPr>
        <w:t>Osnova</w:t>
      </w:r>
      <w:r w:rsidR="00826A9F" w:rsidRPr="00826A9F">
        <w:rPr>
          <w:rFonts w:ascii="Times New Roman" w:hAnsi="Times New Roman" w:cs="Times New Roman"/>
          <w:sz w:val="24"/>
          <w:szCs w:val="24"/>
        </w:rPr>
        <w:t xml:space="preserve"> předmětu </w:t>
      </w:r>
      <w:r w:rsidR="00826A9F" w:rsidRPr="00826A9F">
        <w:rPr>
          <w:rFonts w:ascii="Times New Roman" w:hAnsi="Times New Roman" w:cs="Times New Roman"/>
          <w:b/>
          <w:bCs/>
          <w:sz w:val="24"/>
          <w:szCs w:val="24"/>
        </w:rPr>
        <w:t>HIA114II</w:t>
      </w:r>
      <w:r w:rsidR="00826A9F" w:rsidRPr="00826A9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26A9F" w:rsidRPr="00826A9F">
        <w:rPr>
          <w:rFonts w:ascii="Times New Roman" w:hAnsi="Times New Roman" w:cs="Times New Roman"/>
          <w:sz w:val="24"/>
          <w:szCs w:val="24"/>
        </w:rPr>
        <w:t>Němčina II</w:t>
      </w:r>
      <w:r w:rsidR="00826A9F" w:rsidRPr="00826A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  <w:r w:rsidR="00826A9F" w:rsidRPr="00826A9F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</w:p>
    <w:p w:rsidR="00105478" w:rsidRDefault="00105478" w:rsidP="00105478">
      <w:pPr>
        <w:rPr>
          <w:rFonts w:ascii="Times New Roman" w:hAnsi="Times New Roman" w:cs="Times New Roman"/>
          <w:sz w:val="24"/>
          <w:szCs w:val="24"/>
        </w:rPr>
      </w:pPr>
      <w:r w:rsidRPr="00105478">
        <w:rPr>
          <w:rFonts w:ascii="Times New Roman" w:hAnsi="Times New Roman" w:cs="Times New Roman"/>
          <w:sz w:val="24"/>
          <w:szCs w:val="24"/>
        </w:rPr>
        <w:t>Německé odborné texty z problematiky sociálních a politických dějin německých a rakouských autorů. Německé texty ze současných odborných historických časopisů vydávaných na území německy mluvících států. Německé texty ze zaniklých odborných historických časopisů vydávaných v českých zemích. Cíle předmětu</w:t>
      </w:r>
    </w:p>
    <w:p w:rsidR="007E671D" w:rsidRPr="00105478" w:rsidRDefault="007E671D" w:rsidP="00105478">
      <w:pPr>
        <w:rPr>
          <w:rFonts w:ascii="Times New Roman" w:hAnsi="Times New Roman" w:cs="Times New Roman"/>
          <w:sz w:val="24"/>
          <w:szCs w:val="24"/>
        </w:rPr>
      </w:pPr>
    </w:p>
    <w:p w:rsidR="00190526" w:rsidRPr="007E671D" w:rsidRDefault="007E671D" w:rsidP="00105478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671D">
        <w:rPr>
          <w:rFonts w:ascii="Times New Roman" w:hAnsi="Times New Roman" w:cs="Times New Roman"/>
          <w:sz w:val="32"/>
          <w:szCs w:val="32"/>
          <w:u w:val="single"/>
        </w:rPr>
        <w:t>Příklady vědeckých historických časopisů:</w:t>
      </w:r>
    </w:p>
    <w:p w:rsidR="007E671D" w:rsidRPr="007E671D" w:rsidRDefault="007E671D" w:rsidP="00105478">
      <w:pPr>
        <w:rPr>
          <w:b/>
        </w:rPr>
      </w:pPr>
      <w:r w:rsidRPr="007E671D">
        <w:rPr>
          <w:b/>
        </w:rPr>
        <w:t>On-line časopis:</w:t>
      </w:r>
    </w:p>
    <w:p w:rsidR="007E671D" w:rsidRDefault="007D4CF5" w:rsidP="00105478">
      <w:hyperlink r:id="rId4" w:history="1">
        <w:r w:rsidR="007E671D" w:rsidRPr="003359B2">
          <w:rPr>
            <w:rStyle w:val="Hypertextovodkaz"/>
          </w:rPr>
          <w:t>http://bohemia.digitale-sammlungen.de/cs/content/bsb00044868</w:t>
        </w:r>
      </w:hyperlink>
    </w:p>
    <w:p w:rsidR="007E671D" w:rsidRPr="007E671D" w:rsidRDefault="007E671D" w:rsidP="007E671D">
      <w:pPr>
        <w:spacing w:line="360" w:lineRule="atLeast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>
        <w:rPr>
          <w:rFonts w:ascii="Georgia" w:eastAsia="Times New Roman" w:hAnsi="Georgia" w:cs="Times New Roman"/>
          <w:noProof/>
          <w:color w:val="0000C8"/>
          <w:sz w:val="21"/>
          <w:szCs w:val="21"/>
          <w:lang w:eastAsia="cs-CZ"/>
        </w:rPr>
        <w:drawing>
          <wp:inline distT="0" distB="0" distL="0" distR="0">
            <wp:extent cx="1333500" cy="276225"/>
            <wp:effectExtent l="19050" t="0" r="0" b="0"/>
            <wp:docPr id="1" name="obrázek 1" descr="Domů">
              <a:hlinkClick xmlns:a="http://schemas.openxmlformats.org/drawingml/2006/main" r:id="rId5" tooltip="&quot;Dom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ů">
                      <a:hlinkClick r:id="rId5" tooltip="&quot;Dom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1D" w:rsidRPr="007E671D" w:rsidRDefault="007E671D" w:rsidP="007E671D">
      <w:pPr>
        <w:spacing w:after="0" w:line="360" w:lineRule="atLeast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3552825" cy="285750"/>
            <wp:effectExtent l="19050" t="0" r="9525" b="0"/>
            <wp:docPr id="2" name="obrázek 2" descr="Bohemia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hemia 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1D" w:rsidRPr="007E671D" w:rsidRDefault="007E671D" w:rsidP="007E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334500" cy="95250"/>
            <wp:effectExtent l="19050" t="0" r="0" b="0"/>
            <wp:docPr id="3" name="obrázek 3" descr="Bordu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u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1D" w:rsidRDefault="007E671D" w:rsidP="00105478"/>
    <w:p w:rsidR="007E671D" w:rsidRDefault="007E671D" w:rsidP="00105478"/>
    <w:p w:rsidR="007E671D" w:rsidRPr="007F1117" w:rsidRDefault="007E671D" w:rsidP="00105478">
      <w:pPr>
        <w:rPr>
          <w:rFonts w:ascii="Times New Roman" w:hAnsi="Times New Roman" w:cs="Times New Roman"/>
          <w:b/>
          <w:sz w:val="24"/>
          <w:szCs w:val="24"/>
        </w:rPr>
      </w:pPr>
      <w:r w:rsidRPr="007F1117">
        <w:rPr>
          <w:rFonts w:ascii="Times New Roman" w:hAnsi="Times New Roman" w:cs="Times New Roman"/>
          <w:b/>
          <w:sz w:val="24"/>
          <w:szCs w:val="24"/>
        </w:rPr>
        <w:t>Některé časopisy v Moravské zemské knihovně:</w:t>
      </w:r>
    </w:p>
    <w:p w:rsidR="007E671D" w:rsidRDefault="007D4CF5" w:rsidP="007F1117">
      <w:pPr>
        <w:spacing w:line="279" w:lineRule="atLeast"/>
        <w:rPr>
          <w:rFonts w:ascii="Arial" w:hAnsi="Arial" w:cs="Arial"/>
          <w:color w:val="525252"/>
          <w:sz w:val="20"/>
          <w:szCs w:val="20"/>
        </w:rPr>
      </w:pPr>
      <w:hyperlink r:id="rId9" w:history="1"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Austria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-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Europa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: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zur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1. EU-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Präsidentschaft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Österreichs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1998</w:t>
        </w:r>
      </w:hyperlink>
      <w:r w:rsidR="007E671D">
        <w:rPr>
          <w:rFonts w:ascii="Arial" w:hAnsi="Arial" w:cs="Arial"/>
          <w:color w:val="525252"/>
          <w:sz w:val="20"/>
          <w:szCs w:val="20"/>
        </w:rPr>
        <w:br/>
      </w:r>
    </w:p>
    <w:p w:rsidR="007E671D" w:rsidRDefault="007D4CF5" w:rsidP="007F1117">
      <w:pPr>
        <w:spacing w:after="270" w:line="279" w:lineRule="atLeast"/>
        <w:rPr>
          <w:rFonts w:ascii="Arial" w:hAnsi="Arial" w:cs="Arial"/>
          <w:color w:val="525252"/>
          <w:sz w:val="20"/>
          <w:szCs w:val="20"/>
        </w:rPr>
      </w:pPr>
      <w:hyperlink r:id="rId10" w:history="1"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Drei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Generationen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: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Shoah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und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Nationalsozialismus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im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Familiengedächtnis</w:t>
        </w:r>
        <w:proofErr w:type="spellEnd"/>
      </w:hyperlink>
      <w:r w:rsidR="007E671D">
        <w:rPr>
          <w:rFonts w:ascii="Arial" w:hAnsi="Arial" w:cs="Arial"/>
          <w:color w:val="525252"/>
          <w:sz w:val="20"/>
          <w:szCs w:val="20"/>
        </w:rPr>
        <w:br/>
      </w:r>
    </w:p>
    <w:p w:rsidR="007E671D" w:rsidRDefault="007D4CF5" w:rsidP="007F1117">
      <w:pPr>
        <w:spacing w:after="270" w:line="279" w:lineRule="atLeast"/>
        <w:rPr>
          <w:rFonts w:ascii="Arial" w:hAnsi="Arial" w:cs="Arial"/>
          <w:color w:val="525252"/>
          <w:sz w:val="20"/>
          <w:szCs w:val="20"/>
        </w:rPr>
      </w:pPr>
      <w:hyperlink r:id="rId11" w:history="1"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"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Ost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und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West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blicken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auf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das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wiedervereinigte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Europa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" :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Jubiläumssymposium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aus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Anlass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des 20.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Jahrestages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der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Gründung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des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Österreichisch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-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Französischen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Zentrums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, Paris, </w:t>
        </w:r>
        <w:proofErr w:type="gram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14.-15</w:t>
        </w:r>
        <w:proofErr w:type="gram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.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Dezember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1998</w:t>
        </w:r>
      </w:hyperlink>
      <w:r w:rsidR="007E671D">
        <w:rPr>
          <w:rFonts w:ascii="Arial" w:hAnsi="Arial" w:cs="Arial"/>
          <w:color w:val="525252"/>
          <w:sz w:val="20"/>
          <w:szCs w:val="20"/>
        </w:rPr>
        <w:br/>
      </w:r>
    </w:p>
    <w:p w:rsidR="007F1117" w:rsidRDefault="007D4CF5" w:rsidP="007F1117">
      <w:pPr>
        <w:spacing w:after="270" w:line="279" w:lineRule="atLeast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Europa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-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Österreich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: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von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Coudenhove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-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Kalergi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bis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Vranitzky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im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Spiegel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der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Presse</w:t>
        </w:r>
        <w:proofErr w:type="spellEnd"/>
      </w:hyperlink>
      <w:r w:rsidR="007E671D">
        <w:rPr>
          <w:rFonts w:ascii="Arial" w:hAnsi="Arial" w:cs="Arial"/>
          <w:color w:val="525252"/>
          <w:sz w:val="20"/>
          <w:szCs w:val="20"/>
        </w:rPr>
        <w:br/>
      </w:r>
    </w:p>
    <w:p w:rsidR="007E671D" w:rsidRDefault="007D4CF5" w:rsidP="007F1117">
      <w:pPr>
        <w:spacing w:after="270" w:line="279" w:lineRule="atLeast"/>
        <w:rPr>
          <w:rFonts w:ascii="Arial" w:hAnsi="Arial" w:cs="Arial"/>
          <w:color w:val="525252"/>
          <w:sz w:val="20"/>
          <w:szCs w:val="20"/>
        </w:rPr>
      </w:pPr>
      <w:hyperlink r:id="rId13" w:history="1"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Das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Jüdische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gram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Echo :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Zeitschrift</w:t>
        </w:r>
        <w:proofErr w:type="spellEnd"/>
        <w:proofErr w:type="gram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für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Kultur &amp; Politik</w:t>
        </w:r>
      </w:hyperlink>
      <w:r w:rsidR="007E671D">
        <w:rPr>
          <w:rFonts w:ascii="Arial" w:hAnsi="Arial" w:cs="Arial"/>
          <w:color w:val="525252"/>
          <w:sz w:val="20"/>
          <w:szCs w:val="20"/>
        </w:rPr>
        <w:br/>
      </w:r>
      <w:hyperlink r:id="rId14" w:history="1"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Österreichisch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-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jüdisches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Geistes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-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und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Kulturleben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. </w:t>
        </w:r>
        <w:r w:rsidR="008B7C8D">
          <w:rPr>
            <w:rStyle w:val="Hypertextovodkaz"/>
            <w:rFonts w:ascii="Arial" w:hAnsi="Arial" w:cs="Arial"/>
            <w:color w:val="16969D"/>
            <w:sz w:val="20"/>
            <w:szCs w:val="20"/>
          </w:rPr>
          <w:t>(</w:t>
        </w:r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Band 2</w:t>
        </w:r>
      </w:hyperlink>
      <w:r w:rsidR="008B7C8D">
        <w:t>)</w:t>
      </w:r>
      <w:r w:rsidR="007E671D">
        <w:rPr>
          <w:rFonts w:ascii="Arial" w:hAnsi="Arial" w:cs="Arial"/>
          <w:color w:val="525252"/>
          <w:sz w:val="20"/>
          <w:szCs w:val="20"/>
        </w:rPr>
        <w:br/>
      </w:r>
    </w:p>
    <w:p w:rsidR="007E671D" w:rsidRDefault="007D4CF5" w:rsidP="007E671D">
      <w:pPr>
        <w:spacing w:after="270" w:line="279" w:lineRule="atLeast"/>
        <w:rPr>
          <w:rFonts w:ascii="Arial" w:hAnsi="Arial" w:cs="Arial"/>
          <w:color w:val="525252"/>
          <w:sz w:val="20"/>
          <w:szCs w:val="20"/>
        </w:rPr>
      </w:pPr>
      <w:hyperlink r:id="rId15" w:history="1"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Österreichisch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-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jüdisches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Geistes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-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und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 </w:t>
        </w:r>
        <w:proofErr w:type="spellStart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Kulturleben</w:t>
        </w:r>
        <w:proofErr w:type="spellEnd"/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 xml:space="preserve">. </w:t>
        </w:r>
        <w:r w:rsidR="008B7C8D">
          <w:rPr>
            <w:rStyle w:val="Hypertextovodkaz"/>
            <w:rFonts w:ascii="Arial" w:hAnsi="Arial" w:cs="Arial"/>
            <w:color w:val="16969D"/>
            <w:sz w:val="20"/>
            <w:szCs w:val="20"/>
          </w:rPr>
          <w:t>(</w:t>
        </w:r>
        <w:r w:rsidR="007E671D">
          <w:rPr>
            <w:rStyle w:val="Hypertextovodkaz"/>
            <w:rFonts w:ascii="Arial" w:hAnsi="Arial" w:cs="Arial"/>
            <w:color w:val="16969D"/>
            <w:sz w:val="20"/>
            <w:szCs w:val="20"/>
          </w:rPr>
          <w:t>Band 4</w:t>
        </w:r>
      </w:hyperlink>
      <w:r w:rsidR="008B7C8D">
        <w:t>)</w:t>
      </w:r>
      <w:r w:rsidR="007E671D">
        <w:rPr>
          <w:rFonts w:ascii="Arial" w:hAnsi="Arial" w:cs="Arial"/>
          <w:color w:val="525252"/>
          <w:sz w:val="20"/>
          <w:szCs w:val="20"/>
        </w:rPr>
        <w:br/>
      </w:r>
    </w:p>
    <w:p w:rsidR="008B7C8D" w:rsidRPr="008B7C8D" w:rsidRDefault="008B7C8D" w:rsidP="007E671D">
      <w:pPr>
        <w:spacing w:after="270" w:line="279" w:lineRule="atLeast"/>
        <w:rPr>
          <w:rFonts w:ascii="Times New Roman" w:hAnsi="Times New Roman" w:cs="Times New Roman"/>
          <w:b/>
          <w:color w:val="525252"/>
          <w:sz w:val="24"/>
          <w:szCs w:val="24"/>
        </w:rPr>
      </w:pPr>
      <w:r w:rsidRPr="008B7C8D">
        <w:rPr>
          <w:rFonts w:ascii="Times New Roman" w:hAnsi="Times New Roman" w:cs="Times New Roman"/>
          <w:b/>
          <w:color w:val="525252"/>
          <w:sz w:val="24"/>
          <w:szCs w:val="24"/>
        </w:rPr>
        <w:t>Ústřední knihovna FF MU</w:t>
      </w:r>
      <w:r>
        <w:rPr>
          <w:rFonts w:ascii="Times New Roman" w:hAnsi="Times New Roman" w:cs="Times New Roman"/>
          <w:b/>
          <w:color w:val="525252"/>
          <w:sz w:val="24"/>
          <w:szCs w:val="24"/>
        </w:rPr>
        <w:t>:</w:t>
      </w:r>
    </w:p>
    <w:tbl>
      <w:tblPr>
        <w:tblW w:w="38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483"/>
        <w:gridCol w:w="1837"/>
        <w:gridCol w:w="2553"/>
        <w:gridCol w:w="483"/>
        <w:gridCol w:w="910"/>
      </w:tblGrid>
      <w:tr w:rsidR="008B7C8D" w:rsidTr="008B7C8D">
        <w:trPr>
          <w:tblCellSpacing w:w="15" w:type="dxa"/>
        </w:trPr>
        <w:tc>
          <w:tcPr>
            <w:tcW w:w="525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  <w:instrText xml:space="preserve"> HYPERLINK "https://aleph.muni.cz/F/R3THDYXCU441PAVVQAL1ADHCV47UILIY5X6QXV4T22G2RYX8BP-14470?func=full-set-set&amp;set_number=007217&amp;set_entry=000037&amp;format=999" </w:instrText>
            </w:r>
            <w: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  <w:fldChar w:fldCharType="separate"/>
            </w:r>
            <w:r>
              <w:rPr>
                <w:rStyle w:val="Hypertextovodkaz"/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37</w:t>
            </w:r>
            <w: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  <w:fldChar w:fldCharType="end"/>
            </w:r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jc w:val="center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</w:p>
        </w:tc>
        <w:tc>
          <w:tcPr>
            <w:tcW w:w="128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16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Institut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für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Österreichische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Geschichtsforschung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(Vídeň, Rakousko)</w:t>
              </w:r>
            </w:hyperlink>
          </w:p>
        </w:tc>
        <w:tc>
          <w:tcPr>
            <w:tcW w:w="1789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17" w:history="1"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Mitteilungen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des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Instituts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für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Österreichische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Geschichtsforschung</w:t>
              </w:r>
              <w:proofErr w:type="spellEnd"/>
            </w:hyperlink>
            <w:r>
              <w:rPr>
                <w:rStyle w:val="apple-converted-space"/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 </w:t>
            </w:r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/ Institut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für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Österreichische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Geschichtsforschung</w:t>
            </w:r>
            <w:proofErr w:type="spellEnd"/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18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1880</w:t>
              </w:r>
            </w:hyperlink>
          </w:p>
        </w:tc>
        <w:tc>
          <w:tcPr>
            <w:tcW w:w="613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19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historicky </w:t>
              </w:r>
              <w:proofErr w:type="gram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ustav( 13/ 0</w:t>
              </w:r>
              <w:proofErr w:type="gram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)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br/>
            </w:r>
            <w:hyperlink r:id="rId20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katedry a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ustavy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( 49/ 0)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br/>
            </w:r>
            <w:hyperlink r:id="rId21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ustredni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knihovna( 12/ 0)</w:t>
              </w:r>
            </w:hyperlink>
          </w:p>
        </w:tc>
      </w:tr>
      <w:tr w:rsidR="008B7C8D" w:rsidTr="008B7C8D">
        <w:trPr>
          <w:tblCellSpacing w:w="15" w:type="dxa"/>
        </w:trPr>
        <w:tc>
          <w:tcPr>
            <w:tcW w:w="525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2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38</w:t>
              </w:r>
            </w:hyperlink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jc w:val="center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</w:p>
        </w:tc>
        <w:tc>
          <w:tcPr>
            <w:tcW w:w="128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3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Královský český archiv zemský</w:t>
              </w:r>
            </w:hyperlink>
          </w:p>
        </w:tc>
        <w:tc>
          <w:tcPr>
            <w:tcW w:w="1789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4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Die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böhmischen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Landtagsverhandlungen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und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Landtagsbeschlüsse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vom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Jahre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1526 bis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auf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die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Neuzeit</w:t>
              </w:r>
              <w:proofErr w:type="spellEnd"/>
            </w:hyperlink>
            <w:r>
              <w:rPr>
                <w:rStyle w:val="apple-converted-space"/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 </w:t>
            </w:r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/ 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herausgegeben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Königlich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Böhmischen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Landesarchive</w:t>
            </w:r>
            <w:proofErr w:type="spellEnd"/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5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1877</w:t>
              </w:r>
            </w:hyperlink>
          </w:p>
        </w:tc>
        <w:tc>
          <w:tcPr>
            <w:tcW w:w="613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6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historicky </w:t>
              </w:r>
              <w:proofErr w:type="gram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ustav( 12/ 0</w:t>
              </w:r>
              <w:proofErr w:type="gram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)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br/>
            </w:r>
            <w:hyperlink r:id="rId27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Právnická fakulta( 10/ 0)</w:t>
              </w:r>
            </w:hyperlink>
          </w:p>
        </w:tc>
      </w:tr>
      <w:tr w:rsidR="008B7C8D" w:rsidTr="008B7C8D">
        <w:trPr>
          <w:tblCellSpacing w:w="15" w:type="dxa"/>
        </w:trPr>
        <w:tc>
          <w:tcPr>
            <w:tcW w:w="525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8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39</w:t>
              </w:r>
            </w:hyperlink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jc w:val="center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</w:p>
        </w:tc>
        <w:tc>
          <w:tcPr>
            <w:tcW w:w="128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29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Královský český archiv zemský</w:t>
              </w:r>
            </w:hyperlink>
          </w:p>
        </w:tc>
        <w:tc>
          <w:tcPr>
            <w:tcW w:w="1789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0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Sněmy české od léta 1526 až po naši dobu</w:t>
              </w:r>
            </w:hyperlink>
            <w:r>
              <w:rPr>
                <w:rStyle w:val="apple-converted-space"/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 </w:t>
            </w:r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/ vydává Královský český archiv zemský</w:t>
            </w:r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1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1877</w:t>
              </w:r>
            </w:hyperlink>
          </w:p>
        </w:tc>
        <w:tc>
          <w:tcPr>
            <w:tcW w:w="613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2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historicky </w:t>
              </w:r>
              <w:proofErr w:type="gram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ustav( 28/ 0</w:t>
              </w:r>
              <w:proofErr w:type="gram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)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br/>
            </w:r>
            <w:hyperlink r:id="rId33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ustredni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knihovna( 2/ 0)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br/>
            </w:r>
            <w:hyperlink r:id="rId34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Právnická fakulta( 14/ 0)</w:t>
              </w:r>
            </w:hyperlink>
          </w:p>
        </w:tc>
      </w:tr>
      <w:tr w:rsidR="008B7C8D" w:rsidTr="008B7C8D">
        <w:trPr>
          <w:tblCellSpacing w:w="15" w:type="dxa"/>
        </w:trPr>
        <w:tc>
          <w:tcPr>
            <w:tcW w:w="525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5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40</w:t>
              </w:r>
            </w:hyperlink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jc w:val="center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</w:p>
        </w:tc>
        <w:tc>
          <w:tcPr>
            <w:tcW w:w="128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6" w:history="1"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Generaldirektion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der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Staatlichen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Archive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Bayerns</w:t>
              </w:r>
              <w:proofErr w:type="spellEnd"/>
            </w:hyperlink>
          </w:p>
        </w:tc>
        <w:tc>
          <w:tcPr>
            <w:tcW w:w="1789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7" w:history="1"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Archivalische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Zeitschrift</w:t>
              </w:r>
              <w:proofErr w:type="spellEnd"/>
            </w:hyperlink>
            <w:r>
              <w:rPr>
                <w:rStyle w:val="apple-converted-space"/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 </w:t>
            </w:r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/ 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herausgegeben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vom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Bayerischen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Hauptstaatsarchiv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t>München</w:t>
            </w:r>
            <w:proofErr w:type="spellEnd"/>
          </w:p>
        </w:tc>
        <w:tc>
          <w:tcPr>
            <w:tcW w:w="321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8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1876</w:t>
              </w:r>
            </w:hyperlink>
          </w:p>
        </w:tc>
        <w:tc>
          <w:tcPr>
            <w:tcW w:w="613" w:type="pct"/>
            <w:shd w:val="clear" w:color="auto" w:fill="F5F6F7"/>
            <w:hideMark/>
          </w:tcPr>
          <w:p w:rsidR="008B7C8D" w:rsidRDefault="008B7C8D">
            <w:pPr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</w:rPr>
            </w:pPr>
            <w:hyperlink r:id="rId39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katedry a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ustavy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( 41/ 0)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</w:rPr>
              <w:br/>
            </w:r>
            <w:hyperlink r:id="rId40" w:history="1"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FF - </w:t>
              </w:r>
              <w:proofErr w:type="spell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ustredni</w:t>
              </w:r>
              <w:proofErr w:type="spell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 xml:space="preserve"> </w:t>
              </w:r>
              <w:proofErr w:type="gramStart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knihovna( 2/ 0</w:t>
              </w:r>
              <w:proofErr w:type="gramEnd"/>
              <w:r>
                <w:rPr>
                  <w:rStyle w:val="Hypertextovodkaz"/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</w:rPr>
                <w:t>)</w:t>
              </w:r>
            </w:hyperlink>
          </w:p>
        </w:tc>
      </w:tr>
    </w:tbl>
    <w:p w:rsidR="008B7C8D" w:rsidRPr="008B7C8D" w:rsidRDefault="008B7C8D" w:rsidP="007E671D">
      <w:pPr>
        <w:spacing w:after="270" w:line="279" w:lineRule="atLeast"/>
        <w:rPr>
          <w:rFonts w:ascii="Times New Roman" w:hAnsi="Times New Roman" w:cs="Times New Roman"/>
          <w:color w:val="525252"/>
          <w:sz w:val="24"/>
          <w:szCs w:val="24"/>
        </w:rPr>
      </w:pPr>
    </w:p>
    <w:p w:rsidR="007E671D" w:rsidRDefault="007E671D" w:rsidP="00105478"/>
    <w:sectPr w:rsidR="007E671D" w:rsidSect="0083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478"/>
    <w:rsid w:val="00105478"/>
    <w:rsid w:val="003C16EC"/>
    <w:rsid w:val="007D4CF5"/>
    <w:rsid w:val="007E671D"/>
    <w:rsid w:val="007F1117"/>
    <w:rsid w:val="00826A9F"/>
    <w:rsid w:val="00836369"/>
    <w:rsid w:val="008B7C8D"/>
    <w:rsid w:val="00B9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3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671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71D"/>
    <w:rPr>
      <w:rFonts w:ascii="Tahoma" w:hAnsi="Tahoma" w:cs="Tahoma"/>
      <w:sz w:val="16"/>
      <w:szCs w:val="16"/>
    </w:rPr>
  </w:style>
  <w:style w:type="character" w:customStyle="1" w:styleId="label">
    <w:name w:val="label"/>
    <w:basedOn w:val="Standardnpsmoodstavce"/>
    <w:rsid w:val="007E671D"/>
  </w:style>
  <w:style w:type="character" w:customStyle="1" w:styleId="apple-converted-space">
    <w:name w:val="apple-converted-space"/>
    <w:basedOn w:val="Standardnpsmoodstavce"/>
    <w:rsid w:val="007E671D"/>
  </w:style>
  <w:style w:type="character" w:styleId="Siln">
    <w:name w:val="Strong"/>
    <w:basedOn w:val="Standardnpsmoodstavce"/>
    <w:uiPriority w:val="22"/>
    <w:qFormat/>
    <w:rsid w:val="007E671D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B7C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B7C8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B7C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B7C8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3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7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2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7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DCDCDC"/>
          </w:divBdr>
        </w:div>
        <w:div w:id="719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ufind.mzk.cz/Record/MZK01-000987906" TargetMode="External"/><Relationship Id="rId18" Type="http://schemas.openxmlformats.org/officeDocument/2006/relationships/hyperlink" Target="https://aleph.muni.cz/F/R3THDYXCU441PAVVQAL1ADHCV47UILIY5X6QXV4T22G2RYX8BP-14349?func=full-set-set&amp;set_number=007217&amp;set_entry=000037&amp;format=999" TargetMode="External"/><Relationship Id="rId26" Type="http://schemas.openxmlformats.org/officeDocument/2006/relationships/hyperlink" Target="https://aleph.muni.cz/F/R3THDYXCU441PAVVQAL1ADHCV47UILIY5X6QXV4T22G2RYX8BP-14475?func=item-global&amp;doc_library=MUB01&amp;doc_number=000512005&amp;year=&amp;volume=&amp;sub_library=FFUHV" TargetMode="External"/><Relationship Id="rId39" Type="http://schemas.openxmlformats.org/officeDocument/2006/relationships/hyperlink" Target="https://aleph.muni.cz/F/R3THDYXCU441PAVVQAL1ADHCV47UILIY5X6QXV4T22G2RYX8BP-14482?func=item-global&amp;doc_library=MUB01&amp;doc_number=000134691&amp;year=&amp;volume=&amp;sub_library=FF-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leph.muni.cz/F/R3THDYXCU441PAVVQAL1ADHCV47UILIY5X6QXV4T22G2RYX8BP-14473?func=item-global&amp;doc_library=MUB01&amp;doc_number=000137872&amp;year=&amp;volume=&amp;sub_library=FF" TargetMode="External"/><Relationship Id="rId34" Type="http://schemas.openxmlformats.org/officeDocument/2006/relationships/hyperlink" Target="https://aleph.muni.cz/F/R3THDYXCU441PAVVQAL1ADHCV47UILIY5X6QXV4T22G2RYX8BP-14480?func=item-global&amp;doc_library=MUB01&amp;doc_number=000511999&amp;year=&amp;volume=&amp;sub_library=PRAF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vufind.mzk.cz/Record/MZK01-000988775" TargetMode="External"/><Relationship Id="rId17" Type="http://schemas.openxmlformats.org/officeDocument/2006/relationships/hyperlink" Target="https://aleph.muni.cz/F/R3THDYXCU441PAVVQAL1ADHCV47UILIY5X6QXV4T22G2RYX8BP-14348?func=full-set-set&amp;set_number=007217&amp;set_entry=000037&amp;format=999" TargetMode="External"/><Relationship Id="rId25" Type="http://schemas.openxmlformats.org/officeDocument/2006/relationships/hyperlink" Target="https://aleph.muni.cz/F/R3THDYXCU441PAVVQAL1ADHCV47UILIY5X6QXV4T22G2RYX8BP-14349?func=full-set-set&amp;set_number=007217&amp;set_entry=000038&amp;format=999" TargetMode="External"/><Relationship Id="rId33" Type="http://schemas.openxmlformats.org/officeDocument/2006/relationships/hyperlink" Target="https://aleph.muni.cz/F/R3THDYXCU441PAVVQAL1ADHCV47UILIY5X6QXV4T22G2RYX8BP-14479?func=item-global&amp;doc_library=MUB01&amp;doc_number=000511999&amp;year=&amp;volume=&amp;sub_library=FF" TargetMode="External"/><Relationship Id="rId38" Type="http://schemas.openxmlformats.org/officeDocument/2006/relationships/hyperlink" Target="https://aleph.muni.cz/F/R3THDYXCU441PAVVQAL1ADHCV47UILIY5X6QXV4T22G2RYX8BP-14349?func=full-set-set&amp;set_number=007217&amp;set_entry=000040&amp;format=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eph.muni.cz/F/R3THDYXCU441PAVVQAL1ADHCV47UILIY5X6QXV4T22G2RYX8BP-14347?func=full-set-set&amp;set_number=007217&amp;set_entry=000037&amp;format=999" TargetMode="External"/><Relationship Id="rId20" Type="http://schemas.openxmlformats.org/officeDocument/2006/relationships/hyperlink" Target="https://aleph.muni.cz/F/R3THDYXCU441PAVVQAL1ADHCV47UILIY5X6QXV4T22G2RYX8BP-14472?func=item-global&amp;doc_library=MUB01&amp;doc_number=000137872&amp;year=&amp;volume=&amp;sub_library=FF-K" TargetMode="External"/><Relationship Id="rId29" Type="http://schemas.openxmlformats.org/officeDocument/2006/relationships/hyperlink" Target="https://aleph.muni.cz/F/R3THDYXCU441PAVVQAL1ADHCV47UILIY5X6QXV4T22G2RYX8BP-14347?func=full-set-set&amp;set_number=007217&amp;set_entry=000039&amp;format=99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ufind.mzk.cz/Record/MZK01-000988381" TargetMode="External"/><Relationship Id="rId24" Type="http://schemas.openxmlformats.org/officeDocument/2006/relationships/hyperlink" Target="https://aleph.muni.cz/F/R3THDYXCU441PAVVQAL1ADHCV47UILIY5X6QXV4T22G2RYX8BP-14348?func=full-set-set&amp;set_number=007217&amp;set_entry=000038&amp;format=999" TargetMode="External"/><Relationship Id="rId32" Type="http://schemas.openxmlformats.org/officeDocument/2006/relationships/hyperlink" Target="https://aleph.muni.cz/F/R3THDYXCU441PAVVQAL1ADHCV47UILIY5X6QXV4T22G2RYX8BP-14478?func=item-global&amp;doc_library=MUB01&amp;doc_number=000511999&amp;year=&amp;volume=&amp;sub_library=FFUHV" TargetMode="External"/><Relationship Id="rId37" Type="http://schemas.openxmlformats.org/officeDocument/2006/relationships/hyperlink" Target="https://aleph.muni.cz/F/R3THDYXCU441PAVVQAL1ADHCV47UILIY5X6QXV4T22G2RYX8BP-14348?func=full-set-set&amp;set_number=007217&amp;set_entry=000040&amp;format=999" TargetMode="External"/><Relationship Id="rId40" Type="http://schemas.openxmlformats.org/officeDocument/2006/relationships/hyperlink" Target="https://aleph.muni.cz/F/R3THDYXCU441PAVVQAL1ADHCV47UILIY5X6QXV4T22G2RYX8BP-14483?func=item-global&amp;doc_library=MUB01&amp;doc_number=000134691&amp;year=&amp;volume=&amp;sub_library=FF" TargetMode="External"/><Relationship Id="rId5" Type="http://schemas.openxmlformats.org/officeDocument/2006/relationships/hyperlink" Target="http://bohemia.digitale-sammlungen.de/cs" TargetMode="External"/><Relationship Id="rId15" Type="http://schemas.openxmlformats.org/officeDocument/2006/relationships/hyperlink" Target="https://vufind.mzk.cz/Record/MZK01-000983428" TargetMode="External"/><Relationship Id="rId23" Type="http://schemas.openxmlformats.org/officeDocument/2006/relationships/hyperlink" Target="https://aleph.muni.cz/F/R3THDYXCU441PAVVQAL1ADHCV47UILIY5X6QXV4T22G2RYX8BP-14347?func=full-set-set&amp;set_number=007217&amp;set_entry=000038&amp;format=999" TargetMode="External"/><Relationship Id="rId28" Type="http://schemas.openxmlformats.org/officeDocument/2006/relationships/hyperlink" Target="https://aleph.muni.cz/F/R3THDYXCU441PAVVQAL1ADHCV47UILIY5X6QXV4T22G2RYX8BP-14477?func=full-set-set&amp;set_number=007217&amp;set_entry=000039&amp;format=999" TargetMode="External"/><Relationship Id="rId36" Type="http://schemas.openxmlformats.org/officeDocument/2006/relationships/hyperlink" Target="https://aleph.muni.cz/F/R3THDYXCU441PAVVQAL1ADHCV47UILIY5X6QXV4T22G2RYX8BP-14347?func=full-set-set&amp;set_number=007217&amp;set_entry=000040&amp;format=999" TargetMode="External"/><Relationship Id="rId10" Type="http://schemas.openxmlformats.org/officeDocument/2006/relationships/hyperlink" Target="https://vufind.mzk.cz/Record/MZK01-001324416" TargetMode="External"/><Relationship Id="rId19" Type="http://schemas.openxmlformats.org/officeDocument/2006/relationships/hyperlink" Target="https://aleph.muni.cz/F/R3THDYXCU441PAVVQAL1ADHCV47UILIY5X6QXV4T22G2RYX8BP-14471?func=item-global&amp;doc_library=MUB01&amp;doc_number=000137872&amp;year=&amp;volume=&amp;sub_library=FFUHV" TargetMode="External"/><Relationship Id="rId31" Type="http://schemas.openxmlformats.org/officeDocument/2006/relationships/hyperlink" Target="https://aleph.muni.cz/F/R3THDYXCU441PAVVQAL1ADHCV47UILIY5X6QXV4T22G2RYX8BP-14349?func=full-set-set&amp;set_number=007217&amp;set_entry=000039&amp;format=999" TargetMode="External"/><Relationship Id="rId4" Type="http://schemas.openxmlformats.org/officeDocument/2006/relationships/hyperlink" Target="http://bohemia.digitale-sammlungen.de/cs/content/bsb00044868" TargetMode="External"/><Relationship Id="rId9" Type="http://schemas.openxmlformats.org/officeDocument/2006/relationships/hyperlink" Target="https://vufind.mzk.cz/Record/MZK01-000982212" TargetMode="External"/><Relationship Id="rId14" Type="http://schemas.openxmlformats.org/officeDocument/2006/relationships/hyperlink" Target="https://vufind.mzk.cz/Record/MZK01-000983425" TargetMode="External"/><Relationship Id="rId22" Type="http://schemas.openxmlformats.org/officeDocument/2006/relationships/hyperlink" Target="https://aleph.muni.cz/F/R3THDYXCU441PAVVQAL1ADHCV47UILIY5X6QXV4T22G2RYX8BP-14474?func=full-set-set&amp;set_number=007217&amp;set_entry=000038&amp;format=999" TargetMode="External"/><Relationship Id="rId27" Type="http://schemas.openxmlformats.org/officeDocument/2006/relationships/hyperlink" Target="https://aleph.muni.cz/F/R3THDYXCU441PAVVQAL1ADHCV47UILIY5X6QXV4T22G2RYX8BP-14476?func=item-global&amp;doc_library=MUB01&amp;doc_number=000512005&amp;year=&amp;volume=&amp;sub_library=PRAF" TargetMode="External"/><Relationship Id="rId30" Type="http://schemas.openxmlformats.org/officeDocument/2006/relationships/hyperlink" Target="https://aleph.muni.cz/F/R3THDYXCU441PAVVQAL1ADHCV47UILIY5X6QXV4T22G2RYX8BP-14348?func=full-set-set&amp;set_number=007217&amp;set_entry=000039&amp;format=999" TargetMode="External"/><Relationship Id="rId35" Type="http://schemas.openxmlformats.org/officeDocument/2006/relationships/hyperlink" Target="https://aleph.muni.cz/F/R3THDYXCU441PAVVQAL1ADHCV47UILIY5X6QXV4T22G2RYX8BP-14481?func=full-set-set&amp;set_number=007217&amp;set_entry=000040&amp;format=99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2016-01-28T12:47:00Z</dcterms:created>
  <dcterms:modified xsi:type="dcterms:W3CDTF">2016-01-28T12:47:00Z</dcterms:modified>
</cp:coreProperties>
</file>