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99" w:rsidRDefault="00D429F5" w:rsidP="00333195">
      <w:pPr>
        <w:pStyle w:val="Bezmezer"/>
      </w:pPr>
      <w:r>
        <w:t xml:space="preserve">Corpus </w:t>
      </w:r>
      <w:proofErr w:type="spellStart"/>
      <w:r>
        <w:t>Hippocraticum</w:t>
      </w:r>
      <w:proofErr w:type="spellEnd"/>
    </w:p>
    <w:p w:rsidR="00333195" w:rsidRDefault="00333195" w:rsidP="00333195">
      <w:pPr>
        <w:pStyle w:val="Bezmezer"/>
      </w:pPr>
    </w:p>
    <w:p w:rsidR="00333195" w:rsidRDefault="00333195" w:rsidP="00333195">
      <w:pPr>
        <w:pStyle w:val="Bezmezer"/>
      </w:pPr>
      <w:r>
        <w:t>1) Jak se má lékař chovat</w:t>
      </w:r>
    </w:p>
    <w:p w:rsidR="00D429F5" w:rsidRDefault="00460BF6" w:rsidP="00333195">
      <w:pPr>
        <w:pStyle w:val="Bezmezer"/>
      </w:pPr>
      <w:r>
        <w:t xml:space="preserve"> </w:t>
      </w:r>
      <w:r w:rsidR="00333195">
        <w:t>„</w:t>
      </w:r>
      <w:r w:rsidR="00D429F5">
        <w:t>Nepodám nikomu smrtící lék, i kdybych o to byl požádán, ani nikomu nedám doporučení v tom smyslu; stejně tak nepodám ženě přípravek vedoucí k potratu. ...</w:t>
      </w:r>
    </w:p>
    <w:p w:rsidR="00460BF6" w:rsidRDefault="00D429F5" w:rsidP="00460BF6">
      <w:pPr>
        <w:pStyle w:val="Bezmezer"/>
      </w:pPr>
      <w:r>
        <w:t xml:space="preserve">Do všech domů, </w:t>
      </w:r>
      <w:r w:rsidR="00F75E97">
        <w:t>d</w:t>
      </w:r>
      <w:r>
        <w:t>o nichž vstoupím, tak učiním ve pro</w:t>
      </w:r>
      <w:r w:rsidR="00B52673">
        <w:t>spěch nemocných, jsa dalek veške</w:t>
      </w:r>
      <w:r>
        <w:t>ré zamýšlené nespravedlnosti i zlého úmyslu, a zvláště se zdržím sexuálního styku jak se ženami, tak s muži, svobodnými stejně jako s otroky.</w:t>
      </w:r>
      <w:r w:rsidR="00333195">
        <w:t>“</w:t>
      </w:r>
      <w:r w:rsidR="00460BF6">
        <w:t xml:space="preserve"> </w:t>
      </w:r>
      <w:r w:rsidR="00460BF6" w:rsidRPr="00460BF6">
        <w:rPr>
          <w:sz w:val="20"/>
          <w:szCs w:val="20"/>
        </w:rPr>
        <w:t>Přísaha (</w:t>
      </w:r>
      <w:proofErr w:type="spellStart"/>
      <w:r w:rsidR="00460BF6" w:rsidRPr="00460BF6">
        <w:rPr>
          <w:sz w:val="20"/>
          <w:szCs w:val="20"/>
        </w:rPr>
        <w:t>Jusjurandum</w:t>
      </w:r>
      <w:proofErr w:type="spellEnd"/>
      <w:r w:rsidR="00460BF6" w:rsidRPr="00460BF6">
        <w:rPr>
          <w:sz w:val="20"/>
          <w:szCs w:val="20"/>
        </w:rPr>
        <w:t xml:space="preserve">, </w:t>
      </w:r>
      <w:r w:rsidR="00460BF6" w:rsidRPr="00460BF6">
        <w:rPr>
          <w:sz w:val="20"/>
          <w:szCs w:val="20"/>
          <w:lang w:val="el-GR"/>
        </w:rPr>
        <w:t>Ὅρκος</w:t>
      </w:r>
      <w:r w:rsidR="00460BF6" w:rsidRPr="00460BF6">
        <w:rPr>
          <w:sz w:val="20"/>
          <w:szCs w:val="20"/>
        </w:rPr>
        <w:t xml:space="preserve"> </w:t>
      </w:r>
      <w:proofErr w:type="spellStart"/>
      <w:r w:rsidR="00460BF6" w:rsidRPr="00460BF6">
        <w:rPr>
          <w:sz w:val="20"/>
          <w:szCs w:val="20"/>
        </w:rPr>
        <w:t>Horkos</w:t>
      </w:r>
      <w:proofErr w:type="spellEnd"/>
      <w:r w:rsidR="00460BF6" w:rsidRPr="00460BF6">
        <w:rPr>
          <w:sz w:val="20"/>
          <w:szCs w:val="20"/>
        </w:rPr>
        <w:t xml:space="preserve">), IN: </w:t>
      </w:r>
      <w:proofErr w:type="spellStart"/>
      <w:r w:rsidR="00460BF6" w:rsidRPr="00460BF6">
        <w:rPr>
          <w:sz w:val="20"/>
          <w:szCs w:val="20"/>
        </w:rPr>
        <w:t>Hippokratés</w:t>
      </w:r>
      <w:proofErr w:type="spellEnd"/>
      <w:r w:rsidR="00460BF6" w:rsidRPr="00460BF6">
        <w:rPr>
          <w:sz w:val="20"/>
          <w:szCs w:val="20"/>
        </w:rPr>
        <w:t>: Vybrané spisy I, přel. S. Fischerová</w:t>
      </w:r>
    </w:p>
    <w:p w:rsidR="00D429F5" w:rsidRDefault="00D429F5" w:rsidP="00333195">
      <w:pPr>
        <w:pStyle w:val="Bezmezer"/>
      </w:pPr>
    </w:p>
    <w:p w:rsidR="00333195" w:rsidRDefault="00333195" w:rsidP="00333195">
      <w:pPr>
        <w:pStyle w:val="Bezmezer"/>
      </w:pPr>
    </w:p>
    <w:p w:rsidR="00460BF6" w:rsidRPr="00460BF6" w:rsidRDefault="00460BF6" w:rsidP="00460BF6">
      <w:pPr>
        <w:pStyle w:val="Bezmezer"/>
        <w:rPr>
          <w:sz w:val="20"/>
          <w:szCs w:val="20"/>
        </w:rPr>
      </w:pPr>
      <w:r>
        <w:t xml:space="preserve"> </w:t>
      </w:r>
      <w:r w:rsidR="00DE2E0D">
        <w:t>„Styky lékaře s nemocnými totiž nejsou nijak bezvýznamné: nemocní uvádějí sami sebe do závislosti na lékařích a ti jsou neustále v kontaktu se ženami, s mladými dívkami a s nesmírným bohatstvím. Ve všech těchto ohledech je proto nezbytné chovat se zdrženlivě.“</w:t>
      </w:r>
      <w:r>
        <w:t xml:space="preserve"> </w:t>
      </w:r>
      <w:r w:rsidRPr="00460BF6">
        <w:rPr>
          <w:sz w:val="20"/>
          <w:szCs w:val="20"/>
        </w:rPr>
        <w:t xml:space="preserve">O lékaři (De </w:t>
      </w:r>
      <w:proofErr w:type="spellStart"/>
      <w:r w:rsidRPr="00460BF6">
        <w:rPr>
          <w:sz w:val="20"/>
          <w:szCs w:val="20"/>
        </w:rPr>
        <w:t>medico</w:t>
      </w:r>
      <w:proofErr w:type="spellEnd"/>
      <w:r w:rsidRPr="00460BF6">
        <w:rPr>
          <w:sz w:val="20"/>
          <w:szCs w:val="20"/>
        </w:rPr>
        <w:t xml:space="preserve">, </w:t>
      </w:r>
      <w:r w:rsidRPr="00460BF6">
        <w:rPr>
          <w:sz w:val="20"/>
          <w:szCs w:val="20"/>
          <w:lang w:val="el-GR"/>
        </w:rPr>
        <w:t xml:space="preserve">Περὶ ἰητροῦ </w:t>
      </w:r>
      <w:r w:rsidRPr="00460BF6">
        <w:rPr>
          <w:sz w:val="20"/>
          <w:szCs w:val="20"/>
        </w:rPr>
        <w:t xml:space="preserve">Peri </w:t>
      </w:r>
      <w:proofErr w:type="spellStart"/>
      <w:r w:rsidRPr="00460BF6">
        <w:rPr>
          <w:sz w:val="20"/>
          <w:szCs w:val="20"/>
        </w:rPr>
        <w:t>iétrú</w:t>
      </w:r>
      <w:proofErr w:type="spellEnd"/>
      <w:r w:rsidRPr="00460BF6">
        <w:rPr>
          <w:sz w:val="20"/>
          <w:szCs w:val="20"/>
        </w:rPr>
        <w:t xml:space="preserve">), IN: </w:t>
      </w:r>
      <w:proofErr w:type="spellStart"/>
      <w:r w:rsidRPr="00460BF6">
        <w:rPr>
          <w:sz w:val="20"/>
          <w:szCs w:val="20"/>
        </w:rPr>
        <w:t>Hippokratés</w:t>
      </w:r>
      <w:proofErr w:type="spellEnd"/>
      <w:r w:rsidRPr="00460BF6">
        <w:rPr>
          <w:sz w:val="20"/>
          <w:szCs w:val="20"/>
        </w:rPr>
        <w:t>: Vybrané spisy I, přel. J. Černá</w:t>
      </w:r>
    </w:p>
    <w:p w:rsidR="00DE2E0D" w:rsidRDefault="00DE2E0D" w:rsidP="00333195">
      <w:pPr>
        <w:pStyle w:val="Bezmezer"/>
      </w:pPr>
    </w:p>
    <w:p w:rsidR="00D429F5" w:rsidRDefault="00D429F5" w:rsidP="00333195">
      <w:pPr>
        <w:pStyle w:val="Bezmezer"/>
      </w:pPr>
    </w:p>
    <w:p w:rsidR="00460BF6" w:rsidRPr="00460BF6" w:rsidRDefault="00460BF6" w:rsidP="00460BF6">
      <w:pPr>
        <w:pStyle w:val="Bezmezer"/>
        <w:rPr>
          <w:sz w:val="20"/>
          <w:szCs w:val="20"/>
        </w:rPr>
      </w:pPr>
      <w:r>
        <w:t xml:space="preserve"> </w:t>
      </w:r>
      <w:r w:rsidR="00D429F5">
        <w:t>„U žen, které neví, jako</w:t>
      </w:r>
      <w:r w:rsidR="00A3042D">
        <w:t>u</w:t>
      </w:r>
      <w:r w:rsidR="00D429F5">
        <w:t xml:space="preserve"> nemocí stonají, se stává, že nemoc pokročí a stane se nevyléčitelnou dříve, než se lékař od nemocné dozví, čím opravdu stoná; a ony se ostýchají to říci, i když příčinu znají, a z nezkušenosti a neznalosti to považují za hanbu. Stejně tak lékaři dělají chybu, nevyptají-li se přesně na příčinu nemoci a léčí ji stejně jako nemoci mužské; viděl jsem již mnoho žen podlehno</w:t>
      </w:r>
      <w:bookmarkStart w:id="0" w:name="_GoBack"/>
      <w:bookmarkEnd w:id="0"/>
      <w:r w:rsidR="00D429F5">
        <w:t xml:space="preserve">ut takovým chorobám. Je naopak třeba se ihned přesně otázat na příčinu: léčba ženských nemocí se totiž od léčby mužských velmi liší.“ </w:t>
      </w:r>
      <w:r w:rsidRPr="00460BF6">
        <w:rPr>
          <w:sz w:val="20"/>
          <w:szCs w:val="20"/>
        </w:rPr>
        <w:t xml:space="preserve">O ženských nemocech I, 62 (De </w:t>
      </w:r>
      <w:proofErr w:type="spellStart"/>
      <w:r w:rsidRPr="00460BF6">
        <w:rPr>
          <w:sz w:val="20"/>
          <w:szCs w:val="20"/>
        </w:rPr>
        <w:t>mulierum</w:t>
      </w:r>
      <w:proofErr w:type="spellEnd"/>
      <w:r w:rsidRPr="00460BF6">
        <w:rPr>
          <w:sz w:val="20"/>
          <w:szCs w:val="20"/>
        </w:rPr>
        <w:t xml:space="preserve"> </w:t>
      </w:r>
      <w:proofErr w:type="spellStart"/>
      <w:r w:rsidRPr="00460BF6">
        <w:rPr>
          <w:sz w:val="20"/>
          <w:szCs w:val="20"/>
        </w:rPr>
        <w:t>affectibus</w:t>
      </w:r>
      <w:proofErr w:type="spellEnd"/>
      <w:r w:rsidRPr="00460BF6">
        <w:rPr>
          <w:sz w:val="20"/>
          <w:szCs w:val="20"/>
        </w:rPr>
        <w:t xml:space="preserve">, </w:t>
      </w:r>
      <w:r w:rsidRPr="00460BF6">
        <w:rPr>
          <w:sz w:val="20"/>
          <w:szCs w:val="20"/>
          <w:lang w:val="el-GR"/>
        </w:rPr>
        <w:t>Γυναικεῖα</w:t>
      </w:r>
      <w:r w:rsidRPr="00460BF6">
        <w:rPr>
          <w:sz w:val="20"/>
          <w:szCs w:val="20"/>
        </w:rPr>
        <w:t xml:space="preserve"> </w:t>
      </w:r>
      <w:proofErr w:type="spellStart"/>
      <w:r w:rsidRPr="00460BF6">
        <w:rPr>
          <w:sz w:val="20"/>
          <w:szCs w:val="20"/>
        </w:rPr>
        <w:t>Gynaikeia</w:t>
      </w:r>
      <w:proofErr w:type="spellEnd"/>
      <w:r w:rsidRPr="00460BF6">
        <w:rPr>
          <w:sz w:val="20"/>
          <w:szCs w:val="20"/>
        </w:rPr>
        <w:t>)</w:t>
      </w:r>
    </w:p>
    <w:p w:rsidR="00D429F5" w:rsidRDefault="00460BF6" w:rsidP="00460BF6">
      <w:pPr>
        <w:pStyle w:val="Bezmezer"/>
      </w:pPr>
      <w:r>
        <w:t xml:space="preserve"> </w:t>
      </w:r>
    </w:p>
    <w:p w:rsidR="00D95AF0" w:rsidRDefault="00D95AF0" w:rsidP="00333195">
      <w:pPr>
        <w:pStyle w:val="Bezmezer"/>
      </w:pPr>
      <w:r>
        <w:t>2) sex</w:t>
      </w:r>
    </w:p>
    <w:p w:rsidR="008208D3" w:rsidRDefault="00460BF6" w:rsidP="008208D3">
      <w:pPr>
        <w:pStyle w:val="Bezmezer"/>
        <w:rPr>
          <w:sz w:val="20"/>
          <w:szCs w:val="20"/>
        </w:rPr>
      </w:pPr>
      <w:r>
        <w:t>„</w:t>
      </w:r>
      <w:r w:rsidR="00D95AF0" w:rsidRPr="008208D3">
        <w:t xml:space="preserve">A (žena) má potěšení už na začátku soulože a pak i po celou dobu, dokud </w:t>
      </w:r>
      <w:r w:rsidR="00373B62">
        <w:t>muž do ní neejakuluje</w:t>
      </w:r>
      <w:r w:rsidR="00D95AF0" w:rsidRPr="008208D3">
        <w:t>. A když žena po sexu velmi touží, vylučuje dříve než muž a zbyte</w:t>
      </w:r>
      <w:r w:rsidR="00373B62">
        <w:t>k času už její touha není tak veliká</w:t>
      </w:r>
      <w:r w:rsidR="00D95AF0" w:rsidRPr="008208D3">
        <w:t xml:space="preserve">. Jestliže </w:t>
      </w:r>
      <w:r w:rsidR="00373B62">
        <w:t>nemá chuť na sex</w:t>
      </w:r>
      <w:r w:rsidR="00D95AF0" w:rsidRPr="008208D3">
        <w:t>,</w:t>
      </w:r>
      <w:r w:rsidR="00373B62">
        <w:t xml:space="preserve"> končí její vzrušení zároveň s mužem</w:t>
      </w:r>
      <w:r w:rsidR="00D95AF0" w:rsidRPr="008208D3">
        <w:t>. Funguje to asi tak, jako když do teplé vody přilejeme studenou; teplá voda pak už není teplá. Stejně tak když sperma přejde z muže do dělohy, uhasíná roztoužení a potěšení ženy. ... Při sexu žena pociťuje mnohem menší rozkoš než muž, zato ale po delší čas.</w:t>
      </w:r>
      <w:r w:rsidR="008208D3" w:rsidRPr="008208D3">
        <w:t xml:space="preserve"> </w:t>
      </w:r>
      <w:r w:rsidR="00FE64C2">
        <w:t xml:space="preserve">Důvodem je to, že u muže se tekutina (tj. sperma) vylučuje náhle a silnějšími otřesy než u ženy. </w:t>
      </w:r>
      <w:r w:rsidR="00C85DEA">
        <w:t>A s ženami se to má takto: když mají styk s mužem, jsou zdravější. Při sexu totiž děloha vlhne. Suché dělohy se časem velmi sráží a způsobují tělu silné bolesti.</w:t>
      </w:r>
      <w:r w:rsidR="00EB6E22">
        <w:t xml:space="preserve"> Zároveň se stykem ohřívá krev a zvlhčuje a usnadňuje se cesta pro odtok menstruační krve.</w:t>
      </w:r>
      <w:r w:rsidR="00045D20">
        <w:t>.. Když žena má styk a nemá otěhotnět, obvykle semeno obou vychází ven, kdykoli to žena chce.</w:t>
      </w:r>
      <w:r w:rsidR="00C85DEA">
        <w:t xml:space="preserve"> </w:t>
      </w:r>
      <w:r w:rsidR="00045D20">
        <w:t xml:space="preserve">Jestliže </w:t>
      </w:r>
      <w:r w:rsidR="005F4686">
        <w:t>má</w:t>
      </w:r>
      <w:r w:rsidR="00045D20">
        <w:t xml:space="preserve"> otěhotnět, semeno nevytéká, ale zůstává v děloze. </w:t>
      </w:r>
      <w:r w:rsidR="005F4686">
        <w:t>Jestliže je žena zkušená rodička, pozná, když semeno nevyjde, ale zůstane, a bude tak</w:t>
      </w:r>
      <w:r>
        <w:t xml:space="preserve"> vědět, kterého dne otěhotněla.“ </w:t>
      </w:r>
      <w:r w:rsidR="008208D3" w:rsidRPr="008208D3">
        <w:rPr>
          <w:sz w:val="20"/>
          <w:szCs w:val="20"/>
        </w:rPr>
        <w:t xml:space="preserve">O přirozenosti dítěte </w:t>
      </w:r>
      <w:r w:rsidR="008208D3">
        <w:rPr>
          <w:sz w:val="20"/>
          <w:szCs w:val="20"/>
        </w:rPr>
        <w:t>4</w:t>
      </w:r>
      <w:r w:rsidR="00045D20">
        <w:rPr>
          <w:sz w:val="20"/>
          <w:szCs w:val="20"/>
        </w:rPr>
        <w:t>-5</w:t>
      </w:r>
      <w:r w:rsidR="008208D3">
        <w:rPr>
          <w:sz w:val="20"/>
          <w:szCs w:val="20"/>
        </w:rPr>
        <w:t xml:space="preserve"> </w:t>
      </w:r>
      <w:r w:rsidR="008208D3" w:rsidRPr="008208D3">
        <w:rPr>
          <w:sz w:val="20"/>
          <w:szCs w:val="20"/>
        </w:rPr>
        <w:t xml:space="preserve">(De natura </w:t>
      </w:r>
      <w:proofErr w:type="spellStart"/>
      <w:r w:rsidR="008208D3" w:rsidRPr="008208D3">
        <w:rPr>
          <w:sz w:val="20"/>
          <w:szCs w:val="20"/>
        </w:rPr>
        <w:t>pueri</w:t>
      </w:r>
      <w:proofErr w:type="spellEnd"/>
      <w:r w:rsidR="008208D3" w:rsidRPr="008208D3">
        <w:rPr>
          <w:sz w:val="20"/>
          <w:szCs w:val="20"/>
        </w:rPr>
        <w:t xml:space="preserve">, </w:t>
      </w:r>
      <w:proofErr w:type="spellStart"/>
      <w:r w:rsidR="008208D3" w:rsidRPr="008208D3">
        <w:rPr>
          <w:sz w:val="20"/>
          <w:szCs w:val="20"/>
        </w:rPr>
        <w:t>Περὶ</w:t>
      </w:r>
      <w:proofErr w:type="spellEnd"/>
      <w:r w:rsidR="008208D3" w:rsidRPr="008208D3">
        <w:rPr>
          <w:sz w:val="20"/>
          <w:szCs w:val="20"/>
        </w:rPr>
        <w:t xml:space="preserve"> </w:t>
      </w:r>
      <w:proofErr w:type="spellStart"/>
      <w:r w:rsidR="008208D3" w:rsidRPr="008208D3">
        <w:rPr>
          <w:sz w:val="20"/>
          <w:szCs w:val="20"/>
        </w:rPr>
        <w:t>φύσιος</w:t>
      </w:r>
      <w:proofErr w:type="spellEnd"/>
      <w:r w:rsidR="008208D3" w:rsidRPr="008208D3">
        <w:rPr>
          <w:sz w:val="20"/>
          <w:szCs w:val="20"/>
        </w:rPr>
        <w:t xml:space="preserve"> πα</w:t>
      </w:r>
      <w:proofErr w:type="spellStart"/>
      <w:r w:rsidR="008208D3" w:rsidRPr="008208D3">
        <w:rPr>
          <w:sz w:val="20"/>
          <w:szCs w:val="20"/>
        </w:rPr>
        <w:t>ιδίου</w:t>
      </w:r>
      <w:proofErr w:type="spellEnd"/>
      <w:r w:rsidR="008208D3" w:rsidRPr="008208D3">
        <w:rPr>
          <w:sz w:val="20"/>
          <w:szCs w:val="20"/>
        </w:rPr>
        <w:t xml:space="preserve"> Peri </w:t>
      </w:r>
      <w:proofErr w:type="spellStart"/>
      <w:r w:rsidR="008208D3" w:rsidRPr="008208D3">
        <w:rPr>
          <w:sz w:val="20"/>
          <w:szCs w:val="20"/>
        </w:rPr>
        <w:t>fysios</w:t>
      </w:r>
      <w:proofErr w:type="spellEnd"/>
      <w:r w:rsidR="008208D3" w:rsidRPr="008208D3">
        <w:rPr>
          <w:sz w:val="20"/>
          <w:szCs w:val="20"/>
        </w:rPr>
        <w:t xml:space="preserve"> </w:t>
      </w:r>
      <w:proofErr w:type="spellStart"/>
      <w:r w:rsidR="008208D3" w:rsidRPr="008208D3">
        <w:rPr>
          <w:sz w:val="20"/>
          <w:szCs w:val="20"/>
        </w:rPr>
        <w:t>paidiú</w:t>
      </w:r>
      <w:proofErr w:type="spellEnd"/>
      <w:r w:rsidR="008208D3" w:rsidRPr="008208D3">
        <w:rPr>
          <w:sz w:val="20"/>
          <w:szCs w:val="20"/>
        </w:rPr>
        <w:t>)</w:t>
      </w:r>
    </w:p>
    <w:p w:rsidR="008208D3" w:rsidRDefault="008208D3" w:rsidP="008208D3">
      <w:pPr>
        <w:pStyle w:val="Bezmezer"/>
        <w:rPr>
          <w:sz w:val="20"/>
          <w:szCs w:val="20"/>
        </w:rPr>
      </w:pPr>
    </w:p>
    <w:p w:rsidR="008208D3" w:rsidRDefault="008208D3" w:rsidP="008208D3">
      <w:pPr>
        <w:pStyle w:val="Bezmezer"/>
      </w:pPr>
      <w:r w:rsidRPr="008208D3">
        <w:lastRenderedPageBreak/>
        <w:t>3) početí</w:t>
      </w:r>
    </w:p>
    <w:p w:rsidR="008208D3" w:rsidRPr="008208D3" w:rsidRDefault="00460BF6" w:rsidP="008208D3">
      <w:pPr>
        <w:pStyle w:val="Bezmezer"/>
        <w:rPr>
          <w:sz w:val="20"/>
          <w:szCs w:val="20"/>
        </w:rPr>
      </w:pPr>
      <w:r>
        <w:t>„</w:t>
      </w:r>
      <w:r w:rsidR="008208D3" w:rsidRPr="008208D3">
        <w:t>Když se zdá, že nastaly příznivé okolnosti a žena má spát s mužem, žena ať je nalačno a muž střízlivý, umytý v chladné vodě a dobře najezený. Když žena pozná</w:t>
      </w:r>
      <w:r w:rsidR="00B52673">
        <w:t>, že přijala sperma, ať</w:t>
      </w:r>
      <w:r w:rsidR="008208D3" w:rsidRPr="008208D3">
        <w:t xml:space="preserve"> </w:t>
      </w:r>
      <w:r w:rsidR="00B52673">
        <w:t xml:space="preserve">potom </w:t>
      </w:r>
      <w:r w:rsidR="008208D3" w:rsidRPr="008208D3">
        <w:t>s mužem nespí, ale zůstane v klidu. Bude to vědět, když jí muž řekne, že ejakuloval, i když ona to nepozná kvůli suchu. Když ale děloha sperma vypudí zpět do pochvy a ona zvlhne, hned ať má znovu s mužem styk, dokud by nepočala.</w:t>
      </w:r>
      <w:r>
        <w:t>“</w:t>
      </w:r>
      <w:r w:rsidR="008208D3">
        <w:t xml:space="preserve"> </w:t>
      </w:r>
      <w:r w:rsidR="008208D3" w:rsidRPr="008208D3">
        <w:rPr>
          <w:sz w:val="20"/>
          <w:szCs w:val="20"/>
        </w:rPr>
        <w:t xml:space="preserve">O superfetaci 26 (De </w:t>
      </w:r>
      <w:proofErr w:type="spellStart"/>
      <w:r w:rsidR="008208D3" w:rsidRPr="008208D3">
        <w:rPr>
          <w:sz w:val="20"/>
          <w:szCs w:val="20"/>
        </w:rPr>
        <w:t>superfetacione</w:t>
      </w:r>
      <w:proofErr w:type="spellEnd"/>
      <w:r w:rsidR="008208D3" w:rsidRPr="008208D3">
        <w:rPr>
          <w:sz w:val="20"/>
          <w:szCs w:val="20"/>
        </w:rPr>
        <w:t xml:space="preserve">, </w:t>
      </w:r>
      <w:r w:rsidR="008208D3" w:rsidRPr="008208D3">
        <w:rPr>
          <w:sz w:val="20"/>
          <w:szCs w:val="20"/>
          <w:lang w:val="el-GR"/>
        </w:rPr>
        <w:t>Περὶ ἐπικυήσιος</w:t>
      </w:r>
      <w:r w:rsidR="008208D3" w:rsidRPr="008208D3">
        <w:rPr>
          <w:sz w:val="20"/>
          <w:szCs w:val="20"/>
        </w:rPr>
        <w:t xml:space="preserve"> Peri </w:t>
      </w:r>
      <w:proofErr w:type="spellStart"/>
      <w:r w:rsidR="008208D3" w:rsidRPr="008208D3">
        <w:rPr>
          <w:sz w:val="20"/>
          <w:szCs w:val="20"/>
        </w:rPr>
        <w:t>epikyésios</w:t>
      </w:r>
      <w:proofErr w:type="spellEnd"/>
      <w:r w:rsidR="008208D3" w:rsidRPr="008208D3">
        <w:rPr>
          <w:sz w:val="20"/>
          <w:szCs w:val="20"/>
        </w:rPr>
        <w:t>)</w:t>
      </w:r>
    </w:p>
    <w:p w:rsidR="008208D3" w:rsidRPr="008208D3" w:rsidRDefault="008208D3" w:rsidP="008208D3">
      <w:pPr>
        <w:pStyle w:val="Bezmezer"/>
      </w:pPr>
    </w:p>
    <w:p w:rsidR="00D95AF0" w:rsidRDefault="00D95AF0" w:rsidP="00D95AF0">
      <w:pPr>
        <w:pStyle w:val="Bezmezer"/>
        <w:rPr>
          <w:sz w:val="20"/>
          <w:szCs w:val="20"/>
        </w:rPr>
      </w:pPr>
    </w:p>
    <w:p w:rsidR="00D95AF0" w:rsidRDefault="00D95AF0" w:rsidP="00333195">
      <w:pPr>
        <w:pStyle w:val="Bezmezer"/>
      </w:pPr>
    </w:p>
    <w:p w:rsidR="003F475E" w:rsidRDefault="00460BF6" w:rsidP="00333195">
      <w:pPr>
        <w:pStyle w:val="Bezmezer"/>
      </w:pPr>
      <w:r>
        <w:t>4</w:t>
      </w:r>
      <w:r w:rsidR="003F475E">
        <w:t>) kluk nebo holka?</w:t>
      </w:r>
    </w:p>
    <w:p w:rsidR="00460BF6" w:rsidRPr="00460BF6" w:rsidRDefault="00460BF6" w:rsidP="00460BF6">
      <w:pPr>
        <w:pStyle w:val="Bezmezer"/>
        <w:rPr>
          <w:sz w:val="20"/>
          <w:szCs w:val="20"/>
        </w:rPr>
      </w:pPr>
      <w:r>
        <w:t xml:space="preserve"> </w:t>
      </w:r>
      <w:r w:rsidR="003F475E">
        <w:t>„Samice inklinují více k vodě a rostou díky jídlu, pití a životním návykům, které jsou studené, vlhké a jemné; samci inklinují více k ohni a rostou díky jídlům a životosprávě, které jsou suché a teplé. Pokud má být zplozeno ženské pohlaví,</w:t>
      </w:r>
      <w:r w:rsidR="00B52673">
        <w:t xml:space="preserve"> je třeba užít životosprávu zalo</w:t>
      </w:r>
      <w:r w:rsidR="003F475E">
        <w:t>ženou na vodě, pokud mužské pohlaví, na ohni. A je potřeba, aby takto konal nejenom muž, ale i žena.</w:t>
      </w:r>
      <w:r>
        <w:t>“</w:t>
      </w:r>
      <w:r w:rsidR="00ED3BEC">
        <w:t xml:space="preserve"> </w:t>
      </w:r>
      <w:r w:rsidRPr="00460BF6">
        <w:rPr>
          <w:sz w:val="20"/>
          <w:szCs w:val="20"/>
        </w:rPr>
        <w:t xml:space="preserve">O životosprávě I, 27 (De </w:t>
      </w:r>
      <w:proofErr w:type="spellStart"/>
      <w:r w:rsidRPr="00460BF6">
        <w:rPr>
          <w:sz w:val="20"/>
          <w:szCs w:val="20"/>
        </w:rPr>
        <w:t>victu</w:t>
      </w:r>
      <w:proofErr w:type="spellEnd"/>
      <w:r w:rsidRPr="00460BF6">
        <w:rPr>
          <w:sz w:val="20"/>
          <w:szCs w:val="20"/>
        </w:rPr>
        <w:t xml:space="preserve"> / De </w:t>
      </w:r>
      <w:proofErr w:type="spellStart"/>
      <w:r w:rsidRPr="00460BF6">
        <w:rPr>
          <w:sz w:val="20"/>
          <w:szCs w:val="20"/>
        </w:rPr>
        <w:t>diaeta</w:t>
      </w:r>
      <w:proofErr w:type="spellEnd"/>
      <w:r w:rsidRPr="00460BF6">
        <w:rPr>
          <w:sz w:val="20"/>
          <w:szCs w:val="20"/>
        </w:rPr>
        <w:t xml:space="preserve">, </w:t>
      </w:r>
      <w:r w:rsidRPr="00460BF6">
        <w:rPr>
          <w:sz w:val="20"/>
          <w:szCs w:val="20"/>
          <w:lang w:val="el-GR"/>
        </w:rPr>
        <w:t xml:space="preserve"> Περὶ διαίτης</w:t>
      </w:r>
      <w:r w:rsidRPr="00460BF6">
        <w:rPr>
          <w:sz w:val="20"/>
          <w:szCs w:val="20"/>
        </w:rPr>
        <w:t xml:space="preserve"> Peri </w:t>
      </w:r>
      <w:proofErr w:type="spellStart"/>
      <w:r w:rsidRPr="00460BF6">
        <w:rPr>
          <w:sz w:val="20"/>
          <w:szCs w:val="20"/>
        </w:rPr>
        <w:t>diaités</w:t>
      </w:r>
      <w:proofErr w:type="spellEnd"/>
      <w:r w:rsidRPr="00460BF6">
        <w:rPr>
          <w:sz w:val="20"/>
          <w:szCs w:val="20"/>
        </w:rPr>
        <w:t>)</w:t>
      </w:r>
    </w:p>
    <w:p w:rsidR="003F475E" w:rsidRDefault="00460BF6" w:rsidP="00460BF6">
      <w:pPr>
        <w:pStyle w:val="Bezmezer"/>
      </w:pPr>
      <w:r>
        <w:t xml:space="preserve"> </w:t>
      </w:r>
    </w:p>
    <w:p w:rsidR="003F475E" w:rsidRDefault="003F475E" w:rsidP="00333195">
      <w:pPr>
        <w:pStyle w:val="Bezmezer"/>
      </w:pPr>
    </w:p>
    <w:p w:rsidR="00D429F5" w:rsidRDefault="00460BF6" w:rsidP="00333195">
      <w:pPr>
        <w:pStyle w:val="Bezmezer"/>
      </w:pPr>
      <w:r>
        <w:t>5</w:t>
      </w:r>
      <w:r w:rsidR="00333195">
        <w:t>) vývoj plodu</w:t>
      </w:r>
    </w:p>
    <w:p w:rsidR="00460BF6" w:rsidRPr="00460BF6" w:rsidRDefault="00460BF6" w:rsidP="00460BF6">
      <w:pPr>
        <w:pStyle w:val="Bezmezer"/>
        <w:rPr>
          <w:sz w:val="20"/>
          <w:szCs w:val="20"/>
        </w:rPr>
      </w:pPr>
      <w:r>
        <w:t xml:space="preserve"> </w:t>
      </w:r>
      <w:r w:rsidR="00926D11">
        <w:t>„Když se sperma dostane do dělohy, za sedm dní má to, co má mít tělo. Někdo by se mohl divit, jak to vím. Mnoho jsem se dověděl tímto způsobem: prostitutky, které jsou mnohdy velmi zkušené, když mají sex, poznají, jestli otěhotněly a nechají si udělat potrat. Když potratí, plod z nich vypadne, jako kus těla. Když  ho hodíš do vody a pozoruješ, vidíš, že má všechny končetiny, oční důlky, uši i ruce. I prsty na rukách, i nohy i chodidla, i prsty na noze, i při</w:t>
      </w:r>
      <w:r>
        <w:t>rození, zkrátka celé tělo</w:t>
      </w:r>
      <w:r w:rsidRPr="00460BF6">
        <w:rPr>
          <w:sz w:val="20"/>
          <w:szCs w:val="20"/>
        </w:rPr>
        <w:t xml:space="preserve">.“ O stavbě těla 19 (De </w:t>
      </w:r>
      <w:proofErr w:type="spellStart"/>
      <w:r w:rsidRPr="00460BF6">
        <w:rPr>
          <w:sz w:val="20"/>
          <w:szCs w:val="20"/>
        </w:rPr>
        <w:t>carnibus</w:t>
      </w:r>
      <w:proofErr w:type="spellEnd"/>
      <w:r w:rsidRPr="00460BF6">
        <w:rPr>
          <w:sz w:val="20"/>
          <w:szCs w:val="20"/>
        </w:rPr>
        <w:t xml:space="preserve">, </w:t>
      </w:r>
      <w:r w:rsidRPr="00460BF6">
        <w:rPr>
          <w:sz w:val="20"/>
          <w:szCs w:val="20"/>
          <w:lang w:val="el-GR"/>
        </w:rPr>
        <w:t>Περὶ σαρκῶν</w:t>
      </w:r>
      <w:r w:rsidRPr="00460BF6">
        <w:rPr>
          <w:sz w:val="20"/>
          <w:szCs w:val="20"/>
        </w:rPr>
        <w:t xml:space="preserve"> Peri </w:t>
      </w:r>
      <w:proofErr w:type="spellStart"/>
      <w:r w:rsidRPr="00460BF6">
        <w:rPr>
          <w:sz w:val="20"/>
          <w:szCs w:val="20"/>
        </w:rPr>
        <w:t>sarkón</w:t>
      </w:r>
      <w:proofErr w:type="spellEnd"/>
      <w:r w:rsidRPr="00460BF6">
        <w:rPr>
          <w:sz w:val="20"/>
          <w:szCs w:val="20"/>
        </w:rPr>
        <w:t>)</w:t>
      </w:r>
    </w:p>
    <w:p w:rsidR="00926D11" w:rsidRDefault="00926D11" w:rsidP="00926D11">
      <w:pPr>
        <w:pStyle w:val="Bezmezer"/>
      </w:pPr>
    </w:p>
    <w:p w:rsidR="00926D11" w:rsidRDefault="00926D11" w:rsidP="00926D11">
      <w:pPr>
        <w:pStyle w:val="Bezmezer"/>
      </w:pPr>
    </w:p>
    <w:p w:rsidR="00460BF6" w:rsidRPr="00460BF6" w:rsidRDefault="00460BF6" w:rsidP="00460BF6">
      <w:pPr>
        <w:pStyle w:val="Bezmezer"/>
        <w:rPr>
          <w:sz w:val="20"/>
          <w:szCs w:val="20"/>
        </w:rPr>
      </w:pPr>
      <w:r>
        <w:t>„</w:t>
      </w:r>
      <w:r w:rsidR="00926D11">
        <w:t>Veškeré tělesné údy se vydě</w:t>
      </w:r>
      <w:r w:rsidR="00B52673">
        <w:t>lu</w:t>
      </w:r>
      <w:r w:rsidR="00926D11">
        <w:t>jí a rostou... Větší jsou přirozeně viditelné dříve než menší... U některých je vše viditelné za 40 dní, u jiných za dva měsíce, u dalších za tři nebo čtyři měsíce.</w:t>
      </w:r>
      <w:r>
        <w:t>“</w:t>
      </w:r>
      <w:r w:rsidR="00926D11">
        <w:t xml:space="preserve"> </w:t>
      </w:r>
      <w:r w:rsidRPr="00460BF6">
        <w:rPr>
          <w:sz w:val="20"/>
          <w:szCs w:val="20"/>
        </w:rPr>
        <w:t xml:space="preserve">O životosprávě I, 26 (De </w:t>
      </w:r>
      <w:proofErr w:type="spellStart"/>
      <w:r w:rsidRPr="00460BF6">
        <w:rPr>
          <w:sz w:val="20"/>
          <w:szCs w:val="20"/>
        </w:rPr>
        <w:t>victu</w:t>
      </w:r>
      <w:proofErr w:type="spellEnd"/>
      <w:r w:rsidRPr="00460BF6">
        <w:rPr>
          <w:sz w:val="20"/>
          <w:szCs w:val="20"/>
        </w:rPr>
        <w:t xml:space="preserve"> / De </w:t>
      </w:r>
      <w:proofErr w:type="spellStart"/>
      <w:r w:rsidRPr="00460BF6">
        <w:rPr>
          <w:sz w:val="20"/>
          <w:szCs w:val="20"/>
        </w:rPr>
        <w:t>diaeta</w:t>
      </w:r>
      <w:proofErr w:type="spellEnd"/>
      <w:r w:rsidRPr="00460BF6">
        <w:rPr>
          <w:sz w:val="20"/>
          <w:szCs w:val="20"/>
        </w:rPr>
        <w:t xml:space="preserve">, </w:t>
      </w:r>
      <w:r w:rsidRPr="00460BF6">
        <w:rPr>
          <w:sz w:val="20"/>
          <w:szCs w:val="20"/>
          <w:lang w:val="el-GR"/>
        </w:rPr>
        <w:t xml:space="preserve"> Περὶ διαίτης</w:t>
      </w:r>
      <w:r w:rsidRPr="00460BF6">
        <w:rPr>
          <w:sz w:val="20"/>
          <w:szCs w:val="20"/>
        </w:rPr>
        <w:t xml:space="preserve"> Peri </w:t>
      </w:r>
      <w:proofErr w:type="spellStart"/>
      <w:r w:rsidRPr="00460BF6">
        <w:rPr>
          <w:sz w:val="20"/>
          <w:szCs w:val="20"/>
        </w:rPr>
        <w:t>diaités</w:t>
      </w:r>
      <w:proofErr w:type="spellEnd"/>
      <w:r w:rsidRPr="00460BF6">
        <w:rPr>
          <w:sz w:val="20"/>
          <w:szCs w:val="20"/>
        </w:rPr>
        <w:t>)</w:t>
      </w:r>
    </w:p>
    <w:p w:rsidR="00926D11" w:rsidRDefault="00460BF6" w:rsidP="00460BF6">
      <w:pPr>
        <w:pStyle w:val="Bezmezer"/>
      </w:pPr>
      <w:r>
        <w:t xml:space="preserve"> </w:t>
      </w:r>
    </w:p>
    <w:p w:rsidR="005E5033" w:rsidRDefault="005E5033" w:rsidP="00926D11">
      <w:pPr>
        <w:pStyle w:val="Bezmezer"/>
      </w:pPr>
    </w:p>
    <w:p w:rsidR="005E5033" w:rsidRDefault="00460BF6" w:rsidP="00926D11">
      <w:pPr>
        <w:pStyle w:val="Bezmezer"/>
      </w:pPr>
      <w:r>
        <w:t>6</w:t>
      </w:r>
      <w:r w:rsidR="005E5033">
        <w:t>) potrat</w:t>
      </w:r>
    </w:p>
    <w:p w:rsidR="00460BF6" w:rsidRPr="00460BF6" w:rsidRDefault="00460BF6" w:rsidP="00460BF6">
      <w:pPr>
        <w:pStyle w:val="Bezmezer"/>
        <w:rPr>
          <w:sz w:val="20"/>
          <w:szCs w:val="20"/>
        </w:rPr>
      </w:pPr>
      <w:r>
        <w:t xml:space="preserve"> </w:t>
      </w:r>
      <w:r w:rsidR="005E5033">
        <w:t>„</w:t>
      </w:r>
      <w:proofErr w:type="spellStart"/>
      <w:r w:rsidR="005E5033">
        <w:t>Simova</w:t>
      </w:r>
      <w:proofErr w:type="spellEnd"/>
      <w:r w:rsidR="005E5033">
        <w:t xml:space="preserve"> žena potratila třicátého dne. Buď něco vypila, nebo se to stalo samo od sebe. Měla bolesti. Kdykoli se napila, hodně zvracela; bylo to jako žluč, bledě</w:t>
      </w:r>
      <w:r w:rsidR="00B52673">
        <w:t xml:space="preserve"> </w:t>
      </w:r>
      <w:r w:rsidR="005E5033">
        <w:t>zelené. Měla křeče, kousala se do jazyka. Přišel jsem k ní čtvrtého dne. Měla velký černý jazyk. Bělmo očí bylo rudé. Nespala. Čtvrtého dne v noci zemřela.</w:t>
      </w:r>
      <w:r>
        <w:t>“</w:t>
      </w:r>
      <w:r w:rsidR="000F6A7A">
        <w:t xml:space="preserve"> </w:t>
      </w:r>
      <w:r w:rsidRPr="00460BF6">
        <w:rPr>
          <w:sz w:val="20"/>
          <w:szCs w:val="20"/>
        </w:rPr>
        <w:t>Epidemie V, 53 (</w:t>
      </w:r>
      <w:proofErr w:type="spellStart"/>
      <w:r w:rsidRPr="00460BF6">
        <w:rPr>
          <w:sz w:val="20"/>
          <w:szCs w:val="20"/>
        </w:rPr>
        <w:t>Epidemiae</w:t>
      </w:r>
      <w:proofErr w:type="spellEnd"/>
      <w:r w:rsidRPr="00460BF6">
        <w:rPr>
          <w:sz w:val="20"/>
          <w:szCs w:val="20"/>
        </w:rPr>
        <w:t xml:space="preserve"> / De </w:t>
      </w:r>
      <w:proofErr w:type="spellStart"/>
      <w:r w:rsidRPr="00460BF6">
        <w:rPr>
          <w:sz w:val="20"/>
          <w:szCs w:val="20"/>
        </w:rPr>
        <w:t>morbis</w:t>
      </w:r>
      <w:proofErr w:type="spellEnd"/>
      <w:r w:rsidRPr="00460BF6">
        <w:rPr>
          <w:sz w:val="20"/>
          <w:szCs w:val="20"/>
        </w:rPr>
        <w:t xml:space="preserve"> </w:t>
      </w:r>
      <w:proofErr w:type="spellStart"/>
      <w:r w:rsidRPr="00460BF6">
        <w:rPr>
          <w:sz w:val="20"/>
          <w:szCs w:val="20"/>
        </w:rPr>
        <w:t>popularibus</w:t>
      </w:r>
      <w:proofErr w:type="spellEnd"/>
      <w:r w:rsidRPr="00460BF6">
        <w:rPr>
          <w:sz w:val="20"/>
          <w:szCs w:val="20"/>
        </w:rPr>
        <w:t xml:space="preserve">, </w:t>
      </w:r>
      <w:r w:rsidRPr="00460BF6">
        <w:rPr>
          <w:sz w:val="20"/>
          <w:szCs w:val="20"/>
          <w:lang w:val="el-GR"/>
        </w:rPr>
        <w:t>Ἐπιδημίαι</w:t>
      </w:r>
      <w:r w:rsidRPr="00460BF6">
        <w:rPr>
          <w:sz w:val="20"/>
          <w:szCs w:val="20"/>
        </w:rPr>
        <w:t xml:space="preserve"> </w:t>
      </w:r>
      <w:proofErr w:type="spellStart"/>
      <w:r w:rsidRPr="00460BF6">
        <w:rPr>
          <w:sz w:val="20"/>
          <w:szCs w:val="20"/>
        </w:rPr>
        <w:t>Epidémiai</w:t>
      </w:r>
      <w:proofErr w:type="spellEnd"/>
      <w:r w:rsidRPr="00460BF6">
        <w:rPr>
          <w:sz w:val="20"/>
          <w:szCs w:val="20"/>
        </w:rPr>
        <w:t>)</w:t>
      </w:r>
    </w:p>
    <w:p w:rsidR="005E5033" w:rsidRDefault="00460BF6" w:rsidP="00460BF6">
      <w:pPr>
        <w:pStyle w:val="Bezmezer"/>
      </w:pPr>
      <w:r>
        <w:t xml:space="preserve"> </w:t>
      </w:r>
    </w:p>
    <w:p w:rsidR="00460BF6" w:rsidRPr="00460BF6" w:rsidRDefault="00D95AF0" w:rsidP="00460BF6">
      <w:pPr>
        <w:pStyle w:val="Bezmezer"/>
        <w:rPr>
          <w:sz w:val="20"/>
          <w:szCs w:val="20"/>
        </w:rPr>
      </w:pPr>
      <w:r w:rsidRPr="00D95AF0">
        <w:t>„</w:t>
      </w:r>
      <w:r w:rsidR="00A133EB">
        <w:t>Jedna moje známá měla zpěvačku, která měla velkou cenu a</w:t>
      </w:r>
      <w:r w:rsidRPr="00D95AF0">
        <w:t xml:space="preserve"> která spala s muži, ale </w:t>
      </w:r>
      <w:r w:rsidR="00A133EB">
        <w:t>ta nesměla otěhotnět</w:t>
      </w:r>
      <w:r w:rsidRPr="00D95AF0">
        <w:t xml:space="preserve">, aby neztratila svou </w:t>
      </w:r>
      <w:r w:rsidR="00A133EB">
        <w:t>cenu</w:t>
      </w:r>
      <w:r w:rsidRPr="00D95AF0">
        <w:t xml:space="preserve">. A doneslo se i ke zpěvačce, co si tak </w:t>
      </w:r>
      <w:r w:rsidRPr="00D95AF0">
        <w:lastRenderedPageBreak/>
        <w:t xml:space="preserve">ženy říkají mezi sebou, že když totiž žena po styku otěhotní, sperma z ní nevychází, ale zůstává uvnitř. Zpěvačka se to tedy dověděla a dávala si vždy pozor. A když jednou cítila, že z ní sperma nevychází, řekla to své paní a dostalo se to až ke mně. Já jsem jí přikázal, aby skákala a zakopávala nohy až k zadku. Ona sedmkrát skočila a sperma z ní vyteklo na zem a plesklo to.“ </w:t>
      </w:r>
      <w:r w:rsidR="00460BF6" w:rsidRPr="00460BF6">
        <w:rPr>
          <w:sz w:val="20"/>
          <w:szCs w:val="20"/>
        </w:rPr>
        <w:t xml:space="preserve">O přirozenosti dítěte 13 (De natura </w:t>
      </w:r>
      <w:proofErr w:type="spellStart"/>
      <w:r w:rsidR="00460BF6" w:rsidRPr="00460BF6">
        <w:rPr>
          <w:sz w:val="20"/>
          <w:szCs w:val="20"/>
        </w:rPr>
        <w:t>pueri</w:t>
      </w:r>
      <w:proofErr w:type="spellEnd"/>
      <w:r w:rsidR="00460BF6" w:rsidRPr="00460BF6">
        <w:rPr>
          <w:sz w:val="20"/>
          <w:szCs w:val="20"/>
        </w:rPr>
        <w:t xml:space="preserve">, </w:t>
      </w:r>
      <w:r w:rsidR="00460BF6" w:rsidRPr="00460BF6">
        <w:rPr>
          <w:sz w:val="20"/>
          <w:szCs w:val="20"/>
          <w:lang w:val="el-GR"/>
        </w:rPr>
        <w:t>Περὶ φύσιος παιδίου</w:t>
      </w:r>
      <w:r w:rsidR="00460BF6" w:rsidRPr="00460BF6">
        <w:rPr>
          <w:sz w:val="20"/>
          <w:szCs w:val="20"/>
        </w:rPr>
        <w:t xml:space="preserve"> Peri </w:t>
      </w:r>
      <w:proofErr w:type="spellStart"/>
      <w:r w:rsidR="00460BF6" w:rsidRPr="00460BF6">
        <w:rPr>
          <w:sz w:val="20"/>
          <w:szCs w:val="20"/>
        </w:rPr>
        <w:t>fysios</w:t>
      </w:r>
      <w:proofErr w:type="spellEnd"/>
      <w:r w:rsidR="00460BF6" w:rsidRPr="00460BF6">
        <w:rPr>
          <w:sz w:val="20"/>
          <w:szCs w:val="20"/>
        </w:rPr>
        <w:t xml:space="preserve"> </w:t>
      </w:r>
      <w:proofErr w:type="spellStart"/>
      <w:r w:rsidR="00460BF6" w:rsidRPr="00460BF6">
        <w:rPr>
          <w:sz w:val="20"/>
          <w:szCs w:val="20"/>
        </w:rPr>
        <w:t>paidiú</w:t>
      </w:r>
      <w:proofErr w:type="spellEnd"/>
      <w:r w:rsidR="00460BF6" w:rsidRPr="00460BF6">
        <w:rPr>
          <w:sz w:val="20"/>
          <w:szCs w:val="20"/>
        </w:rPr>
        <w:t>)</w:t>
      </w:r>
    </w:p>
    <w:p w:rsidR="00231391" w:rsidRDefault="00231391" w:rsidP="00D95AF0">
      <w:pPr>
        <w:pStyle w:val="Bezmezer"/>
      </w:pPr>
    </w:p>
    <w:p w:rsidR="00231391" w:rsidRDefault="00460BF6" w:rsidP="00D95AF0">
      <w:pPr>
        <w:pStyle w:val="Bezmezer"/>
      </w:pPr>
      <w:r>
        <w:t>7</w:t>
      </w:r>
      <w:r w:rsidR="00231391">
        <w:t>) antikoncepce</w:t>
      </w:r>
    </w:p>
    <w:p w:rsidR="00231391" w:rsidRPr="00460BF6" w:rsidRDefault="00460BF6" w:rsidP="00D95AF0">
      <w:pPr>
        <w:pStyle w:val="Bezmezer"/>
        <w:rPr>
          <w:sz w:val="20"/>
          <w:szCs w:val="20"/>
        </w:rPr>
      </w:pPr>
      <w:r>
        <w:t>„</w:t>
      </w:r>
      <w:r w:rsidR="006E6C05">
        <w:t>Jestliže žena nechce otěhotnět, namoč ve vodě fazole s lanýži a dej jí to pít a během jednoho roku n</w:t>
      </w:r>
      <w:r w:rsidR="00363D3C">
        <w:t>eotěhotní.</w:t>
      </w:r>
      <w:r>
        <w:t>“</w:t>
      </w:r>
      <w:r w:rsidR="00363D3C">
        <w:t xml:space="preserve"> </w:t>
      </w:r>
      <w:r w:rsidR="00363D3C" w:rsidRPr="00460BF6">
        <w:rPr>
          <w:sz w:val="20"/>
          <w:szCs w:val="20"/>
        </w:rPr>
        <w:t xml:space="preserve">De natura </w:t>
      </w:r>
      <w:proofErr w:type="spellStart"/>
      <w:r w:rsidR="00363D3C" w:rsidRPr="00460BF6">
        <w:rPr>
          <w:sz w:val="20"/>
          <w:szCs w:val="20"/>
        </w:rPr>
        <w:t>muliebri</w:t>
      </w:r>
      <w:proofErr w:type="spellEnd"/>
      <w:r w:rsidR="00363D3C" w:rsidRPr="00460BF6">
        <w:rPr>
          <w:sz w:val="20"/>
          <w:szCs w:val="20"/>
        </w:rPr>
        <w:t xml:space="preserve"> 98</w:t>
      </w:r>
    </w:p>
    <w:p w:rsidR="00D95AF0" w:rsidRDefault="00D95AF0" w:rsidP="00926D11">
      <w:pPr>
        <w:pStyle w:val="Bezmezer"/>
      </w:pPr>
    </w:p>
    <w:p w:rsidR="00D95AF0" w:rsidRPr="00D95AF0" w:rsidRDefault="00D95AF0" w:rsidP="00D95AF0">
      <w:pPr>
        <w:pStyle w:val="Bezmezer"/>
        <w:rPr>
          <w:sz w:val="20"/>
          <w:szCs w:val="20"/>
        </w:rPr>
      </w:pPr>
      <w:proofErr w:type="spellStart"/>
      <w:r w:rsidRPr="00D95AF0">
        <w:rPr>
          <w:sz w:val="20"/>
          <w:szCs w:val="20"/>
        </w:rPr>
        <w:t>Soranos</w:t>
      </w:r>
      <w:proofErr w:type="spellEnd"/>
      <w:r w:rsidRPr="00D95AF0">
        <w:rPr>
          <w:sz w:val="20"/>
          <w:szCs w:val="20"/>
        </w:rPr>
        <w:t>, Gynekologie I, 60</w:t>
      </w:r>
    </w:p>
    <w:p w:rsidR="00D95AF0" w:rsidRPr="00D95AF0" w:rsidRDefault="00D95AF0" w:rsidP="00D95AF0">
      <w:pPr>
        <w:pStyle w:val="Bezmezer"/>
        <w:rPr>
          <w:sz w:val="20"/>
          <w:szCs w:val="20"/>
        </w:rPr>
      </w:pPr>
      <w:r w:rsidRPr="00D95AF0">
        <w:rPr>
          <w:sz w:val="20"/>
          <w:szCs w:val="20"/>
        </w:rPr>
        <w:t>Prostředky proti otěhotnění je potřeba odlišovat od prostředků způsobujících potrat. První zabraňují početí, druhé ničí to, co už bylo počato. ...</w:t>
      </w:r>
    </w:p>
    <w:p w:rsidR="00D95AF0" w:rsidRPr="00D95AF0" w:rsidRDefault="00D95AF0" w:rsidP="00D95AF0">
      <w:pPr>
        <w:pStyle w:val="Bezmezer"/>
        <w:rPr>
          <w:sz w:val="20"/>
          <w:szCs w:val="20"/>
        </w:rPr>
      </w:pPr>
      <w:r w:rsidRPr="00D95AF0">
        <w:rPr>
          <w:sz w:val="20"/>
          <w:szCs w:val="20"/>
        </w:rPr>
        <w:t>Druzí je (tj. prostředky k potratu) předepisují, ne když někdo chce potratit nemanželské dítě, ani kvůli touze po kráse, ale když při porodu hrozí nějaké nebezpečí, např. když je malá děloha. ... Přičemž je bezpečnější zabránit početí než potratit.</w:t>
      </w:r>
    </w:p>
    <w:p w:rsidR="00926D11" w:rsidRPr="00333195" w:rsidRDefault="00926D11" w:rsidP="00333195">
      <w:pPr>
        <w:pStyle w:val="Bezmezer"/>
      </w:pPr>
    </w:p>
    <w:sectPr w:rsidR="00926D11" w:rsidRPr="00333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F5"/>
    <w:rsid w:val="00045D20"/>
    <w:rsid w:val="000F6A7A"/>
    <w:rsid w:val="00231391"/>
    <w:rsid w:val="00333195"/>
    <w:rsid w:val="0036117C"/>
    <w:rsid w:val="00363D3C"/>
    <w:rsid w:val="00373B62"/>
    <w:rsid w:val="003F475E"/>
    <w:rsid w:val="00460BF6"/>
    <w:rsid w:val="005E5033"/>
    <w:rsid w:val="005F4686"/>
    <w:rsid w:val="006E6C05"/>
    <w:rsid w:val="008208D3"/>
    <w:rsid w:val="00926D11"/>
    <w:rsid w:val="009F5D99"/>
    <w:rsid w:val="00A133EB"/>
    <w:rsid w:val="00A3042D"/>
    <w:rsid w:val="00B52673"/>
    <w:rsid w:val="00C3462D"/>
    <w:rsid w:val="00C85DEA"/>
    <w:rsid w:val="00D429F5"/>
    <w:rsid w:val="00D95AF0"/>
    <w:rsid w:val="00DC59C2"/>
    <w:rsid w:val="00DE2E0D"/>
    <w:rsid w:val="00EB6E22"/>
    <w:rsid w:val="00ED3BEC"/>
    <w:rsid w:val="00F75E97"/>
    <w:rsid w:val="00FE6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3195"/>
    <w:pPr>
      <w:spacing w:after="0" w:line="240" w:lineRule="auto"/>
    </w:pPr>
  </w:style>
  <w:style w:type="paragraph" w:styleId="Textbubliny">
    <w:name w:val="Balloon Text"/>
    <w:basedOn w:val="Normln"/>
    <w:link w:val="TextbublinyChar"/>
    <w:uiPriority w:val="99"/>
    <w:semiHidden/>
    <w:unhideWhenUsed/>
    <w:rsid w:val="00B52673"/>
    <w:pPr>
      <w:spacing w:after="0" w:line="240" w:lineRule="auto"/>
    </w:pPr>
    <w:rPr>
      <w:rFonts w:ascii="Calibri" w:hAnsi="Calibri" w:cs="Calibri"/>
      <w:sz w:val="16"/>
      <w:szCs w:val="16"/>
    </w:rPr>
  </w:style>
  <w:style w:type="character" w:customStyle="1" w:styleId="TextbublinyChar">
    <w:name w:val="Text bubliny Char"/>
    <w:basedOn w:val="Standardnpsmoodstavce"/>
    <w:link w:val="Textbubliny"/>
    <w:uiPriority w:val="99"/>
    <w:semiHidden/>
    <w:rsid w:val="00B52673"/>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3195"/>
    <w:pPr>
      <w:spacing w:after="0" w:line="240" w:lineRule="auto"/>
    </w:pPr>
  </w:style>
  <w:style w:type="paragraph" w:styleId="Textbubliny">
    <w:name w:val="Balloon Text"/>
    <w:basedOn w:val="Normln"/>
    <w:link w:val="TextbublinyChar"/>
    <w:uiPriority w:val="99"/>
    <w:semiHidden/>
    <w:unhideWhenUsed/>
    <w:rsid w:val="00B52673"/>
    <w:pPr>
      <w:spacing w:after="0" w:line="240" w:lineRule="auto"/>
    </w:pPr>
    <w:rPr>
      <w:rFonts w:ascii="Calibri" w:hAnsi="Calibri" w:cs="Calibri"/>
      <w:sz w:val="16"/>
      <w:szCs w:val="16"/>
    </w:rPr>
  </w:style>
  <w:style w:type="character" w:customStyle="1" w:styleId="TextbublinyChar">
    <w:name w:val="Text bubliny Char"/>
    <w:basedOn w:val="Standardnpsmoodstavce"/>
    <w:link w:val="Textbubliny"/>
    <w:uiPriority w:val="99"/>
    <w:semiHidden/>
    <w:rsid w:val="00B52673"/>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889</Words>
  <Characters>5246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Steklá</dc:creator>
  <cp:lastModifiedBy>Jana Steklá</cp:lastModifiedBy>
  <cp:revision>21</cp:revision>
  <cp:lastPrinted>2016-05-12T13:09:00Z</cp:lastPrinted>
  <dcterms:created xsi:type="dcterms:W3CDTF">2016-04-28T09:13:00Z</dcterms:created>
  <dcterms:modified xsi:type="dcterms:W3CDTF">2016-05-12T13:19:00Z</dcterms:modified>
</cp:coreProperties>
</file>