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9D" w:rsidRPr="008900D5" w:rsidRDefault="00E01F9D">
      <w:pPr>
        <w:rPr>
          <w:lang w:val="nl-NL"/>
        </w:rPr>
      </w:pPr>
      <w:r w:rsidRPr="008900D5">
        <w:rPr>
          <w:i/>
          <w:lang w:val="nl-NL"/>
        </w:rPr>
        <w:t>Beatrijs</w:t>
      </w:r>
      <w:r w:rsidRPr="008900D5">
        <w:rPr>
          <w:lang w:val="nl-NL"/>
        </w:rPr>
        <w:t xml:space="preserve"> </w:t>
      </w:r>
    </w:p>
    <w:p w:rsidR="00E01F9D" w:rsidRPr="008900D5" w:rsidRDefault="00E01F9D">
      <w:pPr>
        <w:rPr>
          <w:lang w:val="nl-NL"/>
        </w:rPr>
      </w:pPr>
      <w:r w:rsidRPr="008900D5">
        <w:rPr>
          <w:lang w:val="nl-NL"/>
        </w:rPr>
        <w:t xml:space="preserve">Een samenvatting van het geheel vinden jullie hier: </w:t>
      </w:r>
      <w:hyperlink r:id="rId4" w:history="1">
        <w:r w:rsidRPr="008900D5">
          <w:rPr>
            <w:rStyle w:val="Hypertextovodkaz"/>
            <w:lang w:val="nl-NL"/>
          </w:rPr>
          <w:t>https://www.kb.nl/themas/middeleeuwen/beatrijs</w:t>
        </w:r>
      </w:hyperlink>
    </w:p>
    <w:p w:rsidR="00E01F9D" w:rsidRPr="008900D5" w:rsidRDefault="00E01F9D">
      <w:pPr>
        <w:rPr>
          <w:lang w:val="nl-NL"/>
        </w:rPr>
      </w:pPr>
      <w:r w:rsidRPr="008900D5">
        <w:rPr>
          <w:lang w:val="nl-NL"/>
        </w:rPr>
        <w:t>Lees het fragment over het moment dat Beatrijs het klooster verlaat (vooral de tweede en derde kolom – Wilmink en Boutens)</w:t>
      </w:r>
    </w:p>
    <w:tbl>
      <w:tblPr>
        <w:tblStyle w:val="Mkatabulky"/>
        <w:tblW w:w="5166" w:type="pct"/>
        <w:tblInd w:w="-289" w:type="dxa"/>
        <w:tblLook w:val="04A0"/>
      </w:tblPr>
      <w:tblGrid>
        <w:gridCol w:w="4755"/>
        <w:gridCol w:w="5183"/>
        <w:gridCol w:w="4754"/>
      </w:tblGrid>
      <w:tr w:rsidR="002A5D71" w:rsidRPr="008900D5" w:rsidTr="002A5D71">
        <w:trPr>
          <w:trHeight w:val="624"/>
        </w:trPr>
        <w:tc>
          <w:tcPr>
            <w:tcW w:w="1618" w:type="pct"/>
          </w:tcPr>
          <w:p w:rsidR="002A5D71" w:rsidRPr="008900D5" w:rsidRDefault="002A5D71" w:rsidP="002A5D71">
            <w:pPr>
              <w:rPr>
                <w:b/>
                <w:lang w:val="nl-NL"/>
              </w:rPr>
            </w:pPr>
            <w:r w:rsidRPr="008900D5">
              <w:rPr>
                <w:b/>
                <w:lang w:val="nl-NL"/>
              </w:rPr>
              <w:t>Beatrijs</w:t>
            </w:r>
          </w:p>
          <w:p w:rsidR="002A5D71" w:rsidRPr="008900D5" w:rsidRDefault="002A5D71" w:rsidP="002A5D71">
            <w:pPr>
              <w:rPr>
                <w:b/>
                <w:lang w:val="nl-NL"/>
              </w:rPr>
            </w:pPr>
            <w:r w:rsidRPr="008900D5">
              <w:rPr>
                <w:b/>
                <w:lang w:val="nl-NL"/>
              </w:rPr>
              <w:t>Transcriptie</w:t>
            </w:r>
          </w:p>
        </w:tc>
        <w:tc>
          <w:tcPr>
            <w:tcW w:w="1764" w:type="pct"/>
          </w:tcPr>
          <w:p w:rsidR="002A5D71" w:rsidRPr="008900D5" w:rsidRDefault="002A5D71" w:rsidP="002A5D71">
            <w:pPr>
              <w:rPr>
                <w:b/>
                <w:lang w:val="nl-NL"/>
              </w:rPr>
            </w:pPr>
            <w:r w:rsidRPr="008900D5">
              <w:rPr>
                <w:b/>
                <w:lang w:val="nl-NL"/>
              </w:rPr>
              <w:t>Beatrijs</w:t>
            </w:r>
          </w:p>
          <w:p w:rsidR="002A5D71" w:rsidRPr="008900D5" w:rsidRDefault="002A5D71" w:rsidP="00001A69">
            <w:pPr>
              <w:rPr>
                <w:b/>
                <w:lang w:val="nl-NL"/>
              </w:rPr>
            </w:pPr>
            <w:r w:rsidRPr="008900D5">
              <w:rPr>
                <w:b/>
                <w:lang w:val="nl-NL"/>
              </w:rPr>
              <w:t>Vertaling Willem Wilmink</w:t>
            </w:r>
            <w:r w:rsidR="00E01F9D" w:rsidRPr="008900D5">
              <w:rPr>
                <w:b/>
                <w:lang w:val="nl-NL"/>
              </w:rPr>
              <w:t xml:space="preserve"> (1995)</w:t>
            </w:r>
          </w:p>
        </w:tc>
        <w:tc>
          <w:tcPr>
            <w:tcW w:w="1618" w:type="pct"/>
          </w:tcPr>
          <w:p w:rsidR="002A5D71" w:rsidRPr="008900D5" w:rsidRDefault="002A5D71" w:rsidP="002A5D71">
            <w:pPr>
              <w:rPr>
                <w:b/>
                <w:lang w:val="nl-NL"/>
              </w:rPr>
            </w:pPr>
            <w:r w:rsidRPr="008900D5">
              <w:rPr>
                <w:b/>
                <w:lang w:val="nl-NL"/>
              </w:rPr>
              <w:t>Beatrijs</w:t>
            </w:r>
          </w:p>
          <w:p w:rsidR="002A5D71" w:rsidRPr="008900D5" w:rsidRDefault="002A5D71" w:rsidP="002A5D71">
            <w:pPr>
              <w:rPr>
                <w:b/>
                <w:lang w:val="nl-NL"/>
              </w:rPr>
            </w:pPr>
            <w:r w:rsidRPr="008900D5">
              <w:rPr>
                <w:b/>
                <w:lang w:val="nl-NL"/>
              </w:rPr>
              <w:t>Editie P.C. Boutens</w:t>
            </w:r>
            <w:r w:rsidR="00E01F9D" w:rsidRPr="008900D5">
              <w:rPr>
                <w:b/>
                <w:lang w:val="nl-NL"/>
              </w:rPr>
              <w:t xml:space="preserve"> (1908)</w:t>
            </w:r>
          </w:p>
        </w:tc>
      </w:tr>
      <w:tr w:rsidR="002A5D71" w:rsidRPr="008900D5" w:rsidTr="002A5D71">
        <w:trPr>
          <w:trHeight w:val="7787"/>
        </w:trPr>
        <w:tc>
          <w:tcPr>
            <w:tcW w:w="1618" w:type="pct"/>
          </w:tcPr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Die covel toech si ute al daer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Ende leidse op onser Vrouwen outaer.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Doen dede si ute hare scoen.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Nu hoert watsi sal doen.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Die slotele vander sacristien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Hinc si voer dat beelde Marien,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Ende ic segt u over waer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Waer omme dat sise hinc al daer: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Ofmense te priemtide sochte,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Dat mense best daer vinden mochte.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Hets wel recht in alder tijt,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Wie vore Marien beelde lijt,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Dat hi sijn oghen der waert sla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Ende segge ‘Ave’, eer hi ga, ‘Ave Maria’.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Daer omme si ghedinct,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Waer omme dat si die slotel daer hinc.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Nu ghinc si danen dorden noet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Met enen pels al bloet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Daer si een dore wiste,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Die si ontsloet met liste,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Ende ghincker heymelijc uut,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Stillekine sonder gheluut.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Inden vergier quam si met vare.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Die jongelinc wert haers gheware.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Hi seide: ‘Lief, en verveert u niet: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Hets u vrient dat ghi hier siet.’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Doen si beide te samen quamen,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Si begonste hare te scamen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Om dat si in enen pels stoet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lastRenderedPageBreak/>
              <w:t xml:space="preserve">Bloets hoeft ende barvoet.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Doen seidi: ‘Wel scone lichame,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U soe waren bat bequame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Scone ghewaden ende goede cleder.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Hebter mi om niet te leder,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Ic salse u gheven sciere.’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Doen ghinghen si onder den eglentiere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Ende alles dies si behoeft,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Des gaf hi hare ghenoech.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Hi gaf haer cleder twee paer.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Blau waest dat si aen dede daer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Wel ghescepen int ghevoech.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 Vriendelike hi op haer loech.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Hi seide: ‘Lief, dit hemelblau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Staet u bat dan dede dat grau.’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Twee cousen toech si ane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Ende twee scoen cordewane,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Die hare vele bat stonden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Dan scoen die waren ghebonden.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Hoet cleder van witter ziden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Gaf hi hare te dien tiden,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Die si op haer hoeft hinc.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Doen cussese die jonghelinc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Vriendelike aen haren mont.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Hem dochte, daer si voer hem stont,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Dat die dach verclaerde.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Haestelike ghinc hi tsinen paerde.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Hi settese voer hem int ghereide.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Dus voren si henen beide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Soe verre dat began te daghen, 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Dat si hem nyemen volghen en saghen. </w:t>
            </w:r>
          </w:p>
        </w:tc>
        <w:tc>
          <w:tcPr>
            <w:tcW w:w="1764" w:type="pct"/>
          </w:tcPr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lastRenderedPageBreak/>
              <w:t>Ze trok haar pij uit en legde die daar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op het Onze Lieve Vrouwe-altaar.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Ze heeft haar sandalen uitgedaan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 xml:space="preserve">en hoor, hoe dit nu </w:t>
            </w:r>
            <w:bookmarkStart w:id="0" w:name="_GoBack"/>
            <w:bookmarkEnd w:id="0"/>
            <w:r w:rsidRPr="008900D5">
              <w:rPr>
                <w:lang w:val="nl-NL"/>
              </w:rPr>
              <w:t>door zal gaan: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De sleutels van de sacristie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hing ze vlak bij Maria, die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daar stond, vlak tegenover haar.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Ze hing die zware sleutels daar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opdat die in het oog zouden springen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als de getijden weer aanvingen.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Want iedereen is wel zo goed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dat hij Maria even groet,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iedereen kijkt haar toch aan,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zegt 'ave', voor weer door te gaan.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Dat leek de non een zeker ding,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zodat ze daar de sleutels hing.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Daar ging ze dan in al haar leed,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slechts in een onderjurk gekleed,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is naar een deurtje toegelopen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en deed het voorzichtig open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en ongemerkt ging ze daaruit,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stilletjes, zonder geluid.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Vol van vrees kwam ze onder de bomen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en de jongeling zag haar komen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en hij zei 'Lieveling, schrik maar niet,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het is je vriend, die je hier ziet.'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Toen die twee daar samenkwamen,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toen begon ze zich te schamen,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want ze stond in haar ondergoed,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lastRenderedPageBreak/>
              <w:t>met niets op 't hoofd of aan de voet.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Hij zei: 'Meisje van mijn verlangen,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ik zal je lichaam gaan omhangen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met mooie sjaals en mooie kleren,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je hoeft je niet lang meer te generen,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want alles ligt al voor je klaar.'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Toen gingen ze onder de rozelaar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en daar waren kleren genoeg,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veel meer dan waar ze ooit om vroeg.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Van alles gaf hij haar twee paar;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de blauwe kleren nam ze daar,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fijn van snit en goed van pas.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en zo vriendelijk als hij was...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Hij lachte: 'Lief, dit hemelsblauw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staat beter dan dat kloostergrauw.'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Twee kousen trok ze aan,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twee Cordoba-schoenen, welgedaan,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die haar zoveel beter stonden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dan die sandalen, met linten gebonden.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Hij wilde haar ook verblijden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met sluiers van witte zijde,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die ze over haar hoofd heenhing.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Nu kuste haar de jongeling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vriendelijk op haar mond.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Het leek hem, toen ze voor hem stond,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of de zon al was gaan stralen.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Vlug is hij zijn paard gaan halen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en heeft haar vóór zich in 't zadel gezet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en ze reden, door geen mens belet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aan één stuk door tot het ging dagen</w:t>
            </w:r>
          </w:p>
          <w:p w:rsidR="002A5D71" w:rsidRPr="008900D5" w:rsidRDefault="002A5D71" w:rsidP="00001A69">
            <w:pPr>
              <w:rPr>
                <w:lang w:val="nl-NL"/>
              </w:rPr>
            </w:pPr>
            <w:r w:rsidRPr="008900D5">
              <w:rPr>
                <w:lang w:val="nl-NL"/>
              </w:rPr>
              <w:t>en ze geen achtervolgers zagen.</w:t>
            </w:r>
          </w:p>
        </w:tc>
        <w:tc>
          <w:tcPr>
            <w:tcW w:w="1618" w:type="pct"/>
          </w:tcPr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lastRenderedPageBreak/>
              <w:t>Zij bond den engen gordel los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Met kruis en kralensnoer;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De volle blanke sleutelbos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Sloeg aan den luiden vloer.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beurde de kap van 't blonde haar,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Dat viel alzijds haar schoudren rond;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Heur open pij, met éen gebaar,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Gleed op den grond.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Dat alles lei ze aan Moeders voet,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En als een kind dat troost, zoo teêr,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Glimlachte zij beslist: Ik moet -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Maar ik kom weêr.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stapte naar haar cel en nam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Van 't witte bed de poovre sprei,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Den ouden mantel waarin zij kwam,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En bijna blij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Stond zij nog eens aan Moeders voet: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Vaarwel, Maria gebenedijd -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Maria keek bezorgden groet,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Maar geen verwijt.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ging door de poort en den slapenden tuin,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ging door de schaduwstille laan: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Van duistre kim kwam 't gele duin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Nader naar 't licht der maan.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Zoo toog die zoete Beatrijs,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Rustig en recht als een die weet,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Haar nachtelijke onzeekre reis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Naar 't hart dat om haar leed.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zag niet om, een vlotte schijn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lastRenderedPageBreak/>
              <w:t>Verdween zij in de duistre pracht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Van 't diep en goudelend gordijn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Der verre nacht.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Ineens, als viel een ster, zoo stond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De donkre hal vol van verlichten geur: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Maria's oog en wang en mond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Won gloed en kleur.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zette 't Kindeke van haar arm,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sloeg den mantel van om haar leên;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Als een menschkind zoo bloot en arm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Stond zij op 't kille steen.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wrong heur haren gebenedijd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Onder de kap van Beatrijs,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sloeg om haar leden gebenedijd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De pij van Beatrijs.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lei om heur lendnen 't stroeve koord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Met kralensnoer en kruis,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koos den sleutel en sloot de poort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Van 't nachtlijk huis.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Zij gleed door de gang met stillen tred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Als op een verre hemelsche wijs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Naar de enge cel en 't smalle bed</w:t>
            </w:r>
          </w:p>
          <w:p w:rsidR="002A5D71" w:rsidRPr="008900D5" w:rsidRDefault="002A5D71" w:rsidP="002A5D71">
            <w:pPr>
              <w:rPr>
                <w:lang w:val="nl-NL"/>
              </w:rPr>
            </w:pPr>
            <w:r w:rsidRPr="008900D5">
              <w:rPr>
                <w:lang w:val="nl-NL"/>
              </w:rPr>
              <w:t>Van zuster Beatrijs.</w:t>
            </w:r>
          </w:p>
        </w:tc>
      </w:tr>
    </w:tbl>
    <w:p w:rsidR="00D66583" w:rsidRPr="008900D5" w:rsidRDefault="00D66583" w:rsidP="002A5D71">
      <w:pPr>
        <w:rPr>
          <w:lang w:val="nl-NL"/>
        </w:rPr>
      </w:pPr>
    </w:p>
    <w:sectPr w:rsidR="00D66583" w:rsidRPr="008900D5" w:rsidSect="00E01F9D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F6BE2"/>
    <w:rsid w:val="002A5D71"/>
    <w:rsid w:val="0057507F"/>
    <w:rsid w:val="00782B80"/>
    <w:rsid w:val="008900D5"/>
    <w:rsid w:val="00BB571C"/>
    <w:rsid w:val="00D66583"/>
    <w:rsid w:val="00E01F9D"/>
    <w:rsid w:val="00E67C57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B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01F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b.nl/themas/middeleeuwen/beatrij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5001</Characters>
  <Application>Microsoft Office Word</Application>
  <DocSecurity>4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Dowlaszewicz</dc:creator>
  <cp:lastModifiedBy>MarFil</cp:lastModifiedBy>
  <cp:revision>2</cp:revision>
  <dcterms:created xsi:type="dcterms:W3CDTF">2016-03-30T06:45:00Z</dcterms:created>
  <dcterms:modified xsi:type="dcterms:W3CDTF">2016-03-30T06:45:00Z</dcterms:modified>
</cp:coreProperties>
</file>