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2F" w:rsidRPr="007F1ACD" w:rsidRDefault="00362A2F" w:rsidP="00362A2F">
      <w:pPr>
        <w:spacing w:line="240" w:lineRule="auto"/>
        <w:rPr>
          <w:b/>
          <w:lang w:val="de-DE"/>
        </w:rPr>
      </w:pPr>
      <w:bookmarkStart w:id="0" w:name="_GoBack"/>
      <w:bookmarkEnd w:id="0"/>
      <w:r w:rsidRPr="007F1ACD">
        <w:rPr>
          <w:b/>
          <w:lang w:val="de-DE"/>
        </w:rPr>
        <w:t xml:space="preserve">NJII_7372 Juristisches Deutsch II. </w:t>
      </w:r>
      <w:r w:rsidRPr="007F1ACD">
        <w:rPr>
          <w:b/>
          <w:lang w:val="de-DE"/>
        </w:rPr>
        <w:tab/>
      </w:r>
      <w:r w:rsidRPr="007F1ACD">
        <w:rPr>
          <w:b/>
          <w:lang w:val="de-DE"/>
        </w:rPr>
        <w:tab/>
      </w:r>
      <w:r w:rsidRPr="007F1ACD">
        <w:rPr>
          <w:b/>
          <w:lang w:val="de-DE"/>
        </w:rPr>
        <w:tab/>
      </w:r>
      <w:r w:rsidRPr="007F1ACD">
        <w:rPr>
          <w:b/>
          <w:lang w:val="de-DE"/>
        </w:rPr>
        <w:tab/>
      </w:r>
      <w:r w:rsidRPr="007F1ACD">
        <w:rPr>
          <w:b/>
          <w:lang w:val="de-DE"/>
        </w:rPr>
        <w:tab/>
      </w:r>
      <w:r w:rsidRPr="007F1ACD">
        <w:rPr>
          <w:b/>
        </w:rPr>
        <w:t xml:space="preserve">Mgr. Milada Bobková, </w:t>
      </w:r>
      <w:r w:rsidRPr="00362A2F">
        <w:rPr>
          <w:b/>
          <w:lang w:val="en-US"/>
        </w:rPr>
        <w:t>Ph.D.</w:t>
      </w:r>
      <w:r w:rsidRPr="007F1ACD">
        <w:rPr>
          <w:b/>
          <w:lang w:val="de-DE"/>
        </w:rPr>
        <w:br/>
        <w:t xml:space="preserve">Mo I. Gruppe  15:50-16:35 / II. Gruppe </w:t>
      </w:r>
      <w:r>
        <w:rPr>
          <w:b/>
          <w:lang w:val="de-DE"/>
        </w:rPr>
        <w:t>16:40-17:25 K12</w:t>
      </w:r>
      <w:r>
        <w:rPr>
          <w:b/>
          <w:lang w:val="de-DE"/>
        </w:rPr>
        <w:tab/>
      </w:r>
      <w:r>
        <w:rPr>
          <w:b/>
          <w:lang w:val="de-DE"/>
        </w:rPr>
        <w:tab/>
        <w:t xml:space="preserve">              7. Stunde 11.04</w:t>
      </w:r>
      <w:r w:rsidRPr="007F1ACD">
        <w:rPr>
          <w:b/>
          <w:lang w:val="de-DE"/>
        </w:rPr>
        <w:t>.2016</w:t>
      </w:r>
    </w:p>
    <w:p w:rsidR="00406C31" w:rsidRDefault="00406C31"/>
    <w:p w:rsidR="00690E9D" w:rsidRDefault="009A5BD7" w:rsidP="001178FB">
      <w:pPr>
        <w:jc w:val="center"/>
        <w:rPr>
          <w:b/>
        </w:rPr>
      </w:pPr>
      <w:r w:rsidRPr="009A5BD7">
        <w:rPr>
          <w:b/>
        </w:rPr>
        <w:t>FAMILIENRECHT</w:t>
      </w:r>
    </w:p>
    <w:p w:rsidR="00690E9D" w:rsidRPr="007C0F5D" w:rsidRDefault="00690E9D" w:rsidP="001178FB">
      <w:pPr>
        <w:jc w:val="center"/>
        <w:rPr>
          <w:b/>
          <w:lang w:val="de-DE"/>
        </w:rPr>
      </w:pPr>
    </w:p>
    <w:p w:rsidR="00690E9D" w:rsidRPr="007C0F5D" w:rsidRDefault="00690E9D" w:rsidP="00690E9D">
      <w:pPr>
        <w:rPr>
          <w:b/>
          <w:lang w:val="de-DE"/>
        </w:rPr>
      </w:pPr>
    </w:p>
    <w:p w:rsidR="00690E9D" w:rsidRPr="007C0F5D" w:rsidRDefault="00690E9D" w:rsidP="00690E9D">
      <w:pPr>
        <w:pStyle w:val="Odstavecseseznamem"/>
        <w:numPr>
          <w:ilvl w:val="0"/>
          <w:numId w:val="1"/>
        </w:numPr>
        <w:rPr>
          <w:b/>
          <w:lang w:val="de-DE"/>
        </w:rPr>
      </w:pPr>
      <w:r w:rsidRPr="007C0F5D">
        <w:rPr>
          <w:b/>
          <w:lang w:val="de-DE"/>
        </w:rPr>
        <w:t>Ergänzen Sie die Lücken:</w:t>
      </w:r>
    </w:p>
    <w:p w:rsidR="00690E9D" w:rsidRPr="007C0F5D" w:rsidRDefault="00690E9D" w:rsidP="00690E9D">
      <w:pPr>
        <w:pStyle w:val="Odstavecseseznamem"/>
        <w:rPr>
          <w:b/>
          <w:lang w:val="de-DE"/>
        </w:rPr>
      </w:pPr>
    </w:p>
    <w:p w:rsidR="00690E9D" w:rsidRPr="007C0F5D" w:rsidRDefault="00690E9D" w:rsidP="00690E9D">
      <w:pPr>
        <w:pStyle w:val="Odstavecseseznamem"/>
        <w:jc w:val="both"/>
        <w:rPr>
          <w:b/>
          <w:i/>
          <w:lang w:val="de-DE"/>
        </w:rPr>
      </w:pPr>
      <w:r w:rsidRPr="007C0F5D">
        <w:rPr>
          <w:i/>
          <w:lang w:val="de-DE"/>
        </w:rPr>
        <w:t>Scheidung - Vorschriften – gegenüber - geklagt - Aufhebung - nichtig - weiterhin - Sorge – Rechtsverhältnisse – untergeordnete – regelt – Verlöbnis - geschenkt</w:t>
      </w:r>
      <w:r w:rsidRPr="007C0F5D">
        <w:rPr>
          <w:b/>
          <w:i/>
          <w:lang w:val="de-DE"/>
        </w:rPr>
        <w:br/>
      </w:r>
      <w:r w:rsidRPr="007C0F5D">
        <w:rPr>
          <w:b/>
          <w:i/>
          <w:lang w:val="de-DE"/>
        </w:rPr>
        <w:br/>
      </w:r>
    </w:p>
    <w:p w:rsidR="00690E9D" w:rsidRPr="007C0F5D" w:rsidRDefault="00690E9D" w:rsidP="00690E9D">
      <w:pPr>
        <w:jc w:val="both"/>
        <w:rPr>
          <w:lang w:val="de-DE"/>
        </w:rPr>
      </w:pPr>
      <w:r w:rsidRPr="007C0F5D">
        <w:rPr>
          <w:lang w:val="de-DE"/>
        </w:rPr>
        <w:t xml:space="preserve">Das Familienrecht (BGB §§1297 bis 1921) ………………… die mit der Eheschließung zusammenhängenden Fragen und die ………………………………….. der durch die Ehe und Verwandtschaft verbundenen Personen angefangen mit dem Verlöbnis bis hin zur ………………………… . Dabei ist besonders den vermögensrechtlichen Fragen in der Ehe (eheliches Güterrecht) und nach der Ehescheidung (Unterhalt und Versorgungsausgleich) Aufmerksamkeit …………………….. </w:t>
      </w:r>
    </w:p>
    <w:p w:rsidR="00690E9D" w:rsidRPr="007C0F5D" w:rsidRDefault="00690E9D" w:rsidP="00690E9D">
      <w:pPr>
        <w:jc w:val="both"/>
        <w:rPr>
          <w:lang w:val="de-DE"/>
        </w:rPr>
      </w:pPr>
      <w:r w:rsidRPr="007C0F5D">
        <w:rPr>
          <w:lang w:val="de-DE"/>
        </w:rPr>
        <w:t xml:space="preserve">Das Familienrecht beinhaltet ……………….. die elterliche ………………… und ihre Ergänzung durch Vormundschaft und Pflegschaft, sowie die Regelung des Unterhalts unter Ehegatten, Verwandten und ………………………….. dem nichtehelichen Kind. </w:t>
      </w:r>
    </w:p>
    <w:p w:rsidR="00690E9D" w:rsidRPr="007C0F5D" w:rsidRDefault="00690E9D" w:rsidP="00690E9D">
      <w:pPr>
        <w:jc w:val="both"/>
        <w:rPr>
          <w:lang w:val="de-DE"/>
        </w:rPr>
      </w:pPr>
      <w:r w:rsidRPr="007C0F5D">
        <w:rPr>
          <w:lang w:val="de-DE"/>
        </w:rPr>
        <w:t>Das tschechische Recht kennt den Begriff …………………. nicht, welcher in der Umgangssprache oft als Verlobung bezeichnet wird. Aber auch im BGB spielt das Verlöbnis eine ……………………… Rolle (aus einem Verlöbnis kann nicht auf Eingehung der Ehe ……………………… werden.  Das Versprechen einer Strafe für den Fall, dass die Eingehung der Ehe unterbleibt, ist ……………). Auf der anderen Seite stimmen die ……………………… des BGB und des tschechischen Familienrechts (im Neuen Bürgerlichen Gesetzbuch) über die Ehefähigkeit, Eheverbote, die Nichtigkeit und die …………………… der Ehe, wie auch über die Eheschließung, in weitem Maße überein.</w:t>
      </w:r>
    </w:p>
    <w:p w:rsidR="00690E9D" w:rsidRDefault="00690E9D" w:rsidP="001178FB">
      <w:pPr>
        <w:jc w:val="center"/>
        <w:rPr>
          <w:b/>
        </w:rPr>
      </w:pPr>
    </w:p>
    <w:p w:rsidR="00690E9D" w:rsidRDefault="00690E9D" w:rsidP="001178FB">
      <w:pPr>
        <w:jc w:val="center"/>
        <w:rPr>
          <w:b/>
        </w:rPr>
      </w:pPr>
    </w:p>
    <w:p w:rsidR="00690E9D" w:rsidRDefault="00690E9D" w:rsidP="001178FB">
      <w:pPr>
        <w:jc w:val="center"/>
        <w:rPr>
          <w:b/>
        </w:rPr>
      </w:pPr>
    </w:p>
    <w:p w:rsidR="00690E9D" w:rsidRDefault="00690E9D" w:rsidP="001178FB">
      <w:pPr>
        <w:jc w:val="center"/>
        <w:rPr>
          <w:b/>
        </w:rPr>
      </w:pPr>
    </w:p>
    <w:p w:rsidR="00690E9D" w:rsidRDefault="00690E9D" w:rsidP="001178FB">
      <w:pPr>
        <w:jc w:val="center"/>
        <w:rPr>
          <w:b/>
        </w:rPr>
      </w:pPr>
    </w:p>
    <w:p w:rsidR="00BD7279" w:rsidRDefault="001178FB" w:rsidP="001178FB">
      <w:pPr>
        <w:jc w:val="center"/>
        <w:rPr>
          <w:b/>
        </w:rPr>
      </w:pPr>
      <w:r>
        <w:rPr>
          <w:b/>
        </w:rPr>
        <w:br/>
      </w:r>
      <w:r>
        <w:rPr>
          <w:b/>
        </w:rPr>
        <w:br/>
      </w:r>
    </w:p>
    <w:p w:rsidR="00BD7279" w:rsidRPr="00B542E8" w:rsidRDefault="00BD7279" w:rsidP="00690E9D">
      <w:pPr>
        <w:pStyle w:val="Odstavecseseznamem"/>
        <w:numPr>
          <w:ilvl w:val="0"/>
          <w:numId w:val="1"/>
        </w:numPr>
        <w:rPr>
          <w:b/>
          <w:i/>
          <w:lang w:val="de-DE"/>
        </w:rPr>
      </w:pPr>
      <w:r w:rsidRPr="00B542E8">
        <w:rPr>
          <w:b/>
          <w:lang w:val="de-DE"/>
        </w:rPr>
        <w:lastRenderedPageBreak/>
        <w:t>Verbinden Sie</w:t>
      </w:r>
      <w:r w:rsidR="001178FB" w:rsidRPr="00B542E8">
        <w:rPr>
          <w:b/>
          <w:lang w:val="de-DE"/>
        </w:rPr>
        <w:t xml:space="preserve"> mit den tschechischen Äquivalenten</w:t>
      </w:r>
      <w:r w:rsidRPr="00B542E8">
        <w:rPr>
          <w:b/>
          <w:lang w:val="de-DE"/>
        </w:rPr>
        <w:t>:</w:t>
      </w:r>
      <w:r w:rsidR="001178FB" w:rsidRPr="00B542E8">
        <w:rPr>
          <w:lang w:val="de-DE"/>
        </w:rPr>
        <w:t xml:space="preserve">  </w:t>
      </w:r>
      <w:r w:rsidR="001178FB" w:rsidRPr="00B542E8">
        <w:rPr>
          <w:lang w:val="de-DE"/>
        </w:rPr>
        <w:br/>
      </w:r>
      <w:r w:rsidR="001178FB" w:rsidRPr="00B542E8">
        <w:rPr>
          <w:lang w:val="de-DE"/>
        </w:rPr>
        <w:br/>
      </w:r>
      <w:r w:rsidR="001178FB" w:rsidRPr="00B542E8">
        <w:rPr>
          <w:i/>
          <w:lang w:val="de-DE"/>
        </w:rPr>
        <w:t xml:space="preserve">e Vaterschaftsbestimmung - r/e/ Minderjährige  - e Eingehung der Ehe - e Unterhaltspflicht - e Annahme als Kind </w:t>
      </w:r>
      <w:r w:rsidR="00690E9D" w:rsidRPr="00B542E8">
        <w:rPr>
          <w:i/>
          <w:lang w:val="de-DE"/>
        </w:rPr>
        <w:t>–</w:t>
      </w:r>
      <w:r w:rsidR="001178FB" w:rsidRPr="00B542E8">
        <w:rPr>
          <w:i/>
          <w:lang w:val="de-DE"/>
        </w:rPr>
        <w:t xml:space="preserve"> </w:t>
      </w:r>
      <w:r w:rsidR="00690E9D" w:rsidRPr="00B542E8">
        <w:rPr>
          <w:i/>
          <w:lang w:val="de-DE"/>
        </w:rPr>
        <w:t xml:space="preserve">r Vormund </w:t>
      </w:r>
      <w:r w:rsidR="000E201D">
        <w:rPr>
          <w:i/>
          <w:lang w:val="de-DE"/>
        </w:rPr>
        <w:t>–</w:t>
      </w:r>
      <w:r w:rsidR="00690E9D" w:rsidRPr="00B542E8">
        <w:rPr>
          <w:i/>
          <w:lang w:val="de-DE"/>
        </w:rPr>
        <w:t xml:space="preserve"> </w:t>
      </w:r>
      <w:r w:rsidR="000E201D">
        <w:rPr>
          <w:i/>
          <w:lang w:val="de-DE"/>
        </w:rPr>
        <w:t xml:space="preserve">e Pflegschaft - </w:t>
      </w:r>
      <w:r w:rsidR="001178FB" w:rsidRPr="00B542E8">
        <w:rPr>
          <w:i/>
          <w:lang w:val="de-DE"/>
        </w:rPr>
        <w:t xml:space="preserve">s eheliche Güterrecht </w:t>
      </w:r>
      <w:r w:rsidR="007E4C36" w:rsidRPr="00B542E8">
        <w:rPr>
          <w:i/>
          <w:lang w:val="de-DE"/>
        </w:rPr>
        <w:t>–</w:t>
      </w:r>
      <w:r w:rsidR="008A5728" w:rsidRPr="00B542E8">
        <w:rPr>
          <w:i/>
          <w:lang w:val="de-DE"/>
        </w:rPr>
        <w:t xml:space="preserve"> </w:t>
      </w:r>
      <w:r w:rsidR="007E4C36" w:rsidRPr="00B542E8">
        <w:rPr>
          <w:i/>
          <w:lang w:val="de-DE"/>
        </w:rPr>
        <w:t xml:space="preserve">r Standesbeamte - </w:t>
      </w:r>
      <w:r w:rsidR="001178FB" w:rsidRPr="00B542E8">
        <w:rPr>
          <w:i/>
          <w:lang w:val="de-DE"/>
        </w:rPr>
        <w:t xml:space="preserve">e Vormundschaft - r Scheidungsantrag - e Zugewinngemeinschaft </w:t>
      </w:r>
      <w:r w:rsidR="00A31ECD" w:rsidRPr="00B542E8">
        <w:rPr>
          <w:i/>
          <w:lang w:val="de-DE"/>
        </w:rPr>
        <w:t>–</w:t>
      </w:r>
      <w:r w:rsidR="001178FB" w:rsidRPr="00B542E8">
        <w:rPr>
          <w:i/>
          <w:lang w:val="de-DE"/>
        </w:rPr>
        <w:t xml:space="preserve"> </w:t>
      </w:r>
      <w:r w:rsidR="00A31ECD" w:rsidRPr="00B542E8">
        <w:rPr>
          <w:i/>
          <w:lang w:val="de-DE"/>
        </w:rPr>
        <w:t xml:space="preserve">s Jugendamt - </w:t>
      </w:r>
      <w:r w:rsidR="001178FB" w:rsidRPr="00B542E8">
        <w:rPr>
          <w:i/>
          <w:lang w:val="de-DE"/>
        </w:rPr>
        <w:t xml:space="preserve">e elterliche Sorge </w:t>
      </w:r>
      <w:r w:rsidR="008A5728" w:rsidRPr="00B542E8">
        <w:rPr>
          <w:i/>
          <w:lang w:val="de-DE"/>
        </w:rPr>
        <w:t>–</w:t>
      </w:r>
      <w:r w:rsidR="001178FB" w:rsidRPr="00B542E8">
        <w:rPr>
          <w:i/>
          <w:lang w:val="de-DE"/>
        </w:rPr>
        <w:t xml:space="preserve"> </w:t>
      </w:r>
      <w:r w:rsidR="008A5728" w:rsidRPr="00B542E8">
        <w:rPr>
          <w:i/>
          <w:lang w:val="de-DE"/>
        </w:rPr>
        <w:t xml:space="preserve">r </w:t>
      </w:r>
      <w:r w:rsidR="001178FB" w:rsidRPr="00B542E8">
        <w:rPr>
          <w:i/>
          <w:lang w:val="de-DE"/>
        </w:rPr>
        <w:t>ges</w:t>
      </w:r>
      <w:r w:rsidR="008A5728" w:rsidRPr="00B542E8">
        <w:rPr>
          <w:i/>
          <w:lang w:val="de-DE"/>
        </w:rPr>
        <w:t xml:space="preserve">etzliche </w:t>
      </w:r>
      <w:r w:rsidR="001178FB" w:rsidRPr="00B542E8">
        <w:rPr>
          <w:i/>
          <w:lang w:val="de-DE"/>
        </w:rPr>
        <w:t xml:space="preserve">Vertreter des Kindes - s Eheverbot - e eingetragene Lebenspartnerschaft </w:t>
      </w:r>
      <w:r w:rsidR="00690E9D" w:rsidRPr="00B542E8">
        <w:rPr>
          <w:i/>
          <w:lang w:val="de-DE"/>
        </w:rPr>
        <w:t xml:space="preserve">- </w:t>
      </w:r>
      <w:r w:rsidR="001178FB" w:rsidRPr="00B542E8">
        <w:rPr>
          <w:i/>
          <w:lang w:val="de-DE"/>
        </w:rPr>
        <w:t>e Ehefähigkeit</w:t>
      </w:r>
      <w:r w:rsidR="001178FB" w:rsidRPr="00B542E8">
        <w:rPr>
          <w:i/>
          <w:lang w:val="de-DE"/>
        </w:rPr>
        <w:br/>
      </w:r>
      <w:r w:rsidR="001178FB" w:rsidRPr="00B542E8">
        <w:rPr>
          <w:b/>
          <w:i/>
          <w:lang w:val="de-DE"/>
        </w:rPr>
        <w:br/>
      </w:r>
    </w:p>
    <w:p w:rsidR="00BD7279" w:rsidRDefault="00305D1C" w:rsidP="001178FB">
      <w:pPr>
        <w:spacing w:line="240" w:lineRule="auto"/>
      </w:pPr>
      <w:r>
        <w:rPr>
          <w:b/>
        </w:rPr>
        <w:t>2</w:t>
      </w:r>
      <w:r w:rsidR="001178FB">
        <w:rPr>
          <w:b/>
        </w:rPr>
        <w:t>.1 u</w:t>
      </w:r>
      <w:r w:rsidR="00BD7279" w:rsidRPr="001178FB">
        <w:rPr>
          <w:b/>
        </w:rPr>
        <w:t xml:space="preserve">zavření manželství </w:t>
      </w:r>
      <w:r w:rsidR="00BD7279" w:rsidRPr="00883DBB">
        <w:t xml:space="preserve">– </w:t>
      </w:r>
    </w:p>
    <w:p w:rsidR="009A2362" w:rsidRPr="00883DBB" w:rsidRDefault="00305D1C" w:rsidP="001178FB">
      <w:pPr>
        <w:spacing w:line="240" w:lineRule="auto"/>
      </w:pPr>
      <w:r>
        <w:rPr>
          <w:b/>
        </w:rPr>
        <w:t>2</w:t>
      </w:r>
      <w:r w:rsidR="001178FB" w:rsidRPr="001178FB">
        <w:rPr>
          <w:b/>
        </w:rPr>
        <w:t xml:space="preserve">.2 </w:t>
      </w:r>
      <w:r w:rsidR="001178FB">
        <w:rPr>
          <w:b/>
        </w:rPr>
        <w:t>r</w:t>
      </w:r>
      <w:r w:rsidR="009A2362" w:rsidRPr="001178FB">
        <w:rPr>
          <w:b/>
        </w:rPr>
        <w:t>egistrované partnerství</w:t>
      </w:r>
      <w:r w:rsidR="009A2362" w:rsidRPr="00883DBB">
        <w:t xml:space="preserve"> – </w:t>
      </w:r>
    </w:p>
    <w:p w:rsidR="0037581E" w:rsidRPr="00883DBB" w:rsidRDefault="00305D1C" w:rsidP="001178FB">
      <w:pPr>
        <w:spacing w:line="240" w:lineRule="auto"/>
      </w:pPr>
      <w:r>
        <w:rPr>
          <w:b/>
        </w:rPr>
        <w:t>2</w:t>
      </w:r>
      <w:r w:rsidR="001178FB" w:rsidRPr="001178FB">
        <w:rPr>
          <w:b/>
        </w:rPr>
        <w:t>.3 z</w:t>
      </w:r>
      <w:r w:rsidR="0037581E" w:rsidRPr="001178FB">
        <w:rPr>
          <w:b/>
        </w:rPr>
        <w:t>působilost k uzavření manželství</w:t>
      </w:r>
      <w:r w:rsidR="0037581E" w:rsidRPr="00883DBB">
        <w:t xml:space="preserve"> – </w:t>
      </w:r>
    </w:p>
    <w:p w:rsidR="0037581E" w:rsidRPr="00883DBB" w:rsidRDefault="00305D1C" w:rsidP="001178FB">
      <w:pPr>
        <w:spacing w:line="240" w:lineRule="auto"/>
      </w:pPr>
      <w:r>
        <w:rPr>
          <w:b/>
        </w:rPr>
        <w:t>2</w:t>
      </w:r>
      <w:r w:rsidR="001178FB" w:rsidRPr="001178FB">
        <w:rPr>
          <w:b/>
        </w:rPr>
        <w:t xml:space="preserve">.4 </w:t>
      </w:r>
      <w:r w:rsidR="001178FB">
        <w:rPr>
          <w:b/>
        </w:rPr>
        <w:t>o</w:t>
      </w:r>
      <w:r w:rsidR="0037581E" w:rsidRPr="001178FB">
        <w:rPr>
          <w:b/>
        </w:rPr>
        <w:t>kolnost vylučující uzavření manželství</w:t>
      </w:r>
      <w:r w:rsidR="0037581E" w:rsidRPr="00883DBB">
        <w:t xml:space="preserve"> – </w:t>
      </w:r>
    </w:p>
    <w:p w:rsidR="00BD7279" w:rsidRPr="00883DBB" w:rsidRDefault="00305D1C" w:rsidP="001178FB">
      <w:pPr>
        <w:spacing w:line="240" w:lineRule="auto"/>
      </w:pPr>
      <w:r>
        <w:rPr>
          <w:b/>
        </w:rPr>
        <w:t>2</w:t>
      </w:r>
      <w:r w:rsidR="001178FB" w:rsidRPr="001178FB">
        <w:rPr>
          <w:b/>
        </w:rPr>
        <w:t xml:space="preserve">.5 </w:t>
      </w:r>
      <w:r w:rsidR="001178FB">
        <w:rPr>
          <w:b/>
        </w:rPr>
        <w:t>n</w:t>
      </w:r>
      <w:r w:rsidR="00BD7279" w:rsidRPr="001178FB">
        <w:rPr>
          <w:b/>
        </w:rPr>
        <w:t>ávrh na rozvod</w:t>
      </w:r>
      <w:r w:rsidR="0037581E" w:rsidRPr="001178FB">
        <w:rPr>
          <w:b/>
        </w:rPr>
        <w:t xml:space="preserve"> </w:t>
      </w:r>
      <w:r w:rsidR="001178FB" w:rsidRPr="001178FB">
        <w:rPr>
          <w:b/>
        </w:rPr>
        <w:t>manželství</w:t>
      </w:r>
      <w:r w:rsidR="001178FB" w:rsidRPr="00883DBB">
        <w:t xml:space="preserve"> – </w:t>
      </w:r>
    </w:p>
    <w:p w:rsidR="00BD7279" w:rsidRPr="00883DBB" w:rsidRDefault="00305D1C" w:rsidP="001178FB">
      <w:pPr>
        <w:spacing w:line="240" w:lineRule="auto"/>
      </w:pPr>
      <w:r>
        <w:rPr>
          <w:b/>
        </w:rPr>
        <w:t>2</w:t>
      </w:r>
      <w:r w:rsidR="001178FB" w:rsidRPr="001178FB">
        <w:rPr>
          <w:b/>
        </w:rPr>
        <w:t xml:space="preserve">.6 </w:t>
      </w:r>
      <w:r w:rsidR="001178FB">
        <w:rPr>
          <w:b/>
        </w:rPr>
        <w:t>m</w:t>
      </w:r>
      <w:r w:rsidR="00BD7279" w:rsidRPr="001178FB">
        <w:rPr>
          <w:b/>
        </w:rPr>
        <w:t xml:space="preserve">ajetkové </w:t>
      </w:r>
      <w:r w:rsidR="0037581E" w:rsidRPr="001178FB">
        <w:rPr>
          <w:b/>
        </w:rPr>
        <w:t>poměry manželů</w:t>
      </w:r>
      <w:r w:rsidR="0037581E" w:rsidRPr="00883DBB">
        <w:t xml:space="preserve"> – </w:t>
      </w:r>
    </w:p>
    <w:p w:rsidR="0037581E" w:rsidRPr="00883DBB" w:rsidRDefault="00305D1C" w:rsidP="001178FB">
      <w:pPr>
        <w:spacing w:line="240" w:lineRule="auto"/>
      </w:pPr>
      <w:r>
        <w:rPr>
          <w:b/>
        </w:rPr>
        <w:t>2</w:t>
      </w:r>
      <w:r w:rsidR="001178FB" w:rsidRPr="001178FB">
        <w:rPr>
          <w:b/>
        </w:rPr>
        <w:t xml:space="preserve">.7 </w:t>
      </w:r>
      <w:r w:rsidR="009A2362" w:rsidRPr="001178FB">
        <w:rPr>
          <w:b/>
        </w:rPr>
        <w:t>společné jmění manželů</w:t>
      </w:r>
      <w:r w:rsidR="009A2362" w:rsidRPr="00883DBB">
        <w:t xml:space="preserve"> </w:t>
      </w:r>
      <w:r w:rsidR="009A2362">
        <w:t xml:space="preserve">- </w:t>
      </w:r>
    </w:p>
    <w:p w:rsidR="00883DBB" w:rsidRDefault="00305D1C" w:rsidP="001178FB">
      <w:pPr>
        <w:spacing w:line="240" w:lineRule="auto"/>
      </w:pPr>
      <w:r>
        <w:rPr>
          <w:b/>
        </w:rPr>
        <w:t>2</w:t>
      </w:r>
      <w:r w:rsidR="001178FB" w:rsidRPr="001178FB">
        <w:rPr>
          <w:b/>
        </w:rPr>
        <w:t xml:space="preserve">.8 </w:t>
      </w:r>
      <w:r w:rsidR="001178FB">
        <w:rPr>
          <w:b/>
        </w:rPr>
        <w:t>r</w:t>
      </w:r>
      <w:r w:rsidR="00883DBB" w:rsidRPr="001178FB">
        <w:rPr>
          <w:b/>
        </w:rPr>
        <w:t>odičovská péče</w:t>
      </w:r>
      <w:r w:rsidR="00883DBB" w:rsidRPr="00883DBB">
        <w:t xml:space="preserve"> – </w:t>
      </w:r>
    </w:p>
    <w:p w:rsidR="009A2362" w:rsidRPr="00883DBB" w:rsidRDefault="00305D1C" w:rsidP="001178FB">
      <w:pPr>
        <w:spacing w:line="240" w:lineRule="auto"/>
      </w:pPr>
      <w:r>
        <w:rPr>
          <w:b/>
        </w:rPr>
        <w:t>2</w:t>
      </w:r>
      <w:r w:rsidR="001178FB" w:rsidRPr="001178FB">
        <w:rPr>
          <w:b/>
        </w:rPr>
        <w:t xml:space="preserve">.9 </w:t>
      </w:r>
      <w:r w:rsidR="001178FB">
        <w:rPr>
          <w:b/>
        </w:rPr>
        <w:t>v</w:t>
      </w:r>
      <w:r w:rsidR="009A2362" w:rsidRPr="001178FB">
        <w:rPr>
          <w:b/>
        </w:rPr>
        <w:t>yživovací povinnost</w:t>
      </w:r>
      <w:r w:rsidR="009A2362" w:rsidRPr="00883DBB">
        <w:t xml:space="preserve"> – </w:t>
      </w:r>
    </w:p>
    <w:p w:rsidR="007E4C36" w:rsidRPr="00883DBB" w:rsidRDefault="00305D1C" w:rsidP="001178FB">
      <w:pPr>
        <w:spacing w:line="240" w:lineRule="auto"/>
      </w:pPr>
      <w:r>
        <w:rPr>
          <w:b/>
        </w:rPr>
        <w:t>2</w:t>
      </w:r>
      <w:r w:rsidR="001178FB" w:rsidRPr="001178FB">
        <w:rPr>
          <w:b/>
        </w:rPr>
        <w:t xml:space="preserve">.10 </w:t>
      </w:r>
      <w:r w:rsidR="001178FB">
        <w:rPr>
          <w:b/>
        </w:rPr>
        <w:t>u</w:t>
      </w:r>
      <w:r w:rsidR="009A2362" w:rsidRPr="001178FB">
        <w:rPr>
          <w:b/>
        </w:rPr>
        <w:t>rčení otcovství</w:t>
      </w:r>
      <w:r w:rsidR="009A2362" w:rsidRPr="00883DBB">
        <w:t xml:space="preserve"> – </w:t>
      </w:r>
    </w:p>
    <w:p w:rsidR="00883DBB" w:rsidRPr="00883DBB" w:rsidRDefault="00305D1C" w:rsidP="001178FB">
      <w:pPr>
        <w:spacing w:line="240" w:lineRule="auto"/>
      </w:pPr>
      <w:r>
        <w:rPr>
          <w:b/>
        </w:rPr>
        <w:t>2</w:t>
      </w:r>
      <w:r w:rsidR="001178FB">
        <w:rPr>
          <w:b/>
        </w:rPr>
        <w:t>.11 n</w:t>
      </w:r>
      <w:r w:rsidR="00883DBB" w:rsidRPr="001178FB">
        <w:rPr>
          <w:b/>
        </w:rPr>
        <w:t>ezletilý</w:t>
      </w:r>
      <w:r w:rsidR="001178FB">
        <w:rPr>
          <w:b/>
        </w:rPr>
        <w:t xml:space="preserve">/á </w:t>
      </w:r>
      <w:r w:rsidR="00883DBB" w:rsidRPr="00883DBB">
        <w:t xml:space="preserve">– </w:t>
      </w:r>
    </w:p>
    <w:p w:rsidR="00BD7279" w:rsidRPr="00883DBB" w:rsidRDefault="00305D1C" w:rsidP="001178FB">
      <w:pPr>
        <w:spacing w:line="240" w:lineRule="auto"/>
      </w:pPr>
      <w:r>
        <w:rPr>
          <w:b/>
        </w:rPr>
        <w:t>2</w:t>
      </w:r>
      <w:r w:rsidR="001178FB" w:rsidRPr="001178FB">
        <w:rPr>
          <w:b/>
        </w:rPr>
        <w:t>.12 z</w:t>
      </w:r>
      <w:r w:rsidR="00BD7279" w:rsidRPr="001178FB">
        <w:rPr>
          <w:b/>
        </w:rPr>
        <w:t>ákonný zástupce dítěte</w:t>
      </w:r>
      <w:r w:rsidR="00BD7279" w:rsidRPr="00883DBB">
        <w:t xml:space="preserve"> </w:t>
      </w:r>
      <w:r w:rsidR="0037581E" w:rsidRPr="00883DBB">
        <w:t>–</w:t>
      </w:r>
      <w:r w:rsidR="00BD7279" w:rsidRPr="00883DBB">
        <w:t xml:space="preserve"> </w:t>
      </w:r>
    </w:p>
    <w:p w:rsidR="0037581E" w:rsidRDefault="00305D1C" w:rsidP="001178FB">
      <w:pPr>
        <w:spacing w:line="240" w:lineRule="auto"/>
      </w:pPr>
      <w:r>
        <w:rPr>
          <w:b/>
        </w:rPr>
        <w:t>2</w:t>
      </w:r>
      <w:r w:rsidR="001178FB" w:rsidRPr="001178FB">
        <w:rPr>
          <w:b/>
        </w:rPr>
        <w:t>.13 p</w:t>
      </w:r>
      <w:r w:rsidR="0037581E" w:rsidRPr="001178FB">
        <w:rPr>
          <w:b/>
        </w:rPr>
        <w:t>oručnictví</w:t>
      </w:r>
      <w:r w:rsidR="005327B9">
        <w:rPr>
          <w:b/>
        </w:rPr>
        <w:t xml:space="preserve">, poručenství, </w:t>
      </w:r>
      <w:r w:rsidR="001B787F">
        <w:rPr>
          <w:b/>
        </w:rPr>
        <w:t>op</w:t>
      </w:r>
      <w:r w:rsidR="005327B9">
        <w:rPr>
          <w:b/>
        </w:rPr>
        <w:t>atrovnictví</w:t>
      </w:r>
      <w:r w:rsidR="0037581E" w:rsidRPr="001178FB">
        <w:t xml:space="preserve"> </w:t>
      </w:r>
      <w:r w:rsidR="0037581E" w:rsidRPr="00883DBB">
        <w:t xml:space="preserve">– </w:t>
      </w:r>
    </w:p>
    <w:p w:rsidR="00883DBB" w:rsidRDefault="00305D1C" w:rsidP="001178FB">
      <w:pPr>
        <w:spacing w:line="240" w:lineRule="auto"/>
        <w:rPr>
          <w:b/>
        </w:rPr>
      </w:pPr>
      <w:r>
        <w:rPr>
          <w:b/>
        </w:rPr>
        <w:t>2</w:t>
      </w:r>
      <w:r w:rsidR="001178FB" w:rsidRPr="001178FB">
        <w:rPr>
          <w:b/>
        </w:rPr>
        <w:t xml:space="preserve">.14 osvojení, adopce </w:t>
      </w:r>
      <w:r w:rsidR="007E4C36">
        <w:rPr>
          <w:b/>
        </w:rPr>
        <w:t>–</w:t>
      </w:r>
      <w:r w:rsidR="001178FB">
        <w:rPr>
          <w:b/>
        </w:rPr>
        <w:t xml:space="preserve"> </w:t>
      </w:r>
    </w:p>
    <w:p w:rsidR="007E4C36" w:rsidRDefault="00305D1C" w:rsidP="001178FB">
      <w:pPr>
        <w:spacing w:line="240" w:lineRule="auto"/>
        <w:rPr>
          <w:b/>
        </w:rPr>
      </w:pPr>
      <w:r>
        <w:rPr>
          <w:b/>
        </w:rPr>
        <w:t>2</w:t>
      </w:r>
      <w:r w:rsidR="007E4C36">
        <w:rPr>
          <w:b/>
        </w:rPr>
        <w:t xml:space="preserve">.15 </w:t>
      </w:r>
      <w:r w:rsidR="007E4C36" w:rsidRPr="007E4C36">
        <w:rPr>
          <w:b/>
        </w:rPr>
        <w:t xml:space="preserve">matrikář </w:t>
      </w:r>
      <w:r w:rsidR="00A31ECD">
        <w:rPr>
          <w:b/>
        </w:rPr>
        <w:t>–</w:t>
      </w:r>
      <w:r w:rsidR="007E4C36">
        <w:rPr>
          <w:b/>
        </w:rPr>
        <w:t xml:space="preserve"> </w:t>
      </w:r>
    </w:p>
    <w:p w:rsidR="00A31ECD" w:rsidRDefault="00305D1C" w:rsidP="001178FB">
      <w:pPr>
        <w:spacing w:line="240" w:lineRule="auto"/>
        <w:rPr>
          <w:b/>
        </w:rPr>
      </w:pPr>
      <w:r>
        <w:rPr>
          <w:b/>
        </w:rPr>
        <w:t>2</w:t>
      </w:r>
      <w:r w:rsidR="00A31ECD">
        <w:rPr>
          <w:b/>
        </w:rPr>
        <w:t xml:space="preserve">.16 </w:t>
      </w:r>
      <w:r w:rsidR="00A31ECD" w:rsidRPr="00A31ECD">
        <w:rPr>
          <w:b/>
        </w:rPr>
        <w:t>úřad péče o mládež</w:t>
      </w:r>
      <w:r w:rsidR="001B787F">
        <w:rPr>
          <w:b/>
        </w:rPr>
        <w:t>; orgán sociálně-právní ochrany dětí</w:t>
      </w:r>
      <w:r w:rsidR="00A31ECD">
        <w:rPr>
          <w:b/>
        </w:rPr>
        <w:t xml:space="preserve"> </w:t>
      </w:r>
      <w:r w:rsidR="00690E9D">
        <w:rPr>
          <w:b/>
        </w:rPr>
        <w:t>–</w:t>
      </w:r>
      <w:r w:rsidR="00A31ECD">
        <w:rPr>
          <w:b/>
        </w:rPr>
        <w:t xml:space="preserve"> </w:t>
      </w:r>
    </w:p>
    <w:p w:rsidR="00690E9D" w:rsidRDefault="00305D1C" w:rsidP="001178FB">
      <w:pPr>
        <w:spacing w:line="240" w:lineRule="auto"/>
        <w:rPr>
          <w:b/>
        </w:rPr>
      </w:pPr>
      <w:r>
        <w:rPr>
          <w:b/>
        </w:rPr>
        <w:t>2</w:t>
      </w:r>
      <w:r w:rsidR="00690E9D">
        <w:rPr>
          <w:b/>
        </w:rPr>
        <w:t xml:space="preserve">.17 </w:t>
      </w:r>
      <w:proofErr w:type="spellStart"/>
      <w:r w:rsidR="00690E9D">
        <w:rPr>
          <w:b/>
        </w:rPr>
        <w:t>poručník</w:t>
      </w:r>
      <w:proofErr w:type="spellEnd"/>
      <w:r w:rsidR="001B787F">
        <w:rPr>
          <w:b/>
        </w:rPr>
        <w:t>, opatrovník</w:t>
      </w:r>
      <w:r w:rsidR="00690E9D">
        <w:rPr>
          <w:b/>
        </w:rPr>
        <w:t xml:space="preserve"> </w:t>
      </w:r>
      <w:r w:rsidR="000E201D">
        <w:rPr>
          <w:b/>
        </w:rPr>
        <w:t>–</w:t>
      </w:r>
      <w:r w:rsidR="00690E9D">
        <w:rPr>
          <w:b/>
        </w:rPr>
        <w:t xml:space="preserve"> </w:t>
      </w:r>
    </w:p>
    <w:p w:rsidR="000E201D" w:rsidRDefault="00305D1C" w:rsidP="001178FB">
      <w:pPr>
        <w:spacing w:line="240" w:lineRule="auto"/>
        <w:rPr>
          <w:b/>
        </w:rPr>
      </w:pPr>
      <w:r>
        <w:rPr>
          <w:b/>
        </w:rPr>
        <w:t>2</w:t>
      </w:r>
      <w:r w:rsidR="000E201D">
        <w:rPr>
          <w:b/>
        </w:rPr>
        <w:t xml:space="preserve">.18 pěstounství - </w:t>
      </w:r>
    </w:p>
    <w:p w:rsidR="00690E9D" w:rsidRDefault="00690E9D" w:rsidP="001178FB">
      <w:pPr>
        <w:spacing w:line="240" w:lineRule="auto"/>
        <w:rPr>
          <w:b/>
        </w:rPr>
      </w:pPr>
    </w:p>
    <w:p w:rsidR="0036349B" w:rsidRDefault="0036349B" w:rsidP="001178FB">
      <w:pPr>
        <w:spacing w:line="240" w:lineRule="auto"/>
        <w:rPr>
          <w:b/>
        </w:rPr>
      </w:pPr>
    </w:p>
    <w:p w:rsidR="0036349B" w:rsidRDefault="0036349B" w:rsidP="001178FB">
      <w:pPr>
        <w:spacing w:line="240" w:lineRule="auto"/>
        <w:rPr>
          <w:b/>
        </w:rPr>
      </w:pPr>
    </w:p>
    <w:p w:rsidR="0036349B" w:rsidRDefault="0036349B" w:rsidP="001178FB">
      <w:pPr>
        <w:spacing w:line="240" w:lineRule="auto"/>
        <w:rPr>
          <w:b/>
        </w:rPr>
      </w:pPr>
    </w:p>
    <w:p w:rsidR="0036349B" w:rsidRDefault="0036349B" w:rsidP="001178FB">
      <w:pPr>
        <w:spacing w:line="240" w:lineRule="auto"/>
        <w:rPr>
          <w:b/>
        </w:rPr>
      </w:pPr>
    </w:p>
    <w:p w:rsidR="0036349B" w:rsidRDefault="0036349B" w:rsidP="001178FB">
      <w:pPr>
        <w:spacing w:line="240" w:lineRule="auto"/>
        <w:rPr>
          <w:b/>
        </w:rPr>
      </w:pPr>
    </w:p>
    <w:p w:rsidR="0036349B" w:rsidRDefault="0036349B" w:rsidP="001178FB">
      <w:pPr>
        <w:spacing w:line="240" w:lineRule="auto"/>
        <w:rPr>
          <w:b/>
        </w:rPr>
      </w:pPr>
    </w:p>
    <w:p w:rsidR="0036349B" w:rsidRDefault="0036349B" w:rsidP="001178FB">
      <w:pPr>
        <w:spacing w:line="240" w:lineRule="auto"/>
        <w:rPr>
          <w:b/>
        </w:rPr>
      </w:pPr>
    </w:p>
    <w:p w:rsidR="00690E9D" w:rsidRPr="00883DBB" w:rsidRDefault="00690E9D" w:rsidP="001178FB">
      <w:pPr>
        <w:spacing w:line="240" w:lineRule="auto"/>
      </w:pPr>
    </w:p>
    <w:p w:rsidR="00BD7279" w:rsidRDefault="00BD7279" w:rsidP="009A5BD7">
      <w:pPr>
        <w:jc w:val="center"/>
        <w:rPr>
          <w:b/>
        </w:rPr>
      </w:pPr>
    </w:p>
    <w:p w:rsidR="00BD7279" w:rsidRDefault="00BD7279" w:rsidP="009A5BD7">
      <w:pPr>
        <w:jc w:val="center"/>
        <w:rPr>
          <w:b/>
        </w:rPr>
      </w:pPr>
    </w:p>
    <w:p w:rsidR="001178FB" w:rsidRDefault="001178FB" w:rsidP="009A5BD7">
      <w:pPr>
        <w:jc w:val="center"/>
        <w:rPr>
          <w:b/>
        </w:rPr>
      </w:pPr>
    </w:p>
    <w:sectPr w:rsidR="001178FB" w:rsidSect="00406C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F5D63"/>
    <w:multiLevelType w:val="hybridMultilevel"/>
    <w:tmpl w:val="C43A95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8514B3"/>
    <w:multiLevelType w:val="hybridMultilevel"/>
    <w:tmpl w:val="9B6052F6"/>
    <w:lvl w:ilvl="0" w:tplc="565EB4A4">
      <w:start w:val="3"/>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9210271"/>
    <w:multiLevelType w:val="hybridMultilevel"/>
    <w:tmpl w:val="E70A1A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5BD7"/>
    <w:rsid w:val="000068C1"/>
    <w:rsid w:val="000722BF"/>
    <w:rsid w:val="000C09D0"/>
    <w:rsid w:val="000C734C"/>
    <w:rsid w:val="000D35C4"/>
    <w:rsid w:val="000E201D"/>
    <w:rsid w:val="001178FB"/>
    <w:rsid w:val="00130A9E"/>
    <w:rsid w:val="00195FC9"/>
    <w:rsid w:val="001B2E4F"/>
    <w:rsid w:val="001B787F"/>
    <w:rsid w:val="001D1DC3"/>
    <w:rsid w:val="001E0C15"/>
    <w:rsid w:val="001F5C42"/>
    <w:rsid w:val="00203B8B"/>
    <w:rsid w:val="002242C9"/>
    <w:rsid w:val="00226E1F"/>
    <w:rsid w:val="002745CE"/>
    <w:rsid w:val="002757B9"/>
    <w:rsid w:val="002B145F"/>
    <w:rsid w:val="002E744C"/>
    <w:rsid w:val="00305D1C"/>
    <w:rsid w:val="003160A2"/>
    <w:rsid w:val="00356293"/>
    <w:rsid w:val="00362A2F"/>
    <w:rsid w:val="0036349B"/>
    <w:rsid w:val="0037581E"/>
    <w:rsid w:val="003C40A5"/>
    <w:rsid w:val="00406C31"/>
    <w:rsid w:val="00484D7C"/>
    <w:rsid w:val="004B39D7"/>
    <w:rsid w:val="00530173"/>
    <w:rsid w:val="005327B9"/>
    <w:rsid w:val="00535A10"/>
    <w:rsid w:val="005361EE"/>
    <w:rsid w:val="0056027A"/>
    <w:rsid w:val="00567E0A"/>
    <w:rsid w:val="006370E6"/>
    <w:rsid w:val="00644514"/>
    <w:rsid w:val="0067234E"/>
    <w:rsid w:val="00690E9D"/>
    <w:rsid w:val="006C0406"/>
    <w:rsid w:val="006D2C34"/>
    <w:rsid w:val="006D44AA"/>
    <w:rsid w:val="00706673"/>
    <w:rsid w:val="007069D2"/>
    <w:rsid w:val="007524CF"/>
    <w:rsid w:val="00755BA9"/>
    <w:rsid w:val="007B7EA8"/>
    <w:rsid w:val="007C0F5D"/>
    <w:rsid w:val="007E4A13"/>
    <w:rsid w:val="007E4C36"/>
    <w:rsid w:val="00815452"/>
    <w:rsid w:val="00883DBB"/>
    <w:rsid w:val="00896DC4"/>
    <w:rsid w:val="008A5728"/>
    <w:rsid w:val="008C7EAB"/>
    <w:rsid w:val="00975117"/>
    <w:rsid w:val="00977FC5"/>
    <w:rsid w:val="009A2362"/>
    <w:rsid w:val="009A54F2"/>
    <w:rsid w:val="009A5BD7"/>
    <w:rsid w:val="009B7FA0"/>
    <w:rsid w:val="009C7B9F"/>
    <w:rsid w:val="00A31ECD"/>
    <w:rsid w:val="00A3597C"/>
    <w:rsid w:val="00A46263"/>
    <w:rsid w:val="00A817DF"/>
    <w:rsid w:val="00A82D87"/>
    <w:rsid w:val="00AF13C9"/>
    <w:rsid w:val="00B35719"/>
    <w:rsid w:val="00B542E8"/>
    <w:rsid w:val="00B545F5"/>
    <w:rsid w:val="00B83FC2"/>
    <w:rsid w:val="00BC623F"/>
    <w:rsid w:val="00BD27F7"/>
    <w:rsid w:val="00BD7279"/>
    <w:rsid w:val="00C22891"/>
    <w:rsid w:val="00C34DE4"/>
    <w:rsid w:val="00C902DF"/>
    <w:rsid w:val="00C961A3"/>
    <w:rsid w:val="00CA6F6E"/>
    <w:rsid w:val="00CB1EBD"/>
    <w:rsid w:val="00CC03FD"/>
    <w:rsid w:val="00D10E3F"/>
    <w:rsid w:val="00D25386"/>
    <w:rsid w:val="00D63514"/>
    <w:rsid w:val="00DA1717"/>
    <w:rsid w:val="00DB16C0"/>
    <w:rsid w:val="00DD1EE6"/>
    <w:rsid w:val="00E45D95"/>
    <w:rsid w:val="00E824AF"/>
    <w:rsid w:val="00EA21A6"/>
    <w:rsid w:val="00EB772D"/>
    <w:rsid w:val="00EE58B7"/>
    <w:rsid w:val="00FE39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BD7"/>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40A5"/>
    <w:pPr>
      <w:ind w:left="720"/>
      <w:contextualSpacing/>
    </w:pPr>
  </w:style>
</w:styles>
</file>

<file path=word/webSettings.xml><?xml version="1.0" encoding="utf-8"?>
<w:webSettings xmlns:r="http://schemas.openxmlformats.org/officeDocument/2006/relationships" xmlns:w="http://schemas.openxmlformats.org/wordprocessingml/2006/main">
  <w:divs>
    <w:div w:id="93698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Pages>
  <Words>382</Words>
  <Characters>2255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dc:creator>
  <cp:keywords/>
  <dc:description/>
  <cp:lastModifiedBy>Milada Bobková</cp:lastModifiedBy>
  <cp:revision>38</cp:revision>
  <cp:lastPrinted>2016-02-11T14:18:00Z</cp:lastPrinted>
  <dcterms:created xsi:type="dcterms:W3CDTF">2014-09-28T18:29:00Z</dcterms:created>
  <dcterms:modified xsi:type="dcterms:W3CDTF">2016-04-08T09:06:00Z</dcterms:modified>
</cp:coreProperties>
</file>