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49" w:rsidRDefault="00430449" w:rsidP="00430449">
      <w:pPr>
        <w:pStyle w:val="Normlnweb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sz w:val="22"/>
          <w:szCs w:val="22"/>
          <w:lang w:val="de-DE"/>
        </w:rPr>
        <w:t xml:space="preserve">NJII_3284 Übersetzungen ausgewählter juristischer Texte II. </w:t>
      </w:r>
      <w:r>
        <w:rPr>
          <w:rFonts w:ascii="Calibri" w:hAnsi="Calibri"/>
          <w:b/>
          <w:sz w:val="22"/>
          <w:szCs w:val="22"/>
          <w:lang w:val="de-DE"/>
        </w:rPr>
        <w:tab/>
      </w:r>
      <w:r>
        <w:rPr>
          <w:rFonts w:ascii="Calibri" w:hAnsi="Calibri"/>
          <w:b/>
          <w:sz w:val="22"/>
          <w:szCs w:val="22"/>
          <w:lang w:val="de-DE"/>
        </w:rPr>
        <w:tab/>
        <w:t xml:space="preserve">  </w:t>
      </w:r>
      <w:r w:rsidRPr="00430449">
        <w:rPr>
          <w:rFonts w:ascii="Calibri" w:hAnsi="Calibri"/>
          <w:b/>
          <w:sz w:val="22"/>
          <w:szCs w:val="22"/>
          <w:lang w:val="es-ES"/>
        </w:rPr>
        <w:t xml:space="preserve">Mgr. </w:t>
      </w:r>
      <w:r>
        <w:rPr>
          <w:rFonts w:ascii="Calibri" w:hAnsi="Calibri"/>
          <w:b/>
          <w:sz w:val="22"/>
          <w:szCs w:val="22"/>
          <w:lang w:val="cs-CZ"/>
        </w:rPr>
        <w:t>Milada Bobková,</w:t>
      </w:r>
      <w:r w:rsidRPr="00430449">
        <w:rPr>
          <w:rFonts w:ascii="Calibri" w:hAnsi="Calibri"/>
          <w:b/>
          <w:sz w:val="22"/>
          <w:szCs w:val="22"/>
          <w:lang w:val="es-ES"/>
        </w:rPr>
        <w:t xml:space="preserve"> Ph.D.           </w:t>
      </w:r>
      <w:r>
        <w:rPr>
          <w:rFonts w:ascii="Calibri" w:hAnsi="Calibri"/>
          <w:b/>
          <w:sz w:val="22"/>
          <w:szCs w:val="22"/>
          <w:lang w:val="de-DE"/>
        </w:rPr>
        <w:t>Mo I. Gruppe  17:30-18:15 /  II. Gruppe 18:20-19:05 K12</w:t>
      </w:r>
      <w:r>
        <w:rPr>
          <w:rFonts w:ascii="Calibri" w:hAnsi="Calibri"/>
          <w:b/>
          <w:sz w:val="22"/>
          <w:szCs w:val="22"/>
          <w:lang w:val="de-DE"/>
        </w:rPr>
        <w:tab/>
      </w:r>
      <w:r>
        <w:rPr>
          <w:rFonts w:ascii="Calibri" w:hAnsi="Calibri"/>
          <w:b/>
          <w:sz w:val="22"/>
          <w:szCs w:val="22"/>
          <w:lang w:val="de-DE"/>
        </w:rPr>
        <w:tab/>
        <w:t xml:space="preserve">               7. Stunde 11.04.2016</w:t>
      </w:r>
      <w:r>
        <w:rPr>
          <w:rFonts w:ascii="Calibri" w:hAnsi="Calibri"/>
          <w:b/>
          <w:sz w:val="22"/>
          <w:szCs w:val="22"/>
          <w:lang w:val="de-DE"/>
        </w:rPr>
        <w:br/>
      </w:r>
    </w:p>
    <w:p w:rsidR="00430449" w:rsidRDefault="00430449" w:rsidP="00430449">
      <w:pPr>
        <w:jc w:val="center"/>
        <w:rPr>
          <w:b/>
        </w:rPr>
      </w:pPr>
      <w:r>
        <w:rPr>
          <w:b/>
        </w:rPr>
        <w:t>EHEVERTRAG</w:t>
      </w:r>
    </w:p>
    <w:p w:rsidR="00430449" w:rsidRDefault="00430449" w:rsidP="00430449">
      <w:pPr>
        <w:jc w:val="center"/>
        <w:rPr>
          <w:b/>
        </w:rPr>
      </w:pPr>
    </w:p>
    <w:p w:rsidR="00430449" w:rsidRDefault="00430449" w:rsidP="00430449">
      <w:pPr>
        <w:pStyle w:val="Odstavecseseznamem"/>
        <w:numPr>
          <w:ilvl w:val="0"/>
          <w:numId w:val="1"/>
        </w:numPr>
        <w:rPr>
          <w:rFonts w:ascii="Calibri" w:hAnsi="Calibri"/>
          <w:b/>
          <w:lang w:val="de-DE"/>
        </w:rPr>
      </w:pPr>
      <w:r w:rsidRPr="00430449">
        <w:rPr>
          <w:rFonts w:ascii="Calibri" w:hAnsi="Calibri"/>
          <w:b/>
          <w:lang w:val="de-DE"/>
        </w:rPr>
        <w:t>Übersetzen Sie und schlagen Sie eigene Ideen vor:</w:t>
      </w:r>
    </w:p>
    <w:p w:rsidR="00430449" w:rsidRDefault="00430449" w:rsidP="00430449">
      <w:pPr>
        <w:ind w:left="360"/>
        <w:rPr>
          <w:rFonts w:ascii="Calibri" w:hAnsi="Calibri"/>
          <w:b/>
          <w:lang w:val="de-DE"/>
        </w:rPr>
      </w:pPr>
    </w:p>
    <w:p w:rsidR="00430449" w:rsidRDefault="00430449" w:rsidP="00430449">
      <w:pPr>
        <w:jc w:val="center"/>
        <w:rPr>
          <w:b/>
        </w:rPr>
      </w:pPr>
      <w:r>
        <w:rPr>
          <w:b/>
        </w:rPr>
        <w:t>DOHODA O MAJETKOVÉM SPOLEČENSTVÍ</w:t>
      </w:r>
    </w:p>
    <w:p w:rsidR="00430449" w:rsidRDefault="00430449" w:rsidP="00430449">
      <w:pPr>
        <w:rPr>
          <w:b/>
        </w:rPr>
      </w:pPr>
    </w:p>
    <w:p w:rsidR="00430449" w:rsidRDefault="00430449" w:rsidP="00430449">
      <w:r w:rsidRPr="00C46B44">
        <w:t xml:space="preserve">Sepsána dne </w:t>
      </w:r>
      <w:proofErr w:type="gramStart"/>
      <w:r w:rsidRPr="00C46B44">
        <w:t>06.10.2014</w:t>
      </w:r>
      <w:proofErr w:type="gramEnd"/>
      <w:r w:rsidRPr="00C46B44">
        <w:t>, notářem JUDr. ……………….</w:t>
      </w:r>
    </w:p>
    <w:p w:rsidR="00430449" w:rsidRDefault="00430449" w:rsidP="00430449">
      <w:r>
        <w:t>K notáři se dostavili ………………………….</w:t>
      </w:r>
    </w:p>
    <w:p w:rsidR="00430449" w:rsidRDefault="00430449" w:rsidP="00430449">
      <w:r>
        <w:t>Účastníci prohlásili:</w:t>
      </w:r>
    </w:p>
    <w:p w:rsidR="00430449" w:rsidRDefault="00430449" w:rsidP="00430449">
      <w:pPr>
        <w:rPr>
          <w:b/>
        </w:rPr>
      </w:pPr>
      <w:r>
        <w:t xml:space="preserve">Máme německou státní příslušnost a manželství jsme uzavřeli </w:t>
      </w:r>
      <w:proofErr w:type="gramStart"/>
      <w:r>
        <w:t>15.03.2014</w:t>
      </w:r>
      <w:proofErr w:type="gramEnd"/>
      <w:r>
        <w:t xml:space="preserve">. Žijeme v zákonném uspořádání majetkových poměrů společného jmění manželů. </w:t>
      </w:r>
      <w:r>
        <w:br/>
        <w:t>Uzavíráme následující</w:t>
      </w:r>
      <w:r>
        <w:br/>
      </w:r>
      <w:r>
        <w:br/>
      </w:r>
      <w:r>
        <w:br/>
      </w:r>
      <w:r>
        <w:rPr>
          <w:b/>
        </w:rPr>
        <w:t>MANŽELSKOU SMLOUVU</w:t>
      </w:r>
    </w:p>
    <w:p w:rsidR="00430449" w:rsidRDefault="00430449" w:rsidP="00430449">
      <w:pPr>
        <w:pStyle w:val="Odstavecseseznamem"/>
        <w:numPr>
          <w:ilvl w:val="0"/>
          <w:numId w:val="2"/>
        </w:numPr>
      </w:pPr>
      <w:r w:rsidRPr="00573DED">
        <w:t>Vylučujeme zákonné uspořádání majetkových poměrů společného j</w:t>
      </w:r>
      <w:r>
        <w:t xml:space="preserve">mění manželů a sjednáváme uspořádání majetkových poměrů majetkového společenství. </w:t>
      </w:r>
    </w:p>
    <w:p w:rsidR="00430449" w:rsidRDefault="00430449" w:rsidP="00430449">
      <w:pPr>
        <w:pStyle w:val="Odstavecseseznamem"/>
        <w:numPr>
          <w:ilvl w:val="0"/>
          <w:numId w:val="2"/>
        </w:numPr>
      </w:pPr>
      <w:r>
        <w:t>Prohlašujeme za výhradní majetek muže:</w:t>
      </w:r>
    </w:p>
    <w:p w:rsidR="00430449" w:rsidRDefault="00430449" w:rsidP="00430449">
      <w:pPr>
        <w:pStyle w:val="Odstavecseseznamem"/>
      </w:pPr>
      <w:r>
        <w:t xml:space="preserve">Vilu na Seychelách se 120 místnostmi zapsanou v katastru nemovitostí, list vlastnictví č. 12345. </w:t>
      </w:r>
      <w:r>
        <w:br/>
        <w:t>Dále osobní automobil značky Porsche, červené barvy, poznávací značka B36A32, rok výroby 2013</w:t>
      </w:r>
    </w:p>
    <w:p w:rsidR="00430449" w:rsidRDefault="00430449" w:rsidP="00430449">
      <w:pPr>
        <w:pStyle w:val="Odstavecseseznamem"/>
        <w:numPr>
          <w:ilvl w:val="0"/>
          <w:numId w:val="2"/>
        </w:numPr>
      </w:pPr>
      <w:r>
        <w:t>Prohlašujeme za výhradní majetek ženy:</w:t>
      </w:r>
    </w:p>
    <w:p w:rsidR="00430449" w:rsidRDefault="00430449" w:rsidP="00430449">
      <w:pPr>
        <w:pStyle w:val="Odstavecseseznamem"/>
      </w:pPr>
      <w:r>
        <w:t>Vnitřní i venkovní bazén Kraví hora zapsaný v katastru nemovitostí, list vlastnictví č. 54321</w:t>
      </w:r>
    </w:p>
    <w:p w:rsidR="00430449" w:rsidRDefault="00430449" w:rsidP="00430449">
      <w:pPr>
        <w:pStyle w:val="Odstavecseseznamem"/>
      </w:pPr>
      <w:r>
        <w:t xml:space="preserve">Dále obchodní podíl ve společnost Čokoládovny </w:t>
      </w:r>
      <w:proofErr w:type="spellStart"/>
      <w:r>
        <w:t>Naschkatze</w:t>
      </w:r>
      <w:proofErr w:type="spellEnd"/>
      <w:r>
        <w:t>, AG, zapsané v obchodním rejstříku pod číslem 112233.</w:t>
      </w:r>
    </w:p>
    <w:p w:rsidR="00430449" w:rsidRDefault="00430449" w:rsidP="00430449">
      <w:pPr>
        <w:pStyle w:val="Odstavecseseznamem"/>
        <w:numPr>
          <w:ilvl w:val="0"/>
          <w:numId w:val="2"/>
        </w:numPr>
      </w:pPr>
      <w:r>
        <w:t>…. (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Ideen</w:t>
      </w:r>
      <w:proofErr w:type="spellEnd"/>
      <w:r>
        <w:t>)</w:t>
      </w:r>
    </w:p>
    <w:p w:rsidR="00430449" w:rsidRDefault="00430449" w:rsidP="00430449">
      <w:pPr>
        <w:pStyle w:val="Odstavecseseznamem"/>
        <w:numPr>
          <w:ilvl w:val="0"/>
          <w:numId w:val="2"/>
        </w:numPr>
      </w:pPr>
      <w:r>
        <w:t>…. (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Ideen</w:t>
      </w:r>
      <w:proofErr w:type="spellEnd"/>
      <w:r>
        <w:t>)</w:t>
      </w:r>
    </w:p>
    <w:p w:rsidR="00430449" w:rsidRDefault="00430449" w:rsidP="00430449">
      <w:pPr>
        <w:pStyle w:val="Odstavecseseznamem"/>
        <w:numPr>
          <w:ilvl w:val="0"/>
          <w:numId w:val="2"/>
        </w:numPr>
      </w:pPr>
      <w:r>
        <w:t>…. (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Ideen</w:t>
      </w:r>
      <w:proofErr w:type="spellEnd"/>
      <w:r>
        <w:t>)</w:t>
      </w:r>
    </w:p>
    <w:p w:rsidR="00430449" w:rsidRDefault="00430449" w:rsidP="00430449">
      <w:pPr>
        <w:pStyle w:val="Odstavecseseznamem"/>
      </w:pPr>
    </w:p>
    <w:p w:rsidR="00430449" w:rsidRDefault="00430449" w:rsidP="00430449">
      <w:pPr>
        <w:pStyle w:val="Odstavecseseznamem"/>
      </w:pPr>
    </w:p>
    <w:p w:rsidR="00430449" w:rsidRDefault="00430449" w:rsidP="00430449">
      <w:pPr>
        <w:pStyle w:val="Odstavecseseznamem"/>
      </w:pPr>
    </w:p>
    <w:p w:rsidR="00430449" w:rsidRDefault="00430449" w:rsidP="00430449">
      <w:pPr>
        <w:ind w:left="360"/>
        <w:rPr>
          <w:rFonts w:ascii="Calibri" w:hAnsi="Calibri"/>
          <w:b/>
          <w:lang w:val="de-DE"/>
        </w:rPr>
      </w:pPr>
    </w:p>
    <w:p w:rsidR="00430449" w:rsidRDefault="00430449" w:rsidP="00430449">
      <w:pPr>
        <w:ind w:left="360"/>
        <w:rPr>
          <w:rFonts w:ascii="Calibri" w:hAnsi="Calibri"/>
          <w:b/>
          <w:lang w:val="de-DE"/>
        </w:rPr>
      </w:pPr>
    </w:p>
    <w:p w:rsidR="00430449" w:rsidRPr="00EA2EBC" w:rsidRDefault="005527EC" w:rsidP="00EA2EBC">
      <w:pPr>
        <w:pStyle w:val="Odstavecseseznamem"/>
        <w:numPr>
          <w:ilvl w:val="0"/>
          <w:numId w:val="1"/>
        </w:numPr>
        <w:rPr>
          <w:rFonts w:ascii="Calibri" w:hAnsi="Calibri"/>
          <w:b/>
          <w:lang w:val="de-DE"/>
        </w:rPr>
      </w:pPr>
      <w:r w:rsidRPr="00EA2EBC">
        <w:rPr>
          <w:rFonts w:ascii="Calibri" w:hAnsi="Calibri"/>
          <w:b/>
          <w:lang w:val="de-DE"/>
        </w:rPr>
        <w:lastRenderedPageBreak/>
        <w:t xml:space="preserve">Antrag auf Ausspruch der Annahme als Kind. </w:t>
      </w:r>
      <w:r w:rsidRPr="00EA2EBC">
        <w:rPr>
          <w:rFonts w:ascii="Calibri" w:hAnsi="Calibri"/>
          <w:b/>
          <w:lang w:val="de-DE"/>
        </w:rPr>
        <w:br/>
      </w:r>
      <w:r w:rsidR="00430449" w:rsidRPr="00EA2EBC">
        <w:rPr>
          <w:rFonts w:ascii="Calibri" w:hAnsi="Calibri"/>
          <w:b/>
          <w:lang w:val="de-DE"/>
        </w:rPr>
        <w:t xml:space="preserve">Übersetzen Sie folgende </w:t>
      </w:r>
      <w:r w:rsidR="00EA2EBC">
        <w:rPr>
          <w:rFonts w:ascii="Calibri" w:hAnsi="Calibri"/>
          <w:b/>
          <w:lang w:val="de-DE"/>
        </w:rPr>
        <w:t xml:space="preserve">Begriffe und </w:t>
      </w:r>
      <w:r w:rsidR="00430449" w:rsidRPr="00EA2EBC">
        <w:rPr>
          <w:rFonts w:ascii="Calibri" w:hAnsi="Calibri"/>
          <w:b/>
          <w:lang w:val="de-DE"/>
        </w:rPr>
        <w:t>Wendungen:</w:t>
      </w:r>
    </w:p>
    <w:p w:rsidR="00430449" w:rsidRDefault="00430449" w:rsidP="00430449">
      <w:pPr>
        <w:pStyle w:val="Odstavecseseznamem"/>
        <w:spacing w:line="360" w:lineRule="auto"/>
        <w:rPr>
          <w:rFonts w:ascii="Calibri" w:hAnsi="Calibri"/>
          <w:b/>
          <w:lang w:val="de-DE"/>
        </w:rPr>
      </w:pPr>
    </w:p>
    <w:p w:rsidR="00430449" w:rsidRPr="00430449" w:rsidRDefault="00430449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 w:rsidRPr="00430449">
        <w:rPr>
          <w:rFonts w:ascii="Calibri" w:hAnsi="Calibri"/>
          <w:lang w:val="de-DE"/>
        </w:rPr>
        <w:t>in die Adoption einwilligen =</w:t>
      </w:r>
    </w:p>
    <w:p w:rsidR="00430449" w:rsidRPr="00430449" w:rsidRDefault="00EA2EBC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vor dem Notar erschei</w:t>
      </w:r>
      <w:r w:rsidR="00430449" w:rsidRPr="00430449">
        <w:rPr>
          <w:rFonts w:ascii="Calibri" w:hAnsi="Calibri"/>
          <w:lang w:val="de-DE"/>
        </w:rPr>
        <w:t>nen =</w:t>
      </w:r>
    </w:p>
    <w:p w:rsidR="00430449" w:rsidRPr="00430449" w:rsidRDefault="00430449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 w:rsidRPr="00430449">
        <w:rPr>
          <w:rFonts w:ascii="Calibri" w:hAnsi="Calibri"/>
          <w:lang w:val="de-DE"/>
        </w:rPr>
        <w:t xml:space="preserve">Antrag auf Ausspruch der Annahme als Kind = </w:t>
      </w:r>
    </w:p>
    <w:p w:rsidR="00430449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v</w:t>
      </w:r>
      <w:r w:rsidR="00430449" w:rsidRPr="00430449">
        <w:rPr>
          <w:rFonts w:ascii="Calibri" w:hAnsi="Calibri"/>
          <w:lang w:val="de-DE"/>
        </w:rPr>
        <w:t xml:space="preserve">or dem Standesbeamten die Ehe schließen = </w:t>
      </w:r>
    </w:p>
    <w:p w:rsidR="00430449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die Vaterschaft anerkennen = </w:t>
      </w:r>
    </w:p>
    <w:p w:rsidR="008646D2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in Pflege haben = </w:t>
      </w:r>
    </w:p>
    <w:p w:rsidR="008646D2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etw</w:t>
      </w:r>
      <w:proofErr w:type="spellEnd"/>
      <w:r>
        <w:rPr>
          <w:rFonts w:ascii="Calibri" w:hAnsi="Calibri"/>
          <w:lang w:val="de-DE"/>
        </w:rPr>
        <w:t>. beantragen =</w:t>
      </w:r>
    </w:p>
    <w:p w:rsidR="008646D2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das Vormundschaftsgericht =</w:t>
      </w:r>
    </w:p>
    <w:p w:rsidR="008646D2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den Antrag einreichen =</w:t>
      </w:r>
    </w:p>
    <w:p w:rsidR="008646D2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der Beschluss =</w:t>
      </w:r>
    </w:p>
    <w:p w:rsidR="008646D2" w:rsidRDefault="008646D2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den Notar mit </w:t>
      </w:r>
      <w:proofErr w:type="spellStart"/>
      <w:r>
        <w:rPr>
          <w:rFonts w:ascii="Calibri" w:hAnsi="Calibri"/>
          <w:lang w:val="de-DE"/>
        </w:rPr>
        <w:t>etw</w:t>
      </w:r>
      <w:proofErr w:type="spellEnd"/>
      <w:r>
        <w:rPr>
          <w:rFonts w:ascii="Calibri" w:hAnsi="Calibri"/>
          <w:lang w:val="de-DE"/>
        </w:rPr>
        <w:t>. betrauen =</w:t>
      </w:r>
    </w:p>
    <w:p w:rsidR="008646D2" w:rsidRDefault="005527EC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mit der Zustellung wirksam werden =</w:t>
      </w:r>
    </w:p>
    <w:p w:rsidR="005527EC" w:rsidRDefault="005527EC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der Beschluss ist unanfechtbar = </w:t>
      </w:r>
    </w:p>
    <w:p w:rsidR="005527EC" w:rsidRDefault="005527EC" w:rsidP="00EA2EBC">
      <w:pPr>
        <w:pStyle w:val="Odstavecseseznamem"/>
        <w:numPr>
          <w:ilvl w:val="1"/>
          <w:numId w:val="1"/>
        </w:numPr>
        <w:spacing w:line="60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das Kind wird </w:t>
      </w:r>
      <w:proofErr w:type="spellStart"/>
      <w:r>
        <w:rPr>
          <w:rFonts w:ascii="Calibri" w:hAnsi="Calibri"/>
          <w:lang w:val="de-DE"/>
        </w:rPr>
        <w:t>unterhalts</w:t>
      </w:r>
      <w:proofErr w:type="spellEnd"/>
      <w:r>
        <w:rPr>
          <w:rFonts w:ascii="Calibri" w:hAnsi="Calibri"/>
          <w:lang w:val="de-DE"/>
        </w:rPr>
        <w:t>- und erbberechtigt =</w:t>
      </w:r>
    </w:p>
    <w:p w:rsidR="00B606D6" w:rsidRDefault="00B606D6" w:rsidP="00EA2EBC">
      <w:pPr>
        <w:spacing w:line="480" w:lineRule="auto"/>
        <w:ind w:left="720"/>
        <w:rPr>
          <w:rFonts w:ascii="Calibri" w:hAnsi="Calibri"/>
          <w:lang w:val="de-DE"/>
        </w:rPr>
      </w:pPr>
    </w:p>
    <w:p w:rsidR="00EA2EBC" w:rsidRDefault="00EA2EBC" w:rsidP="00B606D6">
      <w:pPr>
        <w:spacing w:line="360" w:lineRule="auto"/>
        <w:ind w:left="720"/>
        <w:rPr>
          <w:rFonts w:ascii="Calibri" w:hAnsi="Calibri"/>
          <w:lang w:val="de-DE"/>
        </w:rPr>
      </w:pPr>
    </w:p>
    <w:p w:rsidR="00EA2EBC" w:rsidRDefault="00EA2EBC" w:rsidP="00B606D6">
      <w:pPr>
        <w:spacing w:line="360" w:lineRule="auto"/>
        <w:ind w:left="720"/>
        <w:rPr>
          <w:rFonts w:ascii="Calibri" w:hAnsi="Calibri"/>
          <w:lang w:val="de-DE"/>
        </w:rPr>
      </w:pPr>
    </w:p>
    <w:p w:rsidR="00EA2EBC" w:rsidRDefault="00EA2EBC" w:rsidP="00B606D6">
      <w:pPr>
        <w:spacing w:line="360" w:lineRule="auto"/>
        <w:ind w:left="720"/>
        <w:rPr>
          <w:rFonts w:ascii="Calibri" w:hAnsi="Calibri"/>
          <w:lang w:val="de-DE"/>
        </w:rPr>
      </w:pPr>
    </w:p>
    <w:p w:rsidR="00EA2EBC" w:rsidRDefault="00EA2EBC" w:rsidP="00EA2EBC">
      <w:pPr>
        <w:spacing w:line="360" w:lineRule="auto"/>
        <w:rPr>
          <w:rFonts w:ascii="Calibri" w:hAnsi="Calibri"/>
          <w:lang w:val="de-DE"/>
        </w:rPr>
      </w:pPr>
    </w:p>
    <w:p w:rsidR="00B606D6" w:rsidRDefault="00B606D6" w:rsidP="00B606D6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/>
          <w:b/>
          <w:lang w:val="de-DE"/>
        </w:rPr>
      </w:pPr>
      <w:r w:rsidRPr="00B606D6">
        <w:rPr>
          <w:rFonts w:ascii="Calibri" w:hAnsi="Calibri"/>
          <w:b/>
          <w:lang w:val="de-DE"/>
        </w:rPr>
        <w:lastRenderedPageBreak/>
        <w:t>Antrag auf Ausspruch der Annahme als Kind</w:t>
      </w:r>
      <w:r>
        <w:rPr>
          <w:rFonts w:ascii="Calibri" w:hAnsi="Calibri"/>
          <w:b/>
          <w:lang w:val="de-DE"/>
        </w:rPr>
        <w:t>.</w:t>
      </w:r>
      <w:r>
        <w:rPr>
          <w:rFonts w:ascii="Calibri" w:hAnsi="Calibri"/>
          <w:b/>
          <w:lang w:val="de-DE"/>
        </w:rPr>
        <w:br/>
        <w:t>Bringen Sie den Text in die richtige Reihenfolge:</w:t>
      </w:r>
    </w:p>
    <w:p w:rsidR="00D81DFC" w:rsidRDefault="00D81DFC" w:rsidP="00D81DFC">
      <w:pPr>
        <w:pStyle w:val="Odstavecseseznamem"/>
        <w:spacing w:line="360" w:lineRule="auto"/>
        <w:rPr>
          <w:rFonts w:ascii="Calibri" w:hAnsi="Calibri"/>
          <w:b/>
          <w:lang w:val="de-DE"/>
        </w:rPr>
      </w:pPr>
    </w:p>
    <w:p w:rsidR="00B606D6" w:rsidRDefault="00B606D6" w:rsidP="00B606D6">
      <w:pPr>
        <w:pStyle w:val="Odstavecseseznamem"/>
        <w:spacing w:line="360" w:lineRule="auto"/>
        <w:rPr>
          <w:rFonts w:ascii="Calibri" w:hAnsi="Calibri"/>
          <w:b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3.1 Wir beantragen, bei dem Vormundschaftsgericht in </w:t>
      </w:r>
      <w:proofErr w:type="gramStart"/>
      <w:r>
        <w:rPr>
          <w:rFonts w:ascii="Calibri" w:hAnsi="Calibri"/>
          <w:lang w:val="de-DE"/>
        </w:rPr>
        <w:t>…………………</w:t>
      </w:r>
      <w:proofErr w:type="gramEnd"/>
      <w:r>
        <w:rPr>
          <w:rFonts w:ascii="Calibri" w:hAnsi="Calibri"/>
          <w:lang w:val="de-DE"/>
        </w:rPr>
        <w:t>..auszusprechen: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Die Eheleute D. nehmen Peter A., geb. am </w:t>
      </w:r>
      <w:proofErr w:type="gramStart"/>
      <w:r>
        <w:rPr>
          <w:rFonts w:ascii="Calibri" w:hAnsi="Calibri"/>
          <w:lang w:val="de-DE"/>
        </w:rPr>
        <w:t>…………………..</w:t>
      </w:r>
      <w:proofErr w:type="gramEnd"/>
      <w:r>
        <w:rPr>
          <w:rFonts w:ascii="Calibri" w:hAnsi="Calibri"/>
          <w:lang w:val="de-DE"/>
        </w:rPr>
        <w:t xml:space="preserve"> in ………………………., gemeinschaftlich als Kind an. 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3.2 Wir sind deutsche Staatsangehörige. Wir haben am </w:t>
      </w:r>
      <w:proofErr w:type="gramStart"/>
      <w:r>
        <w:rPr>
          <w:rFonts w:ascii="Calibri" w:hAnsi="Calibri"/>
          <w:lang w:val="de-DE"/>
        </w:rPr>
        <w:t>………………..</w:t>
      </w:r>
      <w:proofErr w:type="gramEnd"/>
      <w:r>
        <w:rPr>
          <w:rFonts w:ascii="Calibri" w:hAnsi="Calibri"/>
          <w:lang w:val="de-DE"/>
        </w:rPr>
        <w:t xml:space="preserve"> vor dem Standesbeamten in …………… die Ehe geschlossen. Wir haben ein gemeinsames Kind, die Tochter Susanne, geboren am </w:t>
      </w:r>
      <w:proofErr w:type="gramStart"/>
      <w:r>
        <w:rPr>
          <w:rFonts w:ascii="Calibri" w:hAnsi="Calibri"/>
          <w:lang w:val="de-DE"/>
        </w:rPr>
        <w:t>………………..</w:t>
      </w:r>
      <w:proofErr w:type="gramEnd"/>
      <w:r>
        <w:rPr>
          <w:rFonts w:ascii="Calibri" w:hAnsi="Calibri"/>
          <w:lang w:val="de-DE"/>
        </w:rPr>
        <w:t xml:space="preserve"> </w:t>
      </w:r>
      <w:r w:rsidR="00002B91">
        <w:rPr>
          <w:rFonts w:ascii="Calibri" w:hAnsi="Calibri"/>
          <w:lang w:val="de-DE"/>
        </w:rPr>
        <w:t>.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3.3 Der Notar wird damit betraut, den Antrag beim Vormundschaftsgericht einzureichen. 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B606D6" w:rsidRDefault="00B606D6" w:rsidP="00B606D6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05F5F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3.4 Durch die Annahme erlangt das Kind die rechtliche Stellung eines gemeinschaftlichen ehelichen Kindes, es wird </w:t>
      </w:r>
      <w:proofErr w:type="spellStart"/>
      <w:r>
        <w:rPr>
          <w:rFonts w:ascii="Calibri" w:hAnsi="Calibri"/>
          <w:lang w:val="de-DE"/>
        </w:rPr>
        <w:t>unterhalts</w:t>
      </w:r>
      <w:proofErr w:type="spellEnd"/>
      <w:r>
        <w:rPr>
          <w:rFonts w:ascii="Calibri" w:hAnsi="Calibri"/>
          <w:lang w:val="de-DE"/>
        </w:rPr>
        <w:t xml:space="preserve">- und erbberechtigt und erhält unseren Familiennamen. 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P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05F5F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3.5 </w:t>
      </w:r>
      <w:r w:rsidR="00D05F5F">
        <w:rPr>
          <w:rFonts w:ascii="Calibri" w:hAnsi="Calibri"/>
          <w:lang w:val="de-DE"/>
        </w:rPr>
        <w:t xml:space="preserve">Der Vater des Kindes, Herr B. hat am </w:t>
      </w:r>
      <w:proofErr w:type="gramStart"/>
      <w:r w:rsidR="00D05F5F">
        <w:rPr>
          <w:rFonts w:ascii="Calibri" w:hAnsi="Calibri"/>
          <w:lang w:val="de-DE"/>
        </w:rPr>
        <w:t>…………………………..</w:t>
      </w:r>
      <w:proofErr w:type="gramEnd"/>
      <w:r w:rsidR="00D05F5F">
        <w:rPr>
          <w:rFonts w:ascii="Calibri" w:hAnsi="Calibri"/>
          <w:lang w:val="de-DE"/>
        </w:rPr>
        <w:t xml:space="preserve"> eingewilligt, dass sein Kind von uns als gemeinschaftliches Kind angenommen wird (</w:t>
      </w:r>
      <w:proofErr w:type="spellStart"/>
      <w:r w:rsidR="00D05F5F">
        <w:rPr>
          <w:rFonts w:ascii="Calibri" w:hAnsi="Calibri"/>
          <w:lang w:val="de-DE"/>
        </w:rPr>
        <w:t>URNr</w:t>
      </w:r>
      <w:proofErr w:type="spellEnd"/>
      <w:r w:rsidR="00D05F5F">
        <w:rPr>
          <w:rFonts w:ascii="Calibri" w:hAnsi="Calibri"/>
          <w:lang w:val="de-DE"/>
        </w:rPr>
        <w:t xml:space="preserve">. </w:t>
      </w:r>
      <w:proofErr w:type="gramStart"/>
      <w:r w:rsidR="00D05F5F">
        <w:rPr>
          <w:rFonts w:ascii="Calibri" w:hAnsi="Calibri"/>
          <w:lang w:val="de-DE"/>
        </w:rPr>
        <w:t>………………………</w:t>
      </w:r>
      <w:proofErr w:type="gramEnd"/>
      <w:r w:rsidR="00D05F5F">
        <w:rPr>
          <w:rFonts w:ascii="Calibri" w:hAnsi="Calibri"/>
          <w:lang w:val="de-DE"/>
        </w:rPr>
        <w:t xml:space="preserve">.. des Notars ………………….. in ……………………..). Er hat die Vaterschaft erkannt. Wir haben das Kind Peter seit dem </w:t>
      </w:r>
      <w:proofErr w:type="gramStart"/>
      <w:r w:rsidR="00D05F5F">
        <w:rPr>
          <w:rFonts w:ascii="Calibri" w:hAnsi="Calibri"/>
          <w:lang w:val="de-DE"/>
        </w:rPr>
        <w:t>…………………..</w:t>
      </w:r>
      <w:proofErr w:type="gramEnd"/>
      <w:r w:rsidR="00D05F5F">
        <w:rPr>
          <w:rFonts w:ascii="Calibri" w:hAnsi="Calibri"/>
          <w:lang w:val="de-DE"/>
        </w:rPr>
        <w:t xml:space="preserve"> in Pflege.</w:t>
      </w:r>
    </w:p>
    <w:p w:rsidR="00D81DFC" w:rsidRP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05F5F" w:rsidRDefault="00D05F5F" w:rsidP="00B606D6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P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3.6 </w:t>
      </w:r>
      <w:r w:rsidRPr="00B606D6">
        <w:rPr>
          <w:rFonts w:ascii="Calibri" w:hAnsi="Calibri"/>
          <w:lang w:val="de-DE"/>
        </w:rPr>
        <w:t xml:space="preserve">Verhandelt am </w:t>
      </w:r>
      <w:proofErr w:type="gramStart"/>
      <w:r w:rsidRPr="00B606D6">
        <w:rPr>
          <w:rFonts w:ascii="Calibri" w:hAnsi="Calibri"/>
          <w:lang w:val="de-DE"/>
        </w:rPr>
        <w:t>……….</w:t>
      </w:r>
      <w:proofErr w:type="gramEnd"/>
      <w:r w:rsidRPr="00B606D6">
        <w:rPr>
          <w:rFonts w:ascii="Calibri" w:hAnsi="Calibri"/>
          <w:lang w:val="de-DE"/>
        </w:rPr>
        <w:t xml:space="preserve"> in …………………</w:t>
      </w:r>
      <w:r w:rsidRPr="00D81DFC">
        <w:rPr>
          <w:rFonts w:ascii="Calibri" w:hAnsi="Calibri"/>
          <w:lang w:val="de-DE"/>
        </w:rPr>
        <w:t>..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 w:rsidRPr="00B606D6">
        <w:rPr>
          <w:rFonts w:ascii="Calibri" w:hAnsi="Calibri"/>
          <w:lang w:val="de-DE"/>
        </w:rPr>
        <w:t xml:space="preserve">Vor dem Notar </w:t>
      </w:r>
      <w:proofErr w:type="gramStart"/>
      <w:r>
        <w:rPr>
          <w:rFonts w:ascii="Calibri" w:hAnsi="Calibri"/>
          <w:lang w:val="de-DE"/>
        </w:rPr>
        <w:t>………………….</w:t>
      </w:r>
      <w:proofErr w:type="gramEnd"/>
      <w:r>
        <w:rPr>
          <w:rFonts w:ascii="Calibri" w:hAnsi="Calibri"/>
          <w:lang w:val="de-DE"/>
        </w:rPr>
        <w:t xml:space="preserve"> erschienen ……………………….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Die Erschienenen erklären folgenden 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Antrag auf Ausspruch der Annahme als Kind</w:t>
      </w: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05F5F" w:rsidRDefault="00D81DFC" w:rsidP="00B606D6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3.7 </w:t>
      </w:r>
      <w:r w:rsidR="00D05F5F">
        <w:rPr>
          <w:rFonts w:ascii="Calibri" w:hAnsi="Calibri"/>
          <w:lang w:val="de-DE"/>
        </w:rPr>
        <w:t>Der Notar hat uns darüber belehrt, dass der Beschluss des Vormun</w:t>
      </w:r>
      <w:r>
        <w:rPr>
          <w:rFonts w:ascii="Calibri" w:hAnsi="Calibri"/>
          <w:lang w:val="de-DE"/>
        </w:rPr>
        <w:t xml:space="preserve">dschaftsgerichts über den Ausspruch der Annahme mit der Zustellung an uns wirksam und unanfechtbar ist. </w:t>
      </w:r>
    </w:p>
    <w:p w:rsidR="00D81DFC" w:rsidRDefault="00D81DFC" w:rsidP="00B606D6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B606D6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D81DFC" w:rsidRDefault="00D81DFC" w:rsidP="00D81DFC">
      <w:pPr>
        <w:pStyle w:val="Odstavecseseznamem"/>
        <w:spacing w:line="240" w:lineRule="auto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3.8 Wir wollen das Kind Peter A., geboren am …………………… in ………………… als Kind gemeinschaftlich annehmen. Die Mutter des Kindes, Frau A., hat am  </w:t>
      </w:r>
      <w:proofErr w:type="gramStart"/>
      <w:r>
        <w:rPr>
          <w:rFonts w:ascii="Calibri" w:hAnsi="Calibri"/>
          <w:lang w:val="de-DE"/>
        </w:rPr>
        <w:t>……………….</w:t>
      </w:r>
      <w:proofErr w:type="gramEnd"/>
      <w:r>
        <w:rPr>
          <w:rFonts w:ascii="Calibri" w:hAnsi="Calibri"/>
          <w:lang w:val="de-DE"/>
        </w:rPr>
        <w:t xml:space="preserve"> eingewilligt , dass ihr Kind von uns als gemeinschaftliches Kind angenommen wird (</w:t>
      </w:r>
      <w:proofErr w:type="spellStart"/>
      <w:r>
        <w:rPr>
          <w:rFonts w:ascii="Calibri" w:hAnsi="Calibri"/>
          <w:lang w:val="de-DE"/>
        </w:rPr>
        <w:t>URNr</w:t>
      </w:r>
      <w:proofErr w:type="spellEnd"/>
      <w:r>
        <w:rPr>
          <w:rFonts w:ascii="Calibri" w:hAnsi="Calibri"/>
          <w:lang w:val="de-DE"/>
        </w:rPr>
        <w:t xml:space="preserve">. ……………….. des Notars ………………… in ………………..). </w:t>
      </w:r>
    </w:p>
    <w:p w:rsidR="00D81DFC" w:rsidRDefault="00D81DFC" w:rsidP="00B606D6">
      <w:pPr>
        <w:pStyle w:val="Odstavecseseznamem"/>
        <w:spacing w:line="240" w:lineRule="auto"/>
        <w:rPr>
          <w:rFonts w:ascii="Calibri" w:hAnsi="Calibri"/>
          <w:lang w:val="de-DE"/>
        </w:rPr>
      </w:pPr>
    </w:p>
    <w:p w:rsidR="00B606D6" w:rsidRPr="00B606D6" w:rsidRDefault="00B606D6" w:rsidP="00B606D6">
      <w:pPr>
        <w:spacing w:line="360" w:lineRule="auto"/>
        <w:rPr>
          <w:rFonts w:ascii="Calibri" w:hAnsi="Calibri"/>
          <w:b/>
          <w:lang w:val="de-DE"/>
        </w:rPr>
      </w:pPr>
    </w:p>
    <w:p w:rsidR="00000000" w:rsidRDefault="008318D9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195"/>
    <w:multiLevelType w:val="hybridMultilevel"/>
    <w:tmpl w:val="F8A20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E6582"/>
    <w:multiLevelType w:val="multilevel"/>
    <w:tmpl w:val="F3BC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0449"/>
    <w:rsid w:val="00002B91"/>
    <w:rsid w:val="00430449"/>
    <w:rsid w:val="005527EC"/>
    <w:rsid w:val="008318D9"/>
    <w:rsid w:val="008646D2"/>
    <w:rsid w:val="00B606D6"/>
    <w:rsid w:val="00D05F5F"/>
    <w:rsid w:val="00D81DFC"/>
    <w:rsid w:val="00EA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30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5</cp:revision>
  <cp:lastPrinted>2016-04-08T11:51:00Z</cp:lastPrinted>
  <dcterms:created xsi:type="dcterms:W3CDTF">2016-04-08T10:53:00Z</dcterms:created>
  <dcterms:modified xsi:type="dcterms:W3CDTF">2016-04-08T11:51:00Z</dcterms:modified>
</cp:coreProperties>
</file>