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D3" w:rsidRPr="008C6DA2" w:rsidRDefault="003643D3" w:rsidP="003643D3">
      <w:pPr>
        <w:rPr>
          <w:b/>
        </w:rPr>
      </w:pPr>
      <w:r w:rsidRPr="008C6DA2">
        <w:rPr>
          <w:b/>
        </w:rPr>
        <w:t>Gramatika a korpus II plin032</w:t>
      </w:r>
    </w:p>
    <w:p w:rsidR="003643D3" w:rsidRPr="008C1EFC" w:rsidRDefault="003643D3" w:rsidP="003643D3">
      <w:pPr>
        <w:rPr>
          <w:b/>
        </w:rPr>
      </w:pPr>
      <w:r>
        <w:rPr>
          <w:b/>
        </w:rPr>
        <w:t>Středa: 7.30-9.00 G13</w:t>
      </w:r>
    </w:p>
    <w:p w:rsidR="003643D3" w:rsidRDefault="003643D3" w:rsidP="003643D3">
      <w:r>
        <w:t xml:space="preserve">23. 3. Rozbor </w:t>
      </w:r>
      <w:proofErr w:type="spellStart"/>
      <w:r>
        <w:t>dú</w:t>
      </w:r>
      <w:proofErr w:type="spellEnd"/>
      <w:r>
        <w:t xml:space="preserve">. </w:t>
      </w:r>
    </w:p>
    <w:p w:rsidR="003643D3" w:rsidRDefault="003643D3" w:rsidP="003643D3">
      <w:r>
        <w:t>Efektivní vyhledávání homonym slovesných tvarů pomocí počítačových nástrojů II. (I když pořád spěj, pořád někam spěj …)</w:t>
      </w:r>
    </w:p>
    <w:p w:rsidR="003643D3" w:rsidRDefault="003643D3" w:rsidP="003643D3">
      <w:pPr>
        <w:rPr>
          <w:b/>
        </w:rPr>
      </w:pPr>
      <w:r w:rsidRPr="003643D3">
        <w:rPr>
          <w:b/>
        </w:rPr>
        <w:t>Dluž a splácej!</w:t>
      </w:r>
      <w:r w:rsidR="005B4BDB" w:rsidRPr="005B4BDB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="005B4BDB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5B4BDB" w:rsidRDefault="005B4BDB" w:rsidP="005B4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04">
        <w:rPr>
          <w:rFonts w:ascii="Times New Roman" w:hAnsi="Times New Roman" w:cs="Times New Roman"/>
          <w:sz w:val="24"/>
          <w:szCs w:val="24"/>
        </w:rPr>
        <w:t>V korpusech (jakkoliv jsou ty, které dnes máme k dispozici, rozsáhlé) není zachycení tvarů imperativu takové, jaké bychom si přáli. Důvody vidíme jednak v omezení výskytu tvarů imperativu</w:t>
      </w:r>
      <w:r>
        <w:rPr>
          <w:rFonts w:ascii="Times New Roman" w:hAnsi="Times New Roman" w:cs="Times New Roman"/>
          <w:sz w:val="24"/>
          <w:szCs w:val="24"/>
        </w:rPr>
        <w:t>, které plyne přirozeně</w:t>
      </w:r>
      <w:r w:rsidRPr="00E61D04">
        <w:rPr>
          <w:rFonts w:ascii="Times New Roman" w:hAnsi="Times New Roman" w:cs="Times New Roman"/>
          <w:sz w:val="24"/>
          <w:szCs w:val="24"/>
        </w:rPr>
        <w:t xml:space="preserve"> z významů jednotlivých sloves (rozkazovat k činnosti pojmenované příslušným slovesem je mnohdy podivné až nesmyslné), jednak v omezeních </w:t>
      </w:r>
      <w:proofErr w:type="spellStart"/>
      <w:r w:rsidRPr="00E61D04">
        <w:rPr>
          <w:rFonts w:ascii="Times New Roman" w:hAnsi="Times New Roman" w:cs="Times New Roman"/>
          <w:sz w:val="24"/>
          <w:szCs w:val="24"/>
        </w:rPr>
        <w:t>pragmalingvistických</w:t>
      </w:r>
      <w:proofErr w:type="spellEnd"/>
      <w:r w:rsidRPr="00E61D04">
        <w:rPr>
          <w:rFonts w:ascii="Times New Roman" w:hAnsi="Times New Roman" w:cs="Times New Roman"/>
          <w:sz w:val="24"/>
          <w:szCs w:val="24"/>
        </w:rPr>
        <w:t xml:space="preserve"> (imperativ je vnímán jako tvar, kterému se v řadě komunikačních situací snažíme spíše vyhnout). Problematické je ovšem pro automatickou morfologickou analýzu i to, že </w:t>
      </w:r>
      <w:r>
        <w:rPr>
          <w:rFonts w:ascii="Times New Roman" w:hAnsi="Times New Roman" w:cs="Times New Roman"/>
          <w:sz w:val="24"/>
          <w:szCs w:val="24"/>
        </w:rPr>
        <w:t>v řadě případů je</w:t>
      </w:r>
      <w:r w:rsidRPr="00E61D04">
        <w:rPr>
          <w:rFonts w:ascii="Times New Roman" w:hAnsi="Times New Roman" w:cs="Times New Roman"/>
          <w:sz w:val="24"/>
          <w:szCs w:val="24"/>
        </w:rPr>
        <w:t xml:space="preserve"> tva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61D04">
        <w:rPr>
          <w:rFonts w:ascii="Times New Roman" w:hAnsi="Times New Roman" w:cs="Times New Roman"/>
          <w:sz w:val="24"/>
          <w:szCs w:val="24"/>
        </w:rPr>
        <w:t xml:space="preserve"> imperativu (2. os. </w:t>
      </w:r>
      <w:proofErr w:type="spellStart"/>
      <w:proofErr w:type="gramStart"/>
      <w:r w:rsidRPr="00E61D04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E61D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1D0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homonymní</w:t>
      </w:r>
      <w:r w:rsidRPr="00E61D0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nějakým často zcela významově naprosto vzdáleným</w:t>
      </w:r>
      <w:r w:rsidRPr="00E61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(krátkým) slovem, či zkratkou</w:t>
      </w:r>
      <w:r w:rsidRPr="00E61D04">
        <w:rPr>
          <w:rFonts w:ascii="Times New Roman" w:hAnsi="Times New Roman" w:cs="Times New Roman"/>
          <w:sz w:val="24"/>
          <w:szCs w:val="24"/>
        </w:rPr>
        <w:t xml:space="preserve"> (</w:t>
      </w:r>
      <w:r w:rsidRPr="00E61D04">
        <w:rPr>
          <w:rFonts w:ascii="Times New Roman" w:hAnsi="Times New Roman" w:cs="Times New Roman"/>
          <w:i/>
          <w:sz w:val="24"/>
          <w:szCs w:val="24"/>
        </w:rPr>
        <w:t xml:space="preserve">kop, oř, kos, </w:t>
      </w:r>
      <w:r w:rsidRPr="00E61D04">
        <w:rPr>
          <w:rFonts w:ascii="Times New Roman" w:hAnsi="Times New Roman" w:cs="Times New Roman"/>
          <w:i/>
          <w:iCs/>
          <w:sz w:val="24"/>
          <w:szCs w:val="24"/>
        </w:rPr>
        <w:t>jez, nos, kup, div, děj, lež, boj, pas, per, tel, …</w:t>
      </w:r>
      <w:r w:rsidRPr="00E61D04">
        <w:rPr>
          <w:rFonts w:ascii="Times New Roman" w:hAnsi="Times New Roman" w:cs="Times New Roman"/>
          <w:iCs/>
          <w:sz w:val="24"/>
          <w:szCs w:val="24"/>
        </w:rPr>
        <w:t>)</w:t>
      </w:r>
      <w:r w:rsidR="008F445D">
        <w:rPr>
          <w:rFonts w:ascii="Times New Roman" w:hAnsi="Times New Roman" w:cs="Times New Roman"/>
          <w:sz w:val="24"/>
          <w:szCs w:val="24"/>
        </w:rPr>
        <w:t>, které</w:t>
      </w:r>
      <w:r>
        <w:rPr>
          <w:rFonts w:ascii="Times New Roman" w:hAnsi="Times New Roman" w:cs="Times New Roman"/>
          <w:sz w:val="24"/>
          <w:szCs w:val="24"/>
        </w:rPr>
        <w:t xml:space="preserve"> bývá </w:t>
      </w:r>
      <w:r w:rsidRPr="00E61D04">
        <w:rPr>
          <w:rFonts w:ascii="Times New Roman" w:hAnsi="Times New Roman" w:cs="Times New Roman"/>
          <w:sz w:val="24"/>
          <w:szCs w:val="24"/>
        </w:rPr>
        <w:t>frekventovanější</w:t>
      </w:r>
      <w:r>
        <w:rPr>
          <w:rFonts w:ascii="Times New Roman" w:hAnsi="Times New Roman" w:cs="Times New Roman"/>
          <w:sz w:val="24"/>
          <w:szCs w:val="24"/>
        </w:rPr>
        <w:t>, než potenciální imperativní tvar. S tím souvisí, že</w:t>
      </w:r>
      <w:r w:rsidRPr="00E61D04">
        <w:rPr>
          <w:rFonts w:ascii="Times New Roman" w:hAnsi="Times New Roman" w:cs="Times New Roman"/>
          <w:sz w:val="24"/>
          <w:szCs w:val="24"/>
        </w:rPr>
        <w:t xml:space="preserve"> morfologické analyzátory s potenciálními tvary imperativu pracují mnohdy selektivně (technické omezení </w:t>
      </w:r>
      <w:proofErr w:type="spellStart"/>
      <w:r w:rsidRPr="00E61D04">
        <w:rPr>
          <w:rFonts w:ascii="Times New Roman" w:hAnsi="Times New Roman" w:cs="Times New Roman"/>
          <w:sz w:val="24"/>
          <w:szCs w:val="24"/>
        </w:rPr>
        <w:t>rozgenerování</w:t>
      </w:r>
      <w:proofErr w:type="spellEnd"/>
      <w:r w:rsidRPr="00E61D04">
        <w:rPr>
          <w:rFonts w:ascii="Times New Roman" w:hAnsi="Times New Roman" w:cs="Times New Roman"/>
          <w:sz w:val="24"/>
          <w:szCs w:val="24"/>
        </w:rPr>
        <w:t xml:space="preserve"> tvarů, které opakovaně způsobují chyby v lemmatizaci – srov. např. výskyt lemmatu </w:t>
      </w:r>
      <w:r w:rsidRPr="00E61D04">
        <w:rPr>
          <w:rFonts w:ascii="Times New Roman" w:hAnsi="Times New Roman" w:cs="Times New Roman"/>
          <w:i/>
          <w:sz w:val="24"/>
          <w:szCs w:val="24"/>
        </w:rPr>
        <w:t>telit</w:t>
      </w:r>
      <w:r w:rsidRPr="00E61D04">
        <w:rPr>
          <w:rFonts w:ascii="Times New Roman" w:hAnsi="Times New Roman" w:cs="Times New Roman"/>
          <w:sz w:val="24"/>
          <w:szCs w:val="24"/>
        </w:rPr>
        <w:t xml:space="preserve"> v korpusu SYN2000). Tyto skutečnosti je třeba mít na zřeteli, chceme-li se věnovat konzistentnímu zachycení variantních tvarů imperativu.</w:t>
      </w:r>
    </w:p>
    <w:p w:rsidR="005B4BDB" w:rsidRDefault="005B4BDB" w:rsidP="005B4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semináří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pokusíme najít pomocí nástroje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podklady pro uvedený typ homonym. Všimneme si, že nemusí vždy jít jen o homonyma a podíváme se, jak vypadá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disambiguace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4BDB" w:rsidRDefault="005B4BDB" w:rsidP="005B4B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Dluž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i/>
          <w:sz w:val="24"/>
          <w:szCs w:val="24"/>
        </w:rPr>
        <w:t>splácej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5B4BDB" w:rsidRPr="005B4BDB" w:rsidRDefault="005B4BDB" w:rsidP="005B4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dvojice obecně představují slovesa podobná těm, která vidíme v uvedeném případě?</w:t>
      </w:r>
    </w:p>
    <w:p w:rsidR="00004C18" w:rsidRDefault="00004C18" w:rsidP="003643D3">
      <w:pPr>
        <w:pStyle w:val="Odstavecseseznamem"/>
        <w:numPr>
          <w:ilvl w:val="0"/>
          <w:numId w:val="2"/>
        </w:numPr>
      </w:pPr>
      <w:r>
        <w:t>slovesa s kořenným ou, jejichž imperativ má alternaci (ou/u: dl</w:t>
      </w:r>
      <w:r w:rsidRPr="00004C18">
        <w:rPr>
          <w:b/>
          <w:u w:val="single"/>
        </w:rPr>
        <w:t>ou</w:t>
      </w:r>
      <w:r>
        <w:t>žit/dl</w:t>
      </w:r>
      <w:r w:rsidRPr="00004C18">
        <w:rPr>
          <w:b/>
          <w:u w:val="single"/>
        </w:rPr>
        <w:t>u</w:t>
      </w:r>
      <w:r>
        <w:t>ž) a jsou tedy homonymní se slovesy s kořenným u (dl</w:t>
      </w:r>
      <w:r w:rsidRPr="00004C18">
        <w:rPr>
          <w:b/>
          <w:u w:val="single"/>
        </w:rPr>
        <w:t>u</w:t>
      </w:r>
      <w:r>
        <w:t>žit).</w:t>
      </w:r>
    </w:p>
    <w:p w:rsidR="003643D3" w:rsidRDefault="003643D3" w:rsidP="003643D3">
      <w:pPr>
        <w:pStyle w:val="Odstavecseseznamem"/>
        <w:numPr>
          <w:ilvl w:val="0"/>
          <w:numId w:val="2"/>
        </w:numPr>
      </w:pPr>
      <w:r>
        <w:t>Slovesa IV. třídy (sázet</w:t>
      </w:r>
      <w:r w:rsidR="00004C18">
        <w:t xml:space="preserve">: </w:t>
      </w:r>
      <w:r w:rsidR="00004C18">
        <w:rPr>
          <w:i/>
        </w:rPr>
        <w:t>splác</w:t>
      </w:r>
      <w:r w:rsidR="00004C18" w:rsidRPr="00004C18">
        <w:rPr>
          <w:b/>
          <w:i/>
          <w:u w:val="single"/>
        </w:rPr>
        <w:t>e</w:t>
      </w:r>
      <w:r w:rsidR="00004C18">
        <w:rPr>
          <w:i/>
        </w:rPr>
        <w:t>t</w:t>
      </w:r>
      <w:r>
        <w:t>) a slovesa V. třídy (dělat</w:t>
      </w:r>
      <w:r w:rsidR="00004C18">
        <w:t xml:space="preserve">: </w:t>
      </w:r>
      <w:r w:rsidR="00004C18" w:rsidRPr="00004C18">
        <w:rPr>
          <w:i/>
        </w:rPr>
        <w:t>splác</w:t>
      </w:r>
      <w:r w:rsidR="00004C18" w:rsidRPr="00004C18">
        <w:rPr>
          <w:b/>
          <w:i/>
          <w:u w:val="single"/>
        </w:rPr>
        <w:t>a</w:t>
      </w:r>
      <w:r w:rsidR="00004C18" w:rsidRPr="00004C18">
        <w:rPr>
          <w:i/>
        </w:rPr>
        <w:t>t</w:t>
      </w:r>
      <w:r>
        <w:t>) mohou mít homonymní tvary imperativu</w:t>
      </w:r>
      <w:r w:rsidR="00004C18">
        <w:t xml:space="preserve"> (sáz</w:t>
      </w:r>
      <w:r w:rsidR="00004C18" w:rsidRPr="00004C18">
        <w:rPr>
          <w:b/>
          <w:u w:val="single"/>
        </w:rPr>
        <w:t>ej</w:t>
      </w:r>
      <w:r w:rsidR="00004C18" w:rsidRPr="00004C18">
        <w:t>/děl</w:t>
      </w:r>
      <w:r w:rsidR="00004C18" w:rsidRPr="00004C18">
        <w:rPr>
          <w:b/>
          <w:u w:val="single"/>
        </w:rPr>
        <w:t>ej</w:t>
      </w:r>
      <w:r w:rsidR="00004C18" w:rsidRPr="00004C18">
        <w:t xml:space="preserve">: </w:t>
      </w:r>
      <w:r w:rsidR="00004C18">
        <w:rPr>
          <w:i/>
        </w:rPr>
        <w:t>splác</w:t>
      </w:r>
      <w:r w:rsidR="00004C18">
        <w:rPr>
          <w:b/>
          <w:i/>
          <w:u w:val="single"/>
        </w:rPr>
        <w:t>ej</w:t>
      </w:r>
      <w:r w:rsidR="00004C18">
        <w:t>)</w:t>
      </w:r>
      <w:r>
        <w:t>.</w:t>
      </w:r>
    </w:p>
    <w:p w:rsidR="003643D3" w:rsidRDefault="005B4BDB" w:rsidP="003643D3">
      <w:r>
        <w:t xml:space="preserve">Použijeme nástroj </w:t>
      </w:r>
      <w:proofErr w:type="spellStart"/>
      <w:r w:rsidR="003643D3">
        <w:t>Morfio</w:t>
      </w:r>
      <w:proofErr w:type="spellEnd"/>
      <w:r w:rsidR="003643D3">
        <w:t>:</w:t>
      </w:r>
      <w:r w:rsidR="00155131">
        <w:t xml:space="preserve"> (Odkaz na toto zadání: </w:t>
      </w:r>
      <w:hyperlink r:id="rId8" w:history="1">
        <w:r w:rsidR="00155131">
          <w:rPr>
            <w:rStyle w:val="Hypertextovodkaz"/>
          </w:rPr>
          <w:t>http://morfio.korpus.cz/0d5waQ4X</w:t>
        </w:r>
      </w:hyperlink>
      <w:r w:rsidR="00155131">
        <w:t>)</w:t>
      </w:r>
    </w:p>
    <w:p w:rsidR="00004C18" w:rsidRDefault="00004C18" w:rsidP="003643D3">
      <w:r>
        <w:rPr>
          <w:noProof/>
          <w:lang w:eastAsia="cs-CZ"/>
        </w:rPr>
        <w:lastRenderedPageBreak/>
        <w:drawing>
          <wp:inline distT="0" distB="0" distL="0" distR="0" wp14:anchorId="00B00C27" wp14:editId="2E43D704">
            <wp:extent cx="5972810" cy="1805305"/>
            <wp:effectExtent l="0" t="0" r="889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C18" w:rsidRDefault="00004C18" w:rsidP="003643D3">
      <w:r>
        <w:rPr>
          <w:noProof/>
          <w:lang w:eastAsia="cs-CZ"/>
        </w:rPr>
        <w:lastRenderedPageBreak/>
        <w:drawing>
          <wp:inline distT="0" distB="0" distL="0" distR="0" wp14:anchorId="349C77F3" wp14:editId="68366E65">
            <wp:extent cx="4019550" cy="75819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C18" w:rsidRDefault="00004C18" w:rsidP="003643D3">
      <w:r>
        <w:t>31 dvojic. Všímejte si, že některé dvojice by bylo možné klasifikovat jako synonyma. Které?</w:t>
      </w:r>
    </w:p>
    <w:p w:rsidR="00155131" w:rsidRDefault="00155131" w:rsidP="003643D3"/>
    <w:p w:rsidR="003643D3" w:rsidRDefault="003643D3" w:rsidP="003643D3">
      <w:r>
        <w:rPr>
          <w:noProof/>
          <w:lang w:eastAsia="cs-CZ"/>
        </w:rPr>
        <w:lastRenderedPageBreak/>
        <w:drawing>
          <wp:inline distT="0" distB="0" distL="0" distR="0" wp14:anchorId="27A97386" wp14:editId="75E2BD4E">
            <wp:extent cx="5972810" cy="215900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3D3" w:rsidRPr="003643D3" w:rsidRDefault="003643D3" w:rsidP="003643D3">
      <w:r>
        <w:rPr>
          <w:noProof/>
          <w:lang w:eastAsia="cs-CZ"/>
        </w:rPr>
        <w:lastRenderedPageBreak/>
        <w:drawing>
          <wp:inline distT="0" distB="0" distL="0" distR="0" wp14:anchorId="2C7EADE3" wp14:editId="76003700">
            <wp:extent cx="4076700" cy="7143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1DA" w:rsidRDefault="003643D3">
      <w:r>
        <w:t xml:space="preserve">Celkem nalezeno </w:t>
      </w:r>
      <w:r w:rsidR="00851352">
        <w:t>192 dvojic</w:t>
      </w:r>
    </w:p>
    <w:p w:rsidR="00851352" w:rsidRDefault="00851352">
      <w:r>
        <w:t>Problémy ručního třídění a pozorování vlastností kandidátů na uvedené případy homonymie:</w:t>
      </w:r>
    </w:p>
    <w:p w:rsidR="00851352" w:rsidRDefault="00851352" w:rsidP="00851352">
      <w:pPr>
        <w:pStyle w:val="Odstavecseseznamem"/>
        <w:numPr>
          <w:ilvl w:val="0"/>
          <w:numId w:val="1"/>
        </w:numPr>
      </w:pPr>
      <w:r>
        <w:t xml:space="preserve">sloveso na </w:t>
      </w:r>
      <w:r w:rsidRPr="00851352">
        <w:t>[</w:t>
      </w:r>
      <w:proofErr w:type="spellStart"/>
      <w:r w:rsidRPr="00851352">
        <w:t>e</w:t>
      </w:r>
      <w:r>
        <w:t>ě</w:t>
      </w:r>
      <w:proofErr w:type="spellEnd"/>
      <w:r w:rsidRPr="00851352">
        <w:t>]t nemusí mít imperativ na [</w:t>
      </w:r>
      <w:proofErr w:type="spellStart"/>
      <w:r w:rsidRPr="00851352">
        <w:t>e</w:t>
      </w:r>
      <w:r>
        <w:t>ě</w:t>
      </w:r>
      <w:proofErr w:type="spellEnd"/>
      <w:r w:rsidRPr="00851352">
        <w:t>]j (</w:t>
      </w:r>
      <w:r w:rsidRPr="00851352">
        <w:rPr>
          <w:i/>
        </w:rPr>
        <w:t>vrtět/vrtat</w:t>
      </w:r>
      <w:r w:rsidRPr="00851352">
        <w:t>)</w:t>
      </w:r>
    </w:p>
    <w:p w:rsidR="00851352" w:rsidRDefault="00851352" w:rsidP="00851352">
      <w:pPr>
        <w:pStyle w:val="Odstavecseseznamem"/>
        <w:numPr>
          <w:ilvl w:val="0"/>
          <w:numId w:val="1"/>
        </w:numPr>
      </w:pPr>
      <w:r>
        <w:lastRenderedPageBreak/>
        <w:t xml:space="preserve">sloveso na </w:t>
      </w:r>
      <w:proofErr w:type="spellStart"/>
      <w:r>
        <w:t>at</w:t>
      </w:r>
      <w:proofErr w:type="spellEnd"/>
      <w:r>
        <w:t xml:space="preserve"> nemají alternace (j</w:t>
      </w:r>
      <w:r w:rsidR="00DD622A">
        <w:t>o</w:t>
      </w:r>
      <w:r>
        <w:t>taci) labiálních finál v kontextu imperativního –ej (supět, supat, zasípět/zasípat)</w:t>
      </w:r>
    </w:p>
    <w:p w:rsidR="00851352" w:rsidRDefault="00851352" w:rsidP="00851352">
      <w:pPr>
        <w:pStyle w:val="Odstavecseseznamem"/>
        <w:numPr>
          <w:ilvl w:val="0"/>
          <w:numId w:val="1"/>
        </w:numPr>
      </w:pPr>
      <w:r>
        <w:t xml:space="preserve">sloveso </w:t>
      </w:r>
      <w:proofErr w:type="gramStart"/>
      <w:r>
        <w:t>na</w:t>
      </w:r>
      <w:proofErr w:type="gramEnd"/>
      <w:r>
        <w:t xml:space="preserve"> –</w:t>
      </w:r>
      <w:proofErr w:type="spellStart"/>
      <w:proofErr w:type="gramStart"/>
      <w:r>
        <w:t>at</w:t>
      </w:r>
      <w:proofErr w:type="spellEnd"/>
      <w:proofErr w:type="gramEnd"/>
      <w:r>
        <w:t xml:space="preserve"> není slovesem V. třídy (nepravidelné </w:t>
      </w:r>
      <w:r w:rsidRPr="00851352">
        <w:rPr>
          <w:i/>
        </w:rPr>
        <w:t>–</w:t>
      </w:r>
      <w:proofErr w:type="spellStart"/>
      <w:r w:rsidRPr="00851352">
        <w:rPr>
          <w:i/>
        </w:rPr>
        <w:t>spat</w:t>
      </w:r>
      <w:proofErr w:type="spellEnd"/>
      <w:r>
        <w:rPr>
          <w:i/>
        </w:rPr>
        <w:t>: prospět/prospat</w:t>
      </w:r>
      <w:r>
        <w:t>)</w:t>
      </w:r>
    </w:p>
    <w:p w:rsidR="00851352" w:rsidRDefault="00851352" w:rsidP="00851352">
      <w:r>
        <w:t>Vyber slovesa, kterých se možné homonymie týkají a sleduj desambiguaci potenciálně homonymních tvarů v korpusu SYN.</w:t>
      </w:r>
    </w:p>
    <w:p w:rsidR="00004C18" w:rsidRDefault="00004C18" w:rsidP="00851352">
      <w:r>
        <w:t>Problémy:</w:t>
      </w:r>
      <w:r w:rsidR="005B4BDB">
        <w:t xml:space="preserve"> Více větších korpusů.</w:t>
      </w:r>
    </w:p>
    <w:p w:rsidR="005B4BDB" w:rsidRDefault="005B4BDB" w:rsidP="00851352">
      <w:r>
        <w:t xml:space="preserve">Vyzkoušejme řadu </w:t>
      </w:r>
      <w:proofErr w:type="spellStart"/>
      <w:r>
        <w:t>Araneum</w:t>
      </w:r>
      <w:proofErr w:type="spellEnd"/>
      <w:r>
        <w:t xml:space="preserve">, </w:t>
      </w:r>
      <w:proofErr w:type="spellStart"/>
      <w:r>
        <w:t>CzTenTen</w:t>
      </w:r>
      <w:proofErr w:type="spellEnd"/>
      <w:r>
        <w:t xml:space="preserve"> a internet.</w:t>
      </w:r>
    </w:p>
    <w:p w:rsidR="008F445D" w:rsidRDefault="008F445D" w:rsidP="00851352">
      <w:r>
        <w:t>DÚ:</w:t>
      </w:r>
    </w:p>
    <w:p w:rsidR="005B4BDB" w:rsidRDefault="00155131" w:rsidP="008F445D">
      <w:pPr>
        <w:pStyle w:val="Odstavecseseznamem"/>
        <w:numPr>
          <w:ilvl w:val="0"/>
          <w:numId w:val="3"/>
        </w:numPr>
      </w:pPr>
      <w:r>
        <w:t>Existují i jiné případy krácení kořenného vokálu v imperativu, které mohou zapříčinit vznik tvarové homonymie?</w:t>
      </w:r>
    </w:p>
    <w:p w:rsidR="00155131" w:rsidRDefault="00151E65" w:rsidP="008F445D">
      <w:pPr>
        <w:pStyle w:val="Odstavecseseznamem"/>
        <w:numPr>
          <w:ilvl w:val="0"/>
          <w:numId w:val="3"/>
        </w:numPr>
      </w:pPr>
      <w:r>
        <w:t>Kdy se kořenný vokál krátí? Lze popsat pravidlem, nebo je krácení podmíněno lexikálně?</w:t>
      </w:r>
    </w:p>
    <w:p w:rsidR="00151E65" w:rsidRDefault="008F445D" w:rsidP="00851352">
      <w:pPr>
        <w:pStyle w:val="Odstavecseseznamem"/>
        <w:numPr>
          <w:ilvl w:val="0"/>
          <w:numId w:val="3"/>
        </w:numPr>
      </w:pPr>
      <w:r>
        <w:t xml:space="preserve">Homonymní čtení má i slogan: </w:t>
      </w:r>
      <w:r w:rsidR="00151E65" w:rsidRPr="008F445D">
        <w:rPr>
          <w:b/>
          <w:i/>
        </w:rPr>
        <w:t>Nevaž se, odvaž se!</w:t>
      </w:r>
      <w:r w:rsidR="00151E65">
        <w:t xml:space="preserve"> </w:t>
      </w:r>
      <w:r>
        <w:t xml:space="preserve"> (</w:t>
      </w:r>
      <w:r w:rsidR="00151E65">
        <w:t>Chcete hubnout, nebo trojčit?</w:t>
      </w:r>
      <w:r>
        <w:t xml:space="preserve">). Podívejte se, jak je v případě sloves, která mají homonymní tvary, vyřešena </w:t>
      </w:r>
      <w:proofErr w:type="spellStart"/>
      <w:r>
        <w:t>disambiguace</w:t>
      </w:r>
      <w:proofErr w:type="spellEnd"/>
      <w:r>
        <w:t xml:space="preserve"> v korpusu SYN.</w:t>
      </w:r>
      <w:bookmarkStart w:id="0" w:name="_GoBack"/>
      <w:bookmarkEnd w:id="0"/>
    </w:p>
    <w:p w:rsidR="00155131" w:rsidRDefault="00155131" w:rsidP="00851352"/>
    <w:p w:rsidR="00004C18" w:rsidRDefault="00004C18" w:rsidP="00851352"/>
    <w:p w:rsidR="00851352" w:rsidRDefault="00851352" w:rsidP="00851352"/>
    <w:sectPr w:rsidR="008513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DB" w:rsidRDefault="005B4BDB" w:rsidP="005B4BDB">
      <w:pPr>
        <w:spacing w:after="0" w:line="240" w:lineRule="auto"/>
      </w:pPr>
      <w:r>
        <w:separator/>
      </w:r>
    </w:p>
  </w:endnote>
  <w:endnote w:type="continuationSeparator" w:id="0">
    <w:p w:rsidR="005B4BDB" w:rsidRDefault="005B4BDB" w:rsidP="005B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DB" w:rsidRDefault="005B4BDB" w:rsidP="005B4BDB">
      <w:pPr>
        <w:spacing w:after="0" w:line="240" w:lineRule="auto"/>
      </w:pPr>
      <w:r>
        <w:separator/>
      </w:r>
    </w:p>
  </w:footnote>
  <w:footnote w:type="continuationSeparator" w:id="0">
    <w:p w:rsidR="005B4BDB" w:rsidRDefault="005B4BDB" w:rsidP="005B4BDB">
      <w:pPr>
        <w:spacing w:after="0" w:line="240" w:lineRule="auto"/>
      </w:pPr>
      <w:r>
        <w:continuationSeparator/>
      </w:r>
    </w:p>
  </w:footnote>
  <w:footnote w:id="1">
    <w:p w:rsidR="005B4BDB" w:rsidRPr="007B7EDA" w:rsidRDefault="005B4BDB" w:rsidP="005B4BDB">
      <w:pPr>
        <w:pStyle w:val="Textpoznpodarou"/>
        <w:rPr>
          <w:rFonts w:ascii="Times New Roman" w:hAnsi="Times New Roman" w:cs="Times New Roman"/>
          <w:i/>
        </w:rPr>
      </w:pPr>
      <w:r w:rsidRPr="007B7EDA">
        <w:rPr>
          <w:rStyle w:val="Znakapoznpodarou"/>
          <w:rFonts w:ascii="Times New Roman" w:hAnsi="Times New Roman" w:cs="Times New Roman"/>
        </w:rPr>
        <w:footnoteRef/>
      </w:r>
      <w:r w:rsidRPr="007B7E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Hezkým dokladem</w:t>
      </w:r>
      <w:r w:rsidRPr="007B7EDA">
        <w:rPr>
          <w:rFonts w:ascii="Times New Roman" w:hAnsi="Times New Roman" w:cs="Times New Roman"/>
        </w:rPr>
        <w:t xml:space="preserve"> homonymních imperat</w:t>
      </w:r>
      <w:r>
        <w:rPr>
          <w:rFonts w:ascii="Times New Roman" w:hAnsi="Times New Roman" w:cs="Times New Roman"/>
        </w:rPr>
        <w:t>ivů od různých sloves je</w:t>
      </w:r>
      <w:r w:rsidRPr="007B7EDA">
        <w:rPr>
          <w:rFonts w:ascii="Times New Roman" w:hAnsi="Times New Roman" w:cs="Times New Roman"/>
        </w:rPr>
        <w:t xml:space="preserve"> lichvářský slogan</w:t>
      </w:r>
      <w:r>
        <w:rPr>
          <w:rFonts w:ascii="Times New Roman" w:hAnsi="Times New Roman" w:cs="Times New Roman"/>
        </w:rPr>
        <w:t>, na který upozornila J. Hlaváčová</w:t>
      </w:r>
      <w:r w:rsidRPr="007B7EDA">
        <w:rPr>
          <w:rFonts w:ascii="Times New Roman" w:hAnsi="Times New Roman" w:cs="Times New Roman"/>
        </w:rPr>
        <w:t xml:space="preserve">: </w:t>
      </w:r>
      <w:r w:rsidRPr="007B7EDA">
        <w:rPr>
          <w:rFonts w:ascii="Times New Roman" w:hAnsi="Times New Roman" w:cs="Times New Roman"/>
          <w:i/>
        </w:rPr>
        <w:t>Dluž a splácej.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805"/>
    <w:multiLevelType w:val="hybridMultilevel"/>
    <w:tmpl w:val="0F7A2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F7E06"/>
    <w:multiLevelType w:val="hybridMultilevel"/>
    <w:tmpl w:val="1722C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87AFE"/>
    <w:multiLevelType w:val="hybridMultilevel"/>
    <w:tmpl w:val="D4E00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D3"/>
    <w:rsid w:val="00004C18"/>
    <w:rsid w:val="00151E65"/>
    <w:rsid w:val="00155131"/>
    <w:rsid w:val="003643D3"/>
    <w:rsid w:val="005B4BDB"/>
    <w:rsid w:val="00732B1C"/>
    <w:rsid w:val="00807D68"/>
    <w:rsid w:val="00851352"/>
    <w:rsid w:val="00881462"/>
    <w:rsid w:val="008F445D"/>
    <w:rsid w:val="00AA3E18"/>
    <w:rsid w:val="00D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3D3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35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5B4BD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4BDB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B4BDB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1551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22A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3D3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35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5B4BD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4BDB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B4BDB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1551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22A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fio.korpus.cz/0d5waQ4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Osolsobě</cp:lastModifiedBy>
  <cp:revision>3</cp:revision>
  <dcterms:created xsi:type="dcterms:W3CDTF">2016-03-10T09:54:00Z</dcterms:created>
  <dcterms:modified xsi:type="dcterms:W3CDTF">2016-03-23T10:07:00Z</dcterms:modified>
</cp:coreProperties>
</file>