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89" w:rsidRPr="0074491D" w:rsidRDefault="00744089" w:rsidP="00824B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74491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Tvoření adjektiv – derivace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089" w:rsidRPr="0074491D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91D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74491D">
        <w:rPr>
          <w:rFonts w:ascii="Times New Roman" w:hAnsi="Times New Roman" w:cs="Times New Roman"/>
          <w:b/>
          <w:sz w:val="32"/>
          <w:szCs w:val="32"/>
        </w:rPr>
        <w:t>Desubstantivní</w:t>
      </w:r>
      <w:proofErr w:type="spellEnd"/>
      <w:r w:rsidRPr="0074491D">
        <w:rPr>
          <w:rFonts w:ascii="Times New Roman" w:hAnsi="Times New Roman" w:cs="Times New Roman"/>
          <w:b/>
          <w:sz w:val="32"/>
          <w:szCs w:val="32"/>
        </w:rPr>
        <w:t xml:space="preserve"> adjektiva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staroslověnštině dvě zřetelné skupiny: </w:t>
      </w:r>
    </w:p>
    <w:p w:rsidR="00744089" w:rsidRPr="00824B8F" w:rsidRDefault="00744089" w:rsidP="00824B8F">
      <w:pPr>
        <w:pStyle w:val="Odstavecseseznamem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adjektiva relační se sufixy: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ьskъ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jь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ijь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>),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evъ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inъ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ьnъ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),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ьńь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ěnъ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,</w:t>
      </w:r>
    </w:p>
    <w:p w:rsidR="00744089" w:rsidRPr="00824B8F" w:rsidRDefault="00744089" w:rsidP="00824B8F">
      <w:pPr>
        <w:pStyle w:val="Odstavecseseznamem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adjektiva kvalitativní se sufixy: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ьnъ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atъ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itъ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ovitъ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ivъ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avъ</w:t>
      </w:r>
      <w:r w:rsidRPr="00824B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noBreakHyphen/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Pr="00824B8F">
        <w:rPr>
          <w:rFonts w:ascii="Times New Roman" w:hAnsi="Times New Roman" w:cs="Times New Roman"/>
          <w:sz w:val="24"/>
          <w:szCs w:val="24"/>
        </w:rPr>
        <w:t>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74491D" w:rsidRDefault="00744089" w:rsidP="00824B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91D">
        <w:rPr>
          <w:rFonts w:ascii="Times New Roman" w:hAnsi="Times New Roman" w:cs="Times New Roman"/>
          <w:b/>
          <w:sz w:val="24"/>
          <w:szCs w:val="24"/>
        </w:rPr>
        <w:t>1.1 Relační adjektiva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Derivují se ze substantiv, vyjadřují příznak substantiva z hlediska jeho vztahu k jiné substanci. 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464"/>
        <w:gridCol w:w="1260"/>
        <w:gridCol w:w="1711"/>
        <w:gridCol w:w="1890"/>
        <w:gridCol w:w="1857"/>
      </w:tblGrid>
      <w:tr w:rsidR="00744089" w:rsidRPr="00824B8F" w:rsidTr="00E51A3B">
        <w:trPr>
          <w:cantSplit/>
        </w:trPr>
        <w:tc>
          <w:tcPr>
            <w:tcW w:w="663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stsl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24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posesivita</w:t>
            </w:r>
          </w:p>
        </w:tc>
        <w:tc>
          <w:tcPr>
            <w:tcW w:w="3601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relace nespecifikovaná</w:t>
            </w:r>
          </w:p>
        </w:tc>
        <w:tc>
          <w:tcPr>
            <w:tcW w:w="1857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původ z látky</w:t>
            </w:r>
          </w:p>
        </w:tc>
      </w:tr>
      <w:tr w:rsidR="00744089" w:rsidRPr="00824B8F" w:rsidTr="00E51A3B">
        <w:tc>
          <w:tcPr>
            <w:tcW w:w="663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stč.</w:t>
            </w:r>
          </w:p>
        </w:tc>
        <w:tc>
          <w:tcPr>
            <w:tcW w:w="1464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posesivita individuální</w:t>
            </w:r>
          </w:p>
        </w:tc>
        <w:tc>
          <w:tcPr>
            <w:tcW w:w="1260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posesivita kolektivní</w:t>
            </w:r>
          </w:p>
        </w:tc>
        <w:tc>
          <w:tcPr>
            <w:tcW w:w="171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relace k místu</w:t>
            </w:r>
          </w:p>
        </w:tc>
        <w:tc>
          <w:tcPr>
            <w:tcW w:w="1890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relace nespecifikovaná</w:t>
            </w:r>
          </w:p>
        </w:tc>
        <w:tc>
          <w:tcPr>
            <w:tcW w:w="1857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původ z látky</w:t>
            </w:r>
          </w:p>
        </w:tc>
      </w:tr>
      <w:tr w:rsidR="00744089" w:rsidRPr="00824B8F" w:rsidTr="00E51A3B">
        <w:trPr>
          <w:cantSplit/>
        </w:trPr>
        <w:tc>
          <w:tcPr>
            <w:tcW w:w="663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střč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posesivita individuální</w:t>
            </w:r>
          </w:p>
        </w:tc>
        <w:tc>
          <w:tcPr>
            <w:tcW w:w="1260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posesivita kolektivní</w:t>
            </w:r>
          </w:p>
        </w:tc>
        <w:tc>
          <w:tcPr>
            <w:tcW w:w="171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relace k místu</w:t>
            </w:r>
          </w:p>
        </w:tc>
        <w:tc>
          <w:tcPr>
            <w:tcW w:w="3747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relace nespecifikovaná</w:t>
            </w:r>
          </w:p>
        </w:tc>
      </w:tr>
      <w:tr w:rsidR="00744089" w:rsidRPr="00824B8F" w:rsidTr="00E51A3B">
        <w:trPr>
          <w:cantSplit/>
        </w:trPr>
        <w:tc>
          <w:tcPr>
            <w:tcW w:w="663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nvč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posesivita individuální</w:t>
            </w:r>
          </w:p>
        </w:tc>
        <w:tc>
          <w:tcPr>
            <w:tcW w:w="1260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posesivita kolektivní</w:t>
            </w:r>
          </w:p>
        </w:tc>
        <w:tc>
          <w:tcPr>
            <w:tcW w:w="171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relace k místu</w:t>
            </w:r>
          </w:p>
        </w:tc>
        <w:tc>
          <w:tcPr>
            <w:tcW w:w="3747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relace nespecifikovaná</w:t>
            </w:r>
          </w:p>
        </w:tc>
      </w:tr>
    </w:tbl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sz w:val="24"/>
          <w:szCs w:val="24"/>
          <w:u w:val="single"/>
        </w:rPr>
        <w:t>1.1.1 Sufixy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</w:t>
      </w:r>
      <w:proofErr w:type="spellStart"/>
      <w:r w:rsidRPr="00824B8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ьskъ</w:t>
      </w:r>
      <w:proofErr w:type="spellEnd"/>
      <w:r w:rsidRPr="00824B8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Starobylý sufix, vyjadřoval nespecifikovanou relaci.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. nejproduktivnější, tvoří se od maskulin i feminin, konkrét i abstrakt: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rabъ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rabьskъ</w:t>
      </w:r>
      <w:proofErr w:type="spellEnd"/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žena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ženьskъ</w:t>
      </w:r>
      <w:proofErr w:type="spellEnd"/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rajь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rajьskъ</w:t>
      </w:r>
      <w:proofErr w:type="spellEnd"/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žitije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žitijьskъ</w:t>
      </w:r>
      <w:proofErr w:type="spellEnd"/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D7" w:rsidRDefault="002262D7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lastRenderedPageBreak/>
        <w:t>Ve stč. velmi produktivní v tvoření adjektiv od osobních jmen: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ciesař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ciesařský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ciesarský</w:t>
      </w:r>
      <w:proofErr w:type="spellEnd"/>
    </w:p>
    <w:p w:rsidR="00824B8F" w:rsidRPr="00824B8F" w:rsidRDefault="00824B8F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U jednoslabičných substantiv varianta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ovský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: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žák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žákovský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král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královský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U základů končících na sykavku nebo veláru dochází k řade asimilačních změn. Pos</w:t>
      </w:r>
      <w:r w:rsidR="002262D7">
        <w:rPr>
          <w:rFonts w:ascii="Times New Roman" w:hAnsi="Times New Roman" w:cs="Times New Roman"/>
          <w:sz w:val="24"/>
          <w:szCs w:val="24"/>
        </w:rPr>
        <w:t>t</w:t>
      </w:r>
      <w:r w:rsidRPr="00824B8F">
        <w:rPr>
          <w:rFonts w:ascii="Times New Roman" w:hAnsi="Times New Roman" w:cs="Times New Roman"/>
          <w:sz w:val="24"/>
          <w:szCs w:val="24"/>
        </w:rPr>
        <w:t xml:space="preserve">upně vzniká varianta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>cký</w:t>
      </w:r>
      <w:r w:rsidRPr="00824B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>Čech → češ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ský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→ český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Němec 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němeč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  <w:t>ský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→ německý 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Ve staré době se stále užívá jako prostředek derivace adjektiv od substantiv pojmenovávajících místo a zčásti i zvířecí druh: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hovado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hovadský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kóň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koňský /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konský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staré češtině se stal typickým prostředkem kolektivní posesivity (o tom níže): </w:t>
      </w:r>
    </w:p>
    <w:p w:rsidR="00744089" w:rsidRPr="00824B8F" w:rsidRDefault="00744089" w:rsidP="00824B8F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králóv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× královský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  <w:u w:val="single"/>
        </w:rPr>
        <w:t xml:space="preserve">sufix </w:t>
      </w: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noBreakHyphen/>
        <w:t>ní</w:t>
      </w:r>
      <w:r w:rsidRPr="0082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staroslověnštině zanedbatelný počet dokladů: připojuje se k základům pojmenovávajícím osoby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vladyčьńь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gospodьńь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materьńь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>)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i neživotné substance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večerьńь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větrьńь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>).</w:t>
      </w:r>
      <w:r w:rsidRPr="0082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2D7" w:rsidRDefault="002262D7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stč. </w:t>
      </w:r>
      <w:r w:rsidR="002262D7">
        <w:rPr>
          <w:rFonts w:ascii="Times New Roman" w:hAnsi="Times New Roman" w:cs="Times New Roman"/>
          <w:sz w:val="24"/>
          <w:szCs w:val="24"/>
        </w:rPr>
        <w:t>se zvyšuje stupeň</w:t>
      </w:r>
      <w:r w:rsidRPr="00824B8F">
        <w:rPr>
          <w:rFonts w:ascii="Times New Roman" w:hAnsi="Times New Roman" w:cs="Times New Roman"/>
          <w:sz w:val="24"/>
          <w:szCs w:val="24"/>
        </w:rPr>
        <w:t xml:space="preserve"> produktivity – po celou dobu typický prostředek nespecifikované relace mezi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vlastnostní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pojmenovávanou adjektivem a entitou denotovanou fundujícím jménem. Mírný hendikep je však to, že se objevuje také u kvalitativních adjektiv. </w:t>
      </w:r>
    </w:p>
    <w:p w:rsidR="00824B8F" w:rsidRPr="00824B8F" w:rsidRDefault="00824B8F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Fundující základy od všech tří rodů, od konkrét i abstrakt:</w:t>
      </w:r>
    </w:p>
    <w:p w:rsidR="00744089" w:rsidRPr="00824B8F" w:rsidRDefault="002262D7" w:rsidP="00824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="00744089" w:rsidRPr="00824B8F">
        <w:rPr>
          <w:rFonts w:ascii="Times New Roman" w:hAnsi="Times New Roman" w:cs="Times New Roman"/>
          <w:i/>
          <w:sz w:val="24"/>
          <w:szCs w:val="24"/>
        </w:rPr>
        <w:t xml:space="preserve">ékař </w:t>
      </w:r>
      <w:r w:rsidR="00744089"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r w:rsidR="00744089" w:rsidRPr="00824B8F">
        <w:rPr>
          <w:rFonts w:ascii="Times New Roman" w:hAnsi="Times New Roman" w:cs="Times New Roman"/>
          <w:i/>
          <w:sz w:val="24"/>
          <w:szCs w:val="24"/>
        </w:rPr>
        <w:t xml:space="preserve">lékařní </w:t>
      </w:r>
      <w:r w:rsidR="00744089" w:rsidRPr="0082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zahrada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r w:rsidRPr="00824B8F">
        <w:rPr>
          <w:rFonts w:ascii="Times New Roman" w:hAnsi="Times New Roman" w:cs="Times New Roman"/>
          <w:i/>
          <w:sz w:val="24"/>
          <w:szCs w:val="24"/>
        </w:rPr>
        <w:t>zahradní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léto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r w:rsidRPr="00824B8F">
        <w:rPr>
          <w:rFonts w:ascii="Times New Roman" w:hAnsi="Times New Roman" w:cs="Times New Roman"/>
          <w:i/>
          <w:sz w:val="24"/>
          <w:szCs w:val="24"/>
        </w:rPr>
        <w:t>letní</w:t>
      </w:r>
    </w:p>
    <w:p w:rsidR="00824B8F" w:rsidRDefault="00824B8F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62D7" w:rsidRDefault="002262D7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U jednoslabičných slov vznikla varianta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ovní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glejt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glejtovní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křtalt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křtaltovní</w:t>
      </w:r>
      <w:proofErr w:type="spellEnd"/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 19. století nahrazuje původní sufix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  <w:t>ný</w:t>
      </w:r>
      <w:r w:rsidRPr="00824B8F">
        <w:rPr>
          <w:rFonts w:ascii="Times New Roman" w:hAnsi="Times New Roman" w:cs="Times New Roman"/>
          <w:iCs/>
          <w:sz w:val="24"/>
          <w:szCs w:val="24"/>
        </w:rPr>
        <w:t>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celný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→ celní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>tanečný → taneční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sz w:val="24"/>
          <w:szCs w:val="24"/>
          <w:u w:val="single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ьnъ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Jen nespecifikovaná relace, a to i neživotných konkrét (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zǫbьnъ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trǫbьnъ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mlěčьnъ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ǫglьnъ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zemьnъ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). Ve stč. zpravidla od feminin a neuter. </w:t>
      </w:r>
      <w:r w:rsidR="002262D7">
        <w:rPr>
          <w:rFonts w:ascii="Times New Roman" w:hAnsi="Times New Roman" w:cs="Times New Roman"/>
          <w:sz w:val="24"/>
          <w:szCs w:val="24"/>
        </w:rPr>
        <w:t>J</w:t>
      </w:r>
      <w:r w:rsidRPr="00824B8F">
        <w:rPr>
          <w:rFonts w:ascii="Times New Roman" w:hAnsi="Times New Roman" w:cs="Times New Roman"/>
          <w:sz w:val="24"/>
          <w:szCs w:val="24"/>
        </w:rPr>
        <w:t>eho produktivita postupně narůstá.</w:t>
      </w:r>
    </w:p>
    <w:p w:rsidR="00824B8F" w:rsidRPr="00824B8F" w:rsidRDefault="00824B8F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V ostatních případech odvozuje kvalitativní adjektiva (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lodný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dveřný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slunečný,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celný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24B8F" w:rsidRPr="00824B8F" w:rsidRDefault="00824B8F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 19. století z oblasti tvoření relačních adjektiv ustupuje (specializuje se na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kvaltitativní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). Je proto nahrazován formacemi derivovanými pomocí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 xml:space="preserve">ní </w:t>
      </w:r>
      <w:r w:rsidRPr="00824B8F">
        <w:rPr>
          <w:rFonts w:ascii="Times New Roman" w:hAnsi="Times New Roman" w:cs="Times New Roman"/>
          <w:sz w:val="24"/>
          <w:szCs w:val="24"/>
        </w:rPr>
        <w:t>(viz výše).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ov</w:t>
      </w: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ъ</w:t>
      </w:r>
      <w:proofErr w:type="spellEnd"/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. doložen také ve variantě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ev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>.</w:t>
      </w:r>
    </w:p>
    <w:p w:rsidR="00824B8F" w:rsidRPr="00824B8F" w:rsidRDefault="00824B8F" w:rsidP="00824B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V komplementární distribuci se sufixem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inъ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24B8F">
        <w:rPr>
          <w:rFonts w:ascii="Times New Roman" w:hAnsi="Times New Roman" w:cs="Times New Roman"/>
          <w:sz w:val="24"/>
          <w:szCs w:val="24"/>
        </w:rPr>
        <w:t>relevantní je zakončení kmene fundujícího slova.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387"/>
      </w:tblGrid>
      <w:tr w:rsidR="00744089" w:rsidRPr="00824B8F" w:rsidTr="00E51A3B">
        <w:tc>
          <w:tcPr>
            <w:tcW w:w="3964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noBreakHyphen/>
            </w:r>
            <w:proofErr w:type="spellStart"/>
            <w:r w:rsidRPr="00824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ov</w:t>
            </w:r>
            <w:r w:rsidRPr="00824B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ъ</w:t>
            </w:r>
            <w:proofErr w:type="spellEnd"/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×</w:t>
            </w:r>
          </w:p>
        </w:tc>
        <w:tc>
          <w:tcPr>
            <w:tcW w:w="4387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noBreakHyphen/>
            </w:r>
            <w:proofErr w:type="spellStart"/>
            <w:r w:rsidRPr="00824B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inъ</w:t>
            </w:r>
            <w:proofErr w:type="spellEnd"/>
          </w:p>
        </w:tc>
      </w:tr>
      <w:tr w:rsidR="00744089" w:rsidRPr="00824B8F" w:rsidTr="00E51A3B">
        <w:tc>
          <w:tcPr>
            <w:tcW w:w="3964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kmenů, 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kmenů,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ijo</w:t>
            </w:r>
            <w:proofErr w:type="spellEnd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kmenů</w:t>
            </w:r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kmenů,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proofErr w:type="spellEnd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kmenů, 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kmenů,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ъv</w:t>
            </w:r>
            <w:proofErr w:type="spellEnd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kmenů,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nt</w:t>
            </w:r>
            <w:proofErr w:type="spellEnd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kmenů</w:t>
            </w:r>
          </w:p>
        </w:tc>
      </w:tr>
      <w:tr w:rsidR="00744089" w:rsidRPr="00824B8F" w:rsidTr="00E51A3B">
        <w:tc>
          <w:tcPr>
            <w:tcW w:w="3964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ьvъ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vovь</w:t>
            </w:r>
            <w:proofErr w:type="spellEnd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avor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avorovь</w:t>
            </w:r>
            <w:proofErr w:type="spellEnd"/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zm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ьj</w:t>
            </w:r>
            <w:r w:rsidRPr="00824B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ь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zm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ьjovъ</w:t>
            </w:r>
            <w:proofErr w:type="spellEnd"/>
          </w:p>
        </w:tc>
        <w:tc>
          <w:tcPr>
            <w:tcW w:w="709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vojevoda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vojevodin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zvěr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zvěrin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89" w:rsidRPr="00824B8F" w:rsidRDefault="00744089" w:rsidP="00824B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zm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ьj</w:t>
            </w:r>
            <w:r w:rsidRPr="00824B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824B8F">
              <w:rPr>
                <w:rFonts w:ascii="Times New Roman" w:hAnsi="Times New Roman" w:cs="Times New Roman"/>
                <w:i/>
                <w:sz w:val="24"/>
                <w:szCs w:val="24"/>
              </w:rPr>
              <w:t>zm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ьjinъ</w:t>
            </w:r>
            <w:proofErr w:type="spellEnd"/>
          </w:p>
        </w:tc>
      </w:tr>
    </w:tbl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. omezený okruh formací tvořených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ov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, avšak vyznačuje se vlastnostmi, které předjímají jeho vysokou míru produktivity: spojitelný jen s </w:t>
      </w:r>
      <w:r w:rsidRPr="00824B8F">
        <w:rPr>
          <w:rFonts w:ascii="Times New Roman" w:hAnsi="Times New Roman" w:cs="Times New Roman"/>
          <w:sz w:val="24"/>
          <w:szCs w:val="24"/>
          <w:u w:val="single"/>
        </w:rPr>
        <w:t>maskuliny</w:t>
      </w:r>
      <w:r w:rsidRPr="00824B8F">
        <w:rPr>
          <w:rFonts w:ascii="Times New Roman" w:hAnsi="Times New Roman" w:cs="Times New Roman"/>
          <w:sz w:val="24"/>
          <w:szCs w:val="24"/>
        </w:rPr>
        <w:t xml:space="preserve"> označujícími osoby (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ženichovь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učitelevь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), zvířata (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l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24B8F">
        <w:rPr>
          <w:rFonts w:ascii="Times New Roman" w:hAnsi="Times New Roman" w:cs="Times New Roman"/>
          <w:i/>
          <w:sz w:val="24"/>
          <w:szCs w:val="24"/>
        </w:rPr>
        <w:t>vovь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zmijevь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...), rostliny (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avorovь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), neživotné substance (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trьnovъ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dъždevъ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>...</w:t>
      </w:r>
      <w:r w:rsidRPr="00824B8F">
        <w:rPr>
          <w:rFonts w:ascii="Times New Roman" w:hAnsi="Times New Roman" w:cs="Times New Roman"/>
          <w:sz w:val="24"/>
          <w:szCs w:val="24"/>
        </w:rPr>
        <w:t>).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stč. nabírá na produktivitě – přestává platit omezení kmenem a rodem: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čekankový, liliový,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lúpežový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Dochází k významové diferenciaci, která se řídí příslušností k deklinačnímu typu (složené deklinace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× </w:t>
      </w:r>
      <w:r w:rsidRPr="00824B8F">
        <w:rPr>
          <w:rFonts w:ascii="Times New Roman" w:hAnsi="Times New Roman" w:cs="Times New Roman"/>
          <w:iCs/>
          <w:sz w:val="24"/>
          <w:szCs w:val="24"/>
        </w:rPr>
        <w:t>jmenná deklinace</w:t>
      </w:r>
      <w:r w:rsidRPr="00824B8F">
        <w:rPr>
          <w:rFonts w:ascii="Times New Roman" w:hAnsi="Times New Roman" w:cs="Times New Roman"/>
          <w:sz w:val="24"/>
          <w:szCs w:val="24"/>
        </w:rPr>
        <w:t>):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98" w:type="dxa"/>
        <w:tblLook w:val="0000" w:firstRow="0" w:lastRow="0" w:firstColumn="0" w:lastColumn="0" w:noHBand="0" w:noVBand="0"/>
      </w:tblPr>
      <w:tblGrid>
        <w:gridCol w:w="3036"/>
        <w:gridCol w:w="2981"/>
        <w:gridCol w:w="2981"/>
      </w:tblGrid>
      <w:tr w:rsidR="00744089" w:rsidRPr="00824B8F" w:rsidTr="00E51A3B">
        <w:tc>
          <w:tcPr>
            <w:tcW w:w="3036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praslovanština</w:t>
            </w: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stará čeština</w:t>
            </w:r>
          </w:p>
        </w:tc>
      </w:tr>
      <w:tr w:rsidR="00744089" w:rsidRPr="00824B8F" w:rsidTr="00E51A3B">
        <w:tc>
          <w:tcPr>
            <w:tcW w:w="3036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415CB" wp14:editId="4464DCB2">
                      <wp:simplePos x="0" y="0"/>
                      <wp:positionH relativeFrom="column">
                        <wp:posOffset>4089</wp:posOffset>
                      </wp:positionH>
                      <wp:positionV relativeFrom="paragraph">
                        <wp:posOffset>144247</wp:posOffset>
                      </wp:positionV>
                      <wp:extent cx="1653236" cy="563270"/>
                      <wp:effectExtent l="0" t="0" r="23495" b="2730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3236" cy="563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C76F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35pt" to="130.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ový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– nespecifikovaný vztah k substanci</w:t>
            </w:r>
          </w:p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        –  kolektivní posesivita</w:t>
            </w:r>
          </w:p>
        </w:tc>
      </w:tr>
      <w:tr w:rsidR="00744089" w:rsidRPr="00824B8F" w:rsidTr="00E51A3B">
        <w:tc>
          <w:tcPr>
            <w:tcW w:w="3036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ovъ</w:t>
            </w:r>
            <w:proofErr w:type="spellEnd"/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36B3C" wp14:editId="22E5BD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156515</wp:posOffset>
                      </wp:positionV>
                      <wp:extent cx="1755140" cy="358140"/>
                      <wp:effectExtent l="0" t="0" r="35560" b="2286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514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8849A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2.3pt" to="137.9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4089" w:rsidRPr="00824B8F" w:rsidTr="00E51A3B">
        <w:tc>
          <w:tcPr>
            <w:tcW w:w="3036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óv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individuální posesivita</w:t>
            </w:r>
          </w:p>
        </w:tc>
      </w:tr>
    </w:tbl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B8F">
        <w:rPr>
          <w:rStyle w:val="def"/>
          <w:rFonts w:ascii="Times New Roman" w:hAnsi="Times New Roman" w:cs="Times New Roman"/>
          <w:i/>
          <w:sz w:val="24"/>
          <w:szCs w:val="24"/>
        </w:rPr>
        <w:t xml:space="preserve">papež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papežóv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>‚náležející konkrétnímu papeži, vztahující se ke konkrétnímu papeži‘</w:t>
      </w:r>
    </w:p>
    <w:p w:rsidR="002262D7" w:rsidRPr="002262D7" w:rsidRDefault="002262D7" w:rsidP="00824B8F">
      <w:pPr>
        <w:spacing w:after="0" w:line="360" w:lineRule="auto"/>
        <w:jc w:val="center"/>
        <w:rPr>
          <w:rStyle w:val="def"/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b/>
          <w:i/>
          <w:iCs/>
          <w:sz w:val="24"/>
          <w:szCs w:val="24"/>
        </w:rPr>
        <w:t>×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B8F">
        <w:rPr>
          <w:rStyle w:val="def"/>
          <w:rFonts w:ascii="Times New Roman" w:hAnsi="Times New Roman" w:cs="Times New Roman"/>
          <w:i/>
          <w:sz w:val="24"/>
          <w:szCs w:val="24"/>
        </w:rPr>
        <w:t xml:space="preserve">papež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→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t>papežový</w:t>
      </w:r>
      <w:r w:rsidRPr="0082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>‚</w:t>
      </w:r>
      <w:r w:rsidRPr="00824B8F">
        <w:rPr>
          <w:rStyle w:val="def"/>
          <w:rFonts w:ascii="Times New Roman" w:hAnsi="Times New Roman" w:cs="Times New Roman"/>
          <w:sz w:val="24"/>
          <w:szCs w:val="24"/>
        </w:rPr>
        <w:t>papežský, vztahující se ke třídě papežů</w:t>
      </w:r>
      <w:r w:rsidRPr="00824B8F">
        <w:rPr>
          <w:rFonts w:ascii="Times New Roman" w:hAnsi="Times New Roman" w:cs="Times New Roman"/>
          <w:iCs/>
          <w:sz w:val="24"/>
          <w:szCs w:val="24"/>
        </w:rPr>
        <w:t>‘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střední češtině nahrazuje ve významu druhové posesivity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přípona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-ov-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ský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(řídila se zakončením K+K) u osobních jmen, u zvířecích jmen se etablovala přípona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-í</w:t>
      </w:r>
      <w:r w:rsidRPr="00824B8F">
        <w:rPr>
          <w:rFonts w:ascii="Times New Roman" w:hAnsi="Times New Roman" w:cs="Times New Roman"/>
          <w:sz w:val="24"/>
          <w:szCs w:val="24"/>
        </w:rPr>
        <w:t>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Přípony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ový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a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ský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se ve staré češtině hojně užívaly na místo přívlastku neshodného: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kyj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kyjevý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: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rána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kyjevá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‚rána kyjem‘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lastRenderedPageBreak/>
        <w:t>žena</w:t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ženský</w:t>
      </w:r>
      <w:r w:rsidRPr="00824B8F">
        <w:rPr>
          <w:rFonts w:ascii="Times New Roman" w:hAnsi="Times New Roman" w:cs="Times New Roman"/>
          <w:iCs/>
          <w:sz w:val="24"/>
          <w:szCs w:val="24"/>
        </w:rPr>
        <w:t>: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milost ženská </w:t>
      </w:r>
      <w:r w:rsidRPr="00824B8F">
        <w:rPr>
          <w:rFonts w:ascii="Times New Roman" w:hAnsi="Times New Roman" w:cs="Times New Roman"/>
          <w:iCs/>
          <w:sz w:val="24"/>
          <w:szCs w:val="24"/>
        </w:rPr>
        <w:t>‚láska k ženě‘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in</w:t>
      </w: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ъ</w:t>
      </w:r>
      <w:proofErr w:type="spellEnd"/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Jak bylo řečeno výše, komplementární protějšek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ov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>, který se uplatňoval v </w:t>
      </w:r>
      <w:proofErr w:type="spellStart"/>
      <w:r w:rsidRPr="00824B8F">
        <w:rPr>
          <w:rFonts w:ascii="Times New Roman" w:hAnsi="Times New Roman" w:cs="Times New Roman"/>
          <w:iCs/>
          <w:sz w:val="24"/>
          <w:szCs w:val="24"/>
        </w:rPr>
        <w:t>závisloslosti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 xml:space="preserve"> na zakončení kmene fundujícího substantiva a jeho rodu (od feminin a neuter).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smoky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smokъv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824B8F">
        <w:rPr>
          <w:rFonts w:ascii="Times New Roman" w:hAnsi="Times New Roman" w:cs="Times New Roman"/>
          <w:iCs/>
          <w:sz w:val="24"/>
          <w:szCs w:val="24"/>
        </w:rPr>
        <w:t>)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smokъvinъ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osьle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̨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osьlęt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osьlętinъ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Podobně jako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óv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došlo k významové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difirenciaci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podle typu deklinace. </w:t>
      </w:r>
    </w:p>
    <w:p w:rsidR="00744089" w:rsidRPr="00824B8F" w:rsidRDefault="00824B8F" w:rsidP="00824B8F">
      <w:pPr>
        <w:autoSpaceDE w:val="0"/>
        <w:autoSpaceDN w:val="0"/>
        <w:adjustRightInd w:val="0"/>
        <w:spacing w:after="0" w:line="360" w:lineRule="auto"/>
        <w:ind w:right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24B8F">
        <w:rPr>
          <w:rFonts w:ascii="Times New Roman" w:hAnsi="Times New Roman" w:cs="Times New Roman"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391D6" wp14:editId="524EBC52">
                <wp:simplePos x="0" y="0"/>
                <wp:positionH relativeFrom="column">
                  <wp:posOffset>2003704</wp:posOffset>
                </wp:positionH>
                <wp:positionV relativeFrom="paragraph">
                  <wp:posOffset>871321</wp:posOffset>
                </wp:positionV>
                <wp:extent cx="1719072" cy="555421"/>
                <wp:effectExtent l="0" t="0" r="33655" b="355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072" cy="555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413A2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5pt,68.6pt" to="293.1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8998" w:type="dxa"/>
        <w:tblLook w:val="0000" w:firstRow="0" w:lastRow="0" w:firstColumn="0" w:lastColumn="0" w:noHBand="0" w:noVBand="0"/>
      </w:tblPr>
      <w:tblGrid>
        <w:gridCol w:w="3036"/>
        <w:gridCol w:w="2981"/>
        <w:gridCol w:w="2981"/>
      </w:tblGrid>
      <w:tr w:rsidR="00744089" w:rsidRPr="00824B8F" w:rsidTr="00E51A3B">
        <w:tc>
          <w:tcPr>
            <w:tcW w:w="3036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praslovanština</w:t>
            </w: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stará čeština</w:t>
            </w:r>
          </w:p>
        </w:tc>
      </w:tr>
      <w:tr w:rsidR="00744089" w:rsidRPr="00824B8F" w:rsidTr="00E51A3B">
        <w:tc>
          <w:tcPr>
            <w:tcW w:w="3036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iný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– nespecifikovaný vztah k substanci, ve stč</w:t>
            </w:r>
            <w:r w:rsidR="00824B8F" w:rsidRPr="0082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 neproduktivní: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dětiný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hostiný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vlastiný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44089" w:rsidRPr="00824B8F" w:rsidTr="00E51A3B">
        <w:tc>
          <w:tcPr>
            <w:tcW w:w="3036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inъ</w:t>
            </w:r>
            <w:proofErr w:type="spellEnd"/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B801D" wp14:editId="358EA8B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156515</wp:posOffset>
                      </wp:positionV>
                      <wp:extent cx="1755140" cy="358140"/>
                      <wp:effectExtent l="0" t="0" r="35560" b="2286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514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B9D0A0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2.3pt" to="137.9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4089" w:rsidRPr="00824B8F" w:rsidTr="00E51A3B">
        <w:tc>
          <w:tcPr>
            <w:tcW w:w="3036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1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-in –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individuální posesivita</w:t>
            </w:r>
          </w:p>
        </w:tc>
      </w:tr>
    </w:tbl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Individuální posesiva se drží původní distribuce podle kmene a rodu: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Bořata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Bořětin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děvečka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r w:rsidRPr="00824B8F">
        <w:rPr>
          <w:rFonts w:ascii="Times New Roman" w:hAnsi="Times New Roman" w:cs="Times New Roman"/>
          <w:i/>
          <w:sz w:val="24"/>
          <w:szCs w:val="24"/>
        </w:rPr>
        <w:t>děveččin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Style w:val="it"/>
          <w:rFonts w:ascii="Times New Roman" w:hAnsi="Times New Roman" w:cs="Times New Roman"/>
          <w:i/>
          <w:sz w:val="24"/>
          <w:szCs w:val="24"/>
        </w:rPr>
        <w:t>kniežě</w:t>
      </w:r>
      <w:proofErr w:type="spellEnd"/>
      <w:r w:rsidRPr="00824B8F">
        <w:rPr>
          <w:rStyle w:val="it"/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Style w:val="it"/>
          <w:rFonts w:ascii="Times New Roman" w:hAnsi="Times New Roman" w:cs="Times New Roman"/>
          <w:sz w:val="24"/>
          <w:szCs w:val="24"/>
        </w:rPr>
        <w:t>(</w:t>
      </w:r>
      <w:proofErr w:type="spellStart"/>
      <w:r w:rsidRPr="00824B8F">
        <w:rPr>
          <w:rStyle w:val="zvyrazneni"/>
          <w:rFonts w:ascii="Times New Roman" w:hAnsi="Times New Roman" w:cs="Times New Roman"/>
          <w:i/>
          <w:sz w:val="24"/>
          <w:szCs w:val="24"/>
        </w:rPr>
        <w:t>kniežět</w:t>
      </w:r>
      <w:proofErr w:type="spellEnd"/>
      <w:r w:rsidRPr="00824B8F">
        <w:rPr>
          <w:rStyle w:val="zvyrazneni"/>
          <w:rFonts w:ascii="Times New Roman" w:hAnsi="Times New Roman" w:cs="Times New Roman"/>
          <w:i/>
          <w:sz w:val="24"/>
          <w:szCs w:val="24"/>
        </w:rPr>
        <w:noBreakHyphen/>
      </w:r>
      <w:r w:rsidRPr="00824B8F">
        <w:rPr>
          <w:rStyle w:val="it"/>
          <w:rFonts w:ascii="Times New Roman" w:hAnsi="Times New Roman" w:cs="Times New Roman"/>
          <w:sz w:val="24"/>
          <w:szCs w:val="24"/>
        </w:rPr>
        <w:t>)</w:t>
      </w:r>
      <w:r w:rsidRPr="00824B8F">
        <w:rPr>
          <w:rStyle w:val="it"/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→ </w:t>
      </w:r>
      <w:proofErr w:type="spellStart"/>
      <w:r w:rsidRPr="00824B8F">
        <w:rPr>
          <w:rStyle w:val="zvyrazneni"/>
          <w:rFonts w:ascii="Times New Roman" w:hAnsi="Times New Roman" w:cs="Times New Roman"/>
          <w:i/>
          <w:sz w:val="24"/>
          <w:szCs w:val="24"/>
        </w:rPr>
        <w:t>kniežětin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*</w:t>
      </w:r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jь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/ </w:t>
      </w:r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*</w:t>
      </w:r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jь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Slouží k derivaci adjektiv od osobních jmen: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left="27" w:right="3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člověk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člověčь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left="27" w:right="3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děvica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děvičь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left="27" w:right="3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mati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mater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mateŕь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left="27" w:right="3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left="27" w:right="38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Vedle toho také slouží k derivaci adjektiv od zvířecích substantiv: 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left="27" w:right="3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ovьca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ovьčь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left="27" w:right="3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lastRenderedPageBreak/>
        <w:t>govędo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govęždь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left="27" w:right="3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pьsъ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pьsijь</w:t>
      </w:r>
      <w:proofErr w:type="spellEnd"/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Ve stč. se funkčně a významově specifikuje: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1. Ve jmenné deklinaci posesivní adjektiva utvořená od vlastních jmen </w:t>
      </w:r>
    </w:p>
    <w:p w:rsidR="00744089" w:rsidRPr="00824B8F" w:rsidRDefault="00744089" w:rsidP="00824B8F">
      <w:pPr>
        <w:pStyle w:val="Odstavecseseznamem"/>
        <w:autoSpaceDE w:val="0"/>
        <w:autoSpaceDN w:val="0"/>
        <w:adjustRightInd w:val="0"/>
        <w:spacing w:after="0" w:line="360" w:lineRule="auto"/>
        <w:ind w:right="44"/>
        <w:contextualSpacing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>*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Bezdědъ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Pr="00824B8F">
        <w:rPr>
          <w:rFonts w:ascii="Times New Roman" w:hAnsi="Times New Roman" w:cs="Times New Roman"/>
          <w:iCs/>
          <w:sz w:val="24"/>
          <w:szCs w:val="24"/>
        </w:rPr>
        <w:t>*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Bezděda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r w:rsidRPr="00824B8F">
        <w:rPr>
          <w:rFonts w:ascii="Times New Roman" w:hAnsi="Times New Roman" w:cs="Times New Roman"/>
          <w:iCs/>
          <w:sz w:val="24"/>
          <w:szCs w:val="24"/>
        </w:rPr>
        <w:t>*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Bezděd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  <w:t>jь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&gt; *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Bezdědz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&gt;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Bezděź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&gt; Bezděz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 dalším vývoji se staly prostředky tvoření toponym typu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Boleslav, Zderaz,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Třebéč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(&gt; </w:t>
      </w:r>
      <w:r w:rsidRPr="00824B8F">
        <w:rPr>
          <w:rFonts w:ascii="Times New Roman" w:hAnsi="Times New Roman" w:cs="Times New Roman"/>
          <w:i/>
          <w:sz w:val="24"/>
          <w:szCs w:val="24"/>
        </w:rPr>
        <w:t>Třebíč</w:t>
      </w:r>
      <w:r w:rsidRPr="00824B8F">
        <w:rPr>
          <w:rFonts w:ascii="Times New Roman" w:hAnsi="Times New Roman" w:cs="Times New Roman"/>
          <w:sz w:val="24"/>
          <w:szCs w:val="24"/>
        </w:rPr>
        <w:t>).</w:t>
      </w: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2. V deklinaci složené se nadále pojí se základy životnými, a to pojmenovávajícími osoby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babí,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člověcí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824B8F">
        <w:rPr>
          <w:rFonts w:ascii="Times New Roman" w:hAnsi="Times New Roman" w:cs="Times New Roman"/>
          <w:iCs/>
          <w:sz w:val="24"/>
          <w:szCs w:val="24"/>
        </w:rPr>
        <w:t>)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i živočichy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holubí, sviní, hovězí...</w:t>
      </w:r>
      <w:r w:rsidRPr="00824B8F">
        <w:rPr>
          <w:rFonts w:ascii="Times New Roman" w:hAnsi="Times New Roman" w:cs="Times New Roman"/>
          <w:iCs/>
          <w:sz w:val="24"/>
          <w:szCs w:val="24"/>
        </w:rPr>
        <w:t>)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24B8F">
        <w:rPr>
          <w:rFonts w:ascii="Times New Roman" w:hAnsi="Times New Roman" w:cs="Times New Roman"/>
          <w:sz w:val="24"/>
          <w:szCs w:val="24"/>
        </w:rPr>
        <w:t xml:space="preserve">Ve funkci individuální posesivity se už neuplatňuje (přežívá jen adjektivum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boží </w:t>
      </w:r>
      <w:r w:rsidRPr="00824B8F">
        <w:rPr>
          <w:rFonts w:ascii="Times New Roman" w:hAnsi="Times New Roman" w:cs="Times New Roman"/>
          <w:iCs/>
          <w:sz w:val="24"/>
          <w:szCs w:val="24"/>
        </w:rPr>
        <w:t>‚bohův‘).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 mladším vývoji zůstala zachována její produktivita pro odvozování kolektivních posesiv od zvířecích jmen: </w:t>
      </w:r>
      <w:r w:rsidRPr="00824B8F">
        <w:rPr>
          <w:rFonts w:ascii="Times New Roman" w:hAnsi="Times New Roman" w:cs="Times New Roman"/>
          <w:i/>
          <w:sz w:val="24"/>
          <w:szCs w:val="24"/>
        </w:rPr>
        <w:t>klokaní, koalí, lenochodí, pštrosí...</w:t>
      </w:r>
      <w:r w:rsidRPr="00824B8F">
        <w:rPr>
          <w:rFonts w:ascii="Times New Roman" w:hAnsi="Times New Roman" w:cs="Times New Roman"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t>maso</w:t>
      </w:r>
      <w:r w:rsidRPr="00824B8F">
        <w:rPr>
          <w:rFonts w:ascii="Times New Roman" w:hAnsi="Times New Roman" w:cs="Times New Roman"/>
          <w:sz w:val="24"/>
          <w:szCs w:val="24"/>
        </w:rPr>
        <w:t>.</w:t>
      </w:r>
    </w:p>
    <w:p w:rsidR="00744089" w:rsidRPr="00824B8F" w:rsidRDefault="00744089" w:rsidP="00824B8F">
      <w:pPr>
        <w:pStyle w:val="Nadpis1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4491D" w:rsidRDefault="0074491D" w:rsidP="0082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44089" w:rsidRPr="00824B8F" w:rsidRDefault="00744089" w:rsidP="00824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  <w:u w:val="single"/>
        </w:rPr>
        <w:t>1.1.2 S</w:t>
      </w:r>
      <w:r w:rsidRPr="00824B8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émanticky vyhraněné skupiny</w:t>
      </w:r>
      <w:r w:rsidR="007449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relačních adjektiv</w:t>
      </w:r>
    </w:p>
    <w:p w:rsidR="0074491D" w:rsidRDefault="0074491D" w:rsidP="0074491D">
      <w:pPr>
        <w:pStyle w:val="Nadpis1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089" w:rsidRPr="00824B8F" w:rsidRDefault="00744089" w:rsidP="0074491D">
      <w:pPr>
        <w:pStyle w:val="Nadpis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1.1.2.1 Posesivní adjektiva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283"/>
        <w:gridCol w:w="4529"/>
      </w:tblGrid>
      <w:tr w:rsidR="00744089" w:rsidRPr="00824B8F" w:rsidTr="00E51A3B">
        <w:tc>
          <w:tcPr>
            <w:tcW w:w="4248" w:type="dxa"/>
          </w:tcPr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Posesivita individuální</w:t>
            </w:r>
          </w:p>
        </w:tc>
        <w:tc>
          <w:tcPr>
            <w:tcW w:w="283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</w:tcPr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Posesivita kolektivní</w:t>
            </w:r>
          </w:p>
        </w:tc>
      </w:tr>
      <w:tr w:rsidR="00744089" w:rsidRPr="00824B8F" w:rsidTr="00E51A3B">
        <w:tc>
          <w:tcPr>
            <w:tcW w:w="4248" w:type="dxa"/>
          </w:tcPr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stč.</w:t>
            </w:r>
          </w:p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óv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/-in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– řídí se kmenem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vojevodin</w:t>
            </w:r>
            <w:proofErr w:type="spellEnd"/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-´Ø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(&lt; *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jь</w:t>
            </w:r>
            <w:proofErr w:type="spellEnd"/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) ve staré češtině jen pro toponyma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Bezděd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→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Bezděd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-´Ø → Bezděz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(doslova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Bezdědův</w:t>
            </w:r>
            <w:proofErr w:type="spellEnd"/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-í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pouze 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Boží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(doslova 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Bohův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),  neproduktivní</w:t>
            </w:r>
          </w:p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nvč</w:t>
            </w:r>
            <w:proofErr w:type="spellEnd"/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jen 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ův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-in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derivuje se od názvů osob i zvířat, distribuce se od národního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obrození řídí rodem (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králův, královnin, lvův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44089" w:rsidRPr="00824B8F" w:rsidRDefault="00744089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4491D" w:rsidRPr="00824B8F" w:rsidRDefault="0074491D" w:rsidP="00824B8F">
            <w:pPr>
              <w:spacing w:after="0" w:line="360" w:lineRule="auto"/>
              <w:ind w:left="180" w:hanging="18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</w:tcPr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stč. </w:t>
            </w:r>
          </w:p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-í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– od živočichů, zcela výjimečně od osob, 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babí,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kniežěcí</w:t>
            </w:r>
            <w:proofErr w:type="spellEnd"/>
          </w:p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ský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 xml:space="preserve">převážně od substantiv označujících osoby </w:t>
            </w:r>
          </w:p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ový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824B8F">
              <w:rPr>
                <w:rFonts w:ascii="Times New Roman" w:hAnsi="Times New Roman" w:cs="Times New Roman"/>
                <w:iCs/>
                <w:sz w:val="24"/>
                <w:szCs w:val="24"/>
              </w:rPr>
              <w:t>od osobních i zvířecích substantiv (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papežový, 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býkový</w:t>
            </w:r>
            <w:proofErr w:type="spellEnd"/>
            <w:r w:rsidRPr="00824B8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-í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od názvů zvířat (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lví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4089" w:rsidRPr="00824B8F" w:rsidRDefault="00744089" w:rsidP="00824B8F">
            <w:pPr>
              <w:spacing w:after="0" w:line="36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ský</w:t>
            </w:r>
            <w:proofErr w:type="spellEnd"/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od názvů osob (</w:t>
            </w:r>
            <w:r w:rsidRPr="00824B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královský</w:t>
            </w: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color w:val="000000" w:themeColor="text1"/>
          <w:sz w:val="24"/>
          <w:szCs w:val="24"/>
        </w:rPr>
        <w:t>1.1.2.2 Adjektiva vyjadřující vztah k místu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>Začíná se krystalizovat ve stč.:</w:t>
      </w:r>
    </w:p>
    <w:p w:rsidR="00744089" w:rsidRPr="00824B8F" w:rsidRDefault="00744089" w:rsidP="00824B8F">
      <w:pPr>
        <w:pStyle w:val="Odstavecseseznamem"/>
        <w:numPr>
          <w:ilvl w:val="0"/>
          <w:numId w:val="26"/>
        </w:numPr>
        <w:spacing w:after="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velmi produktivní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ský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nebeský, zemský</w:t>
      </w:r>
      <w:r w:rsidRPr="00824B8F">
        <w:rPr>
          <w:rFonts w:ascii="Times New Roman" w:hAnsi="Times New Roman" w:cs="Times New Roman"/>
          <w:iCs/>
          <w:sz w:val="24"/>
          <w:szCs w:val="24"/>
        </w:rPr>
        <w:t>),</w:t>
      </w:r>
    </w:p>
    <w:p w:rsidR="00744089" w:rsidRPr="00824B8F" w:rsidRDefault="00744089" w:rsidP="00824B8F">
      <w:pPr>
        <w:pStyle w:val="Odstavecseseznamem"/>
        <w:numPr>
          <w:ilvl w:val="0"/>
          <w:numId w:val="26"/>
        </w:numPr>
        <w:spacing w:after="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od konkrét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ní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hradní, jezerní, lesní</w:t>
      </w:r>
      <w:r w:rsidRPr="00824B8F">
        <w:rPr>
          <w:rFonts w:ascii="Times New Roman" w:hAnsi="Times New Roman" w:cs="Times New Roman"/>
          <w:iCs/>
          <w:sz w:val="24"/>
          <w:szCs w:val="24"/>
        </w:rPr>
        <w:t>),</w:t>
      </w:r>
    </w:p>
    <w:p w:rsidR="00744089" w:rsidRPr="00824B8F" w:rsidRDefault="00744089" w:rsidP="00824B8F">
      <w:pPr>
        <w:pStyle w:val="Odstavecseseznamem"/>
        <w:numPr>
          <w:ilvl w:val="0"/>
          <w:numId w:val="26"/>
        </w:numPr>
        <w:spacing w:after="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zřídka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dolový</w:t>
      </w:r>
      <w:r w:rsidRPr="00824B8F">
        <w:rPr>
          <w:rFonts w:ascii="Times New Roman" w:hAnsi="Times New Roman" w:cs="Times New Roman"/>
          <w:iCs/>
          <w:sz w:val="24"/>
          <w:szCs w:val="24"/>
        </w:rPr>
        <w:t>).</w:t>
      </w:r>
    </w:p>
    <w:p w:rsidR="00744089" w:rsidRPr="00824B8F" w:rsidRDefault="00744089" w:rsidP="00824B8F">
      <w:pPr>
        <w:pStyle w:val="Odstavecseseznamem"/>
        <w:spacing w:after="0" w:line="360" w:lineRule="auto"/>
        <w:ind w:left="778"/>
        <w:contextualSpacing w:val="0"/>
        <w:rPr>
          <w:rFonts w:ascii="Times New Roman" w:hAnsi="Times New Roman" w:cs="Times New Roman"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Podobné ve střední době, avšak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ní </w:t>
      </w:r>
      <w:r w:rsidRPr="00824B8F">
        <w:rPr>
          <w:rFonts w:ascii="Times New Roman" w:hAnsi="Times New Roman" w:cs="Times New Roman"/>
          <w:iCs/>
          <w:sz w:val="24"/>
          <w:szCs w:val="24"/>
        </w:rPr>
        <w:t>se užívá jen u apelativ.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>V nové češtině řízeno významově</w:t>
      </w:r>
    </w:p>
    <w:p w:rsidR="00744089" w:rsidRPr="00824B8F" w:rsidRDefault="00744089" w:rsidP="00824B8F">
      <w:pPr>
        <w:pStyle w:val="Odstavecseseznamem"/>
        <w:numPr>
          <w:ilvl w:val="0"/>
          <w:numId w:val="26"/>
        </w:numPr>
        <w:spacing w:after="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ský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od proprií 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brněnský, ostravský, zlínský</w:t>
      </w:r>
      <w:r w:rsidRPr="00824B8F">
        <w:rPr>
          <w:rFonts w:ascii="Times New Roman" w:hAnsi="Times New Roman" w:cs="Times New Roman"/>
          <w:iCs/>
          <w:sz w:val="24"/>
          <w:szCs w:val="24"/>
        </w:rPr>
        <w:t>),</w:t>
      </w:r>
    </w:p>
    <w:p w:rsidR="00744089" w:rsidRPr="00824B8F" w:rsidRDefault="00744089" w:rsidP="00824B8F">
      <w:pPr>
        <w:pStyle w:val="Odstavecseseznamem"/>
        <w:numPr>
          <w:ilvl w:val="0"/>
          <w:numId w:val="26"/>
        </w:numPr>
        <w:spacing w:after="0" w:line="36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ní </w:t>
      </w:r>
      <w:r w:rsidRPr="00824B8F">
        <w:rPr>
          <w:rFonts w:ascii="Times New Roman" w:hAnsi="Times New Roman" w:cs="Times New Roman"/>
          <w:iCs/>
          <w:sz w:val="24"/>
          <w:szCs w:val="24"/>
        </w:rPr>
        <w:t>od apelativ (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hradní, územní</w:t>
      </w:r>
      <w:r w:rsidRPr="00824B8F">
        <w:rPr>
          <w:rFonts w:ascii="Times New Roman" w:hAnsi="Times New Roman" w:cs="Times New Roman"/>
          <w:iCs/>
          <w:sz w:val="24"/>
          <w:szCs w:val="24"/>
        </w:rPr>
        <w:t>).</w:t>
      </w:r>
    </w:p>
    <w:p w:rsidR="00824B8F" w:rsidRDefault="00824B8F" w:rsidP="00824B8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91D" w:rsidRPr="00824B8F" w:rsidRDefault="0074491D" w:rsidP="00824B8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color w:val="000000" w:themeColor="text1"/>
          <w:sz w:val="24"/>
          <w:szCs w:val="24"/>
        </w:rPr>
        <w:t>1.1.2.3 Původ z látky</w:t>
      </w:r>
    </w:p>
    <w:p w:rsidR="00744089" w:rsidRPr="00824B8F" w:rsidRDefault="00744089" w:rsidP="00824B8F">
      <w:pPr>
        <w:pStyle w:val="Default"/>
        <w:spacing w:line="360" w:lineRule="auto"/>
      </w:pPr>
      <w:r w:rsidRPr="00824B8F">
        <w:t xml:space="preserve">Ve </w:t>
      </w:r>
      <w:proofErr w:type="spellStart"/>
      <w:r w:rsidRPr="00824B8F">
        <w:t>stsl</w:t>
      </w:r>
      <w:proofErr w:type="spellEnd"/>
      <w:r w:rsidRPr="00824B8F">
        <w:t xml:space="preserve">. vyhraněný slovotvorný typ adjektiv označujících původ z látky tvořen sufixem  </w:t>
      </w:r>
      <w:r w:rsidRPr="00824B8F">
        <w:rPr>
          <w:i/>
        </w:rPr>
        <w:noBreakHyphen/>
      </w:r>
      <w:proofErr w:type="spellStart"/>
      <w:r w:rsidRPr="00824B8F">
        <w:rPr>
          <w:i/>
        </w:rPr>
        <w:t>ěnъ</w:t>
      </w:r>
      <w:proofErr w:type="spellEnd"/>
      <w:r w:rsidRPr="00824B8F">
        <w:t xml:space="preserve"> (</w:t>
      </w:r>
      <w:proofErr w:type="spellStart"/>
      <w:r w:rsidRPr="00824B8F">
        <w:rPr>
          <w:i/>
        </w:rPr>
        <w:t>měděnъ</w:t>
      </w:r>
      <w:proofErr w:type="spellEnd"/>
      <w:r w:rsidRPr="00824B8F">
        <w:rPr>
          <w:i/>
        </w:rPr>
        <w:t xml:space="preserve">, </w:t>
      </w:r>
      <w:proofErr w:type="spellStart"/>
      <w:r w:rsidRPr="00824B8F">
        <w:rPr>
          <w:i/>
        </w:rPr>
        <w:t>lьněnъ</w:t>
      </w:r>
      <w:proofErr w:type="spellEnd"/>
      <w:r w:rsidRPr="00824B8F">
        <w:rPr>
          <w:i/>
        </w:rPr>
        <w:t>...</w:t>
      </w:r>
      <w:r w:rsidRPr="00824B8F">
        <w:t xml:space="preserve">). </w:t>
      </w:r>
    </w:p>
    <w:p w:rsidR="00744089" w:rsidRPr="00824B8F" w:rsidRDefault="00744089" w:rsidP="00824B8F">
      <w:pPr>
        <w:pStyle w:val="Default"/>
        <w:spacing w:line="360" w:lineRule="auto"/>
      </w:pPr>
    </w:p>
    <w:p w:rsidR="00744089" w:rsidRPr="00824B8F" w:rsidRDefault="00744089" w:rsidP="00824B8F">
      <w:pPr>
        <w:pStyle w:val="Default"/>
        <w:spacing w:line="360" w:lineRule="auto"/>
        <w:jc w:val="both"/>
        <w:rPr>
          <w:color w:val="auto"/>
        </w:rPr>
      </w:pPr>
      <w:r w:rsidRPr="00824B8F">
        <w:rPr>
          <w:color w:val="auto"/>
        </w:rPr>
        <w:t>Stará čeština tyto formace zdědila, ale až na pár výjimek nijak nerozvíjela: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Cs/>
        </w:rPr>
      </w:pPr>
      <w:proofErr w:type="spellStart"/>
      <w:r w:rsidRPr="00824B8F">
        <w:rPr>
          <w:i/>
          <w:color w:val="auto"/>
        </w:rPr>
        <w:t>opoka</w:t>
      </w:r>
      <w:proofErr w:type="spellEnd"/>
      <w:r w:rsidRPr="00824B8F">
        <w:rPr>
          <w:i/>
          <w:color w:val="auto"/>
        </w:rPr>
        <w:t xml:space="preserve"> / opuka </w:t>
      </w:r>
      <w:r w:rsidRPr="00824B8F">
        <w:t xml:space="preserve">→ </w:t>
      </w:r>
      <w:proofErr w:type="spellStart"/>
      <w:r w:rsidRPr="00824B8F">
        <w:rPr>
          <w:i/>
          <w:color w:val="auto"/>
        </w:rPr>
        <w:t>opočěný</w:t>
      </w:r>
      <w:proofErr w:type="spellEnd"/>
      <w:r w:rsidRPr="00824B8F">
        <w:rPr>
          <w:i/>
          <w:color w:val="auto"/>
        </w:rPr>
        <w:t xml:space="preserve"> </w:t>
      </w:r>
      <w:r w:rsidRPr="00824B8F">
        <w:rPr>
          <w:iCs/>
        </w:rPr>
        <w:t>‚kamenitý, skalnatý‘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color w:val="auto"/>
        </w:rPr>
      </w:pPr>
      <w:r w:rsidRPr="00824B8F">
        <w:rPr>
          <w:i/>
          <w:iCs/>
        </w:rPr>
        <w:t xml:space="preserve">brně </w:t>
      </w:r>
      <w:r w:rsidRPr="00824B8F">
        <w:rPr>
          <w:iCs/>
        </w:rPr>
        <w:t xml:space="preserve">‚kroužkové brnění, pancíř‘ </w:t>
      </w:r>
      <w:r w:rsidRPr="00824B8F">
        <w:t xml:space="preserve">→ </w:t>
      </w:r>
      <w:r w:rsidRPr="00824B8F">
        <w:rPr>
          <w:i/>
        </w:rPr>
        <w:t xml:space="preserve">brněný </w:t>
      </w:r>
      <w:r w:rsidRPr="00824B8F">
        <w:rPr>
          <w:iCs/>
        </w:rPr>
        <w:t>‚</w:t>
      </w:r>
      <w:r w:rsidRPr="00824B8F">
        <w:t>železný, pancéřový</w:t>
      </w:r>
      <w:r w:rsidRPr="00824B8F">
        <w:rPr>
          <w:iCs/>
        </w:rPr>
        <w:t>‘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color w:val="auto"/>
        </w:rPr>
      </w:pPr>
    </w:p>
    <w:p w:rsidR="00744089" w:rsidRPr="00824B8F" w:rsidRDefault="00744089" w:rsidP="00824B8F">
      <w:pPr>
        <w:pStyle w:val="Default"/>
        <w:spacing w:line="360" w:lineRule="auto"/>
        <w:ind w:right="11"/>
        <w:jc w:val="both"/>
        <w:rPr>
          <w:iCs/>
          <w:color w:val="auto"/>
        </w:rPr>
      </w:pPr>
      <w:r w:rsidRPr="00824B8F">
        <w:rPr>
          <w:iCs/>
          <w:color w:val="auto"/>
        </w:rPr>
        <w:t xml:space="preserve">Pro tuto funkci jsou využívány sufixy </w:t>
      </w:r>
      <w:r w:rsidRPr="00824B8F">
        <w:rPr>
          <w:i/>
          <w:iCs/>
          <w:color w:val="auto"/>
        </w:rPr>
        <w:noBreakHyphen/>
      </w:r>
      <w:proofErr w:type="spellStart"/>
      <w:r w:rsidRPr="00824B8F">
        <w:rPr>
          <w:i/>
          <w:iCs/>
          <w:color w:val="auto"/>
        </w:rPr>
        <w:t>ový</w:t>
      </w:r>
      <w:proofErr w:type="spellEnd"/>
      <w:r w:rsidRPr="00824B8F">
        <w:rPr>
          <w:i/>
          <w:iCs/>
          <w:color w:val="auto"/>
        </w:rPr>
        <w:t xml:space="preserve"> </w:t>
      </w:r>
      <w:r w:rsidRPr="00824B8F">
        <w:rPr>
          <w:iCs/>
          <w:color w:val="auto"/>
        </w:rPr>
        <w:t xml:space="preserve">a </w:t>
      </w:r>
      <w:r w:rsidRPr="00824B8F">
        <w:rPr>
          <w:i/>
          <w:iCs/>
          <w:color w:val="auto"/>
        </w:rPr>
        <w:noBreakHyphen/>
        <w:t>ný</w:t>
      </w:r>
      <w:r w:rsidRPr="00824B8F">
        <w:rPr>
          <w:iCs/>
          <w:color w:val="auto"/>
        </w:rPr>
        <w:t xml:space="preserve">, které však plní i další funkce. </w:t>
      </w:r>
    </w:p>
    <w:p w:rsidR="00744089" w:rsidRPr="00824B8F" w:rsidRDefault="00744089" w:rsidP="00824B8F">
      <w:pPr>
        <w:pStyle w:val="Default"/>
        <w:spacing w:line="360" w:lineRule="auto"/>
        <w:ind w:right="11"/>
        <w:jc w:val="both"/>
        <w:rPr>
          <w:iCs/>
          <w:color w:val="auto"/>
        </w:rPr>
      </w:pPr>
      <w:r w:rsidRPr="00824B8F">
        <w:rPr>
          <w:iCs/>
          <w:color w:val="auto"/>
        </w:rPr>
        <w:t>Distribuce ve stč. řízena převážně rodem:</w:t>
      </w:r>
    </w:p>
    <w:p w:rsidR="00744089" w:rsidRPr="00824B8F" w:rsidRDefault="00744089" w:rsidP="00824B8F">
      <w:pPr>
        <w:pStyle w:val="Default"/>
        <w:numPr>
          <w:ilvl w:val="0"/>
          <w:numId w:val="28"/>
        </w:numPr>
        <w:spacing w:line="360" w:lineRule="auto"/>
        <w:ind w:right="11"/>
        <w:jc w:val="both"/>
        <w:rPr>
          <w:iCs/>
          <w:color w:val="auto"/>
        </w:rPr>
      </w:pPr>
      <w:r w:rsidRPr="00824B8F">
        <w:rPr>
          <w:iCs/>
          <w:color w:val="auto"/>
        </w:rPr>
        <w:t xml:space="preserve">od maskulin </w:t>
      </w:r>
      <w:r w:rsidRPr="00824B8F">
        <w:rPr>
          <w:i/>
          <w:iCs/>
          <w:color w:val="auto"/>
        </w:rPr>
        <w:noBreakHyphen/>
      </w:r>
      <w:proofErr w:type="spellStart"/>
      <w:r w:rsidRPr="00824B8F">
        <w:rPr>
          <w:i/>
          <w:iCs/>
          <w:color w:val="auto"/>
        </w:rPr>
        <w:t>ový</w:t>
      </w:r>
      <w:proofErr w:type="spellEnd"/>
      <w:r w:rsidRPr="00824B8F">
        <w:rPr>
          <w:iCs/>
          <w:color w:val="auto"/>
        </w:rPr>
        <w:t xml:space="preserve"> (</w:t>
      </w:r>
      <w:r w:rsidRPr="00824B8F">
        <w:rPr>
          <w:i/>
          <w:iCs/>
          <w:color w:val="auto"/>
        </w:rPr>
        <w:t>bobový, hlohový</w:t>
      </w:r>
      <w:r w:rsidRPr="00824B8F">
        <w:rPr>
          <w:iCs/>
          <w:color w:val="auto"/>
        </w:rPr>
        <w:t>),</w:t>
      </w:r>
    </w:p>
    <w:p w:rsidR="00744089" w:rsidRPr="00824B8F" w:rsidRDefault="00744089" w:rsidP="00824B8F">
      <w:pPr>
        <w:pStyle w:val="Default"/>
        <w:numPr>
          <w:ilvl w:val="0"/>
          <w:numId w:val="28"/>
        </w:numPr>
        <w:spacing w:line="360" w:lineRule="auto"/>
        <w:ind w:right="11"/>
        <w:jc w:val="both"/>
        <w:rPr>
          <w:iCs/>
          <w:color w:val="auto"/>
        </w:rPr>
      </w:pPr>
      <w:r w:rsidRPr="00824B8F">
        <w:rPr>
          <w:iCs/>
          <w:color w:val="auto"/>
        </w:rPr>
        <w:t xml:space="preserve">od </w:t>
      </w:r>
      <w:proofErr w:type="spellStart"/>
      <w:r w:rsidRPr="00824B8F">
        <w:rPr>
          <w:iCs/>
          <w:color w:val="auto"/>
        </w:rPr>
        <w:t>femininin</w:t>
      </w:r>
      <w:proofErr w:type="spellEnd"/>
      <w:r w:rsidRPr="00824B8F">
        <w:rPr>
          <w:iCs/>
          <w:color w:val="auto"/>
        </w:rPr>
        <w:t xml:space="preserve"> a neuter </w:t>
      </w:r>
      <w:r w:rsidRPr="00824B8F">
        <w:rPr>
          <w:i/>
          <w:iCs/>
          <w:color w:val="auto"/>
        </w:rPr>
        <w:noBreakHyphen/>
        <w:t xml:space="preserve">ný </w:t>
      </w:r>
      <w:r w:rsidRPr="00824B8F">
        <w:rPr>
          <w:iCs/>
          <w:color w:val="auto"/>
        </w:rPr>
        <w:t>(</w:t>
      </w:r>
      <w:r w:rsidRPr="00824B8F">
        <w:rPr>
          <w:i/>
          <w:iCs/>
          <w:color w:val="auto"/>
        </w:rPr>
        <w:t>mosazný, mléčný</w:t>
      </w:r>
      <w:r w:rsidRPr="00824B8F">
        <w:rPr>
          <w:iCs/>
          <w:color w:val="auto"/>
        </w:rPr>
        <w:t>).</w:t>
      </w:r>
    </w:p>
    <w:p w:rsidR="00744089" w:rsidRPr="00824B8F" w:rsidRDefault="00744089" w:rsidP="00824B8F">
      <w:pPr>
        <w:pStyle w:val="Default"/>
        <w:spacing w:line="360" w:lineRule="auto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jc w:val="both"/>
        <w:rPr>
          <w:color w:val="auto"/>
        </w:rPr>
      </w:pPr>
      <w:r w:rsidRPr="00824B8F">
        <w:rPr>
          <w:color w:val="auto"/>
        </w:rPr>
        <w:t xml:space="preserve">Ve střední době už převažuje sufix </w:t>
      </w: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ový</w:t>
      </w:r>
      <w:proofErr w:type="spellEnd"/>
      <w:r w:rsidRPr="00824B8F">
        <w:rPr>
          <w:color w:val="auto"/>
        </w:rPr>
        <w:t>, který v nové češtině již dominuje (</w:t>
      </w:r>
      <w:r w:rsidRPr="00824B8F">
        <w:rPr>
          <w:i/>
          <w:color w:val="auto"/>
        </w:rPr>
        <w:t>uranový, rtuťový, viskózový</w:t>
      </w:r>
      <w:r w:rsidRPr="00824B8F">
        <w:rPr>
          <w:color w:val="auto"/>
        </w:rPr>
        <w:t xml:space="preserve">). </w:t>
      </w:r>
    </w:p>
    <w:p w:rsidR="00744089" w:rsidRPr="00824B8F" w:rsidRDefault="00744089" w:rsidP="00824B8F">
      <w:pPr>
        <w:pStyle w:val="Default"/>
        <w:spacing w:line="360" w:lineRule="auto"/>
        <w:jc w:val="both"/>
        <w:rPr>
          <w:color w:val="auto"/>
        </w:rPr>
      </w:pPr>
    </w:p>
    <w:p w:rsidR="00744089" w:rsidRPr="00824B8F" w:rsidRDefault="00744089" w:rsidP="00824B8F">
      <w:pPr>
        <w:pStyle w:val="Default"/>
        <w:spacing w:line="360" w:lineRule="auto"/>
        <w:jc w:val="both"/>
        <w:rPr>
          <w:color w:val="auto"/>
          <w:highlight w:val="yellow"/>
        </w:rPr>
      </w:pPr>
      <w:r w:rsidRPr="00824B8F">
        <w:rPr>
          <w:color w:val="auto"/>
        </w:rPr>
        <w:t>Formace jinak vytvořené jsou staršího data vzniku.</w:t>
      </w:r>
    </w:p>
    <w:p w:rsidR="00744089" w:rsidRPr="00824B8F" w:rsidRDefault="00744089" w:rsidP="00824B8F">
      <w:pPr>
        <w:pStyle w:val="Default"/>
        <w:spacing w:line="360" w:lineRule="auto"/>
        <w:jc w:val="both"/>
        <w:rPr>
          <w:color w:val="auto"/>
          <w:highlight w:val="yellow"/>
        </w:rPr>
      </w:pPr>
      <w:r w:rsidRPr="00824B8F">
        <w:rPr>
          <w:color w:val="auto"/>
          <w:highlight w:val="yellow"/>
        </w:rPr>
        <w:t xml:space="preserve"> </w:t>
      </w:r>
    </w:p>
    <w:p w:rsidR="00744089" w:rsidRPr="0074491D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91D">
        <w:rPr>
          <w:rFonts w:ascii="Times New Roman" w:hAnsi="Times New Roman" w:cs="Times New Roman"/>
          <w:b/>
          <w:sz w:val="24"/>
          <w:szCs w:val="24"/>
        </w:rPr>
        <w:t>1.2 Adjektiva kvalitativní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Derivují se ze substantiv, vyjadřují konstitutivní vlastnosti adjektiv.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980"/>
        <w:gridCol w:w="1620"/>
        <w:gridCol w:w="1980"/>
        <w:gridCol w:w="1800"/>
      </w:tblGrid>
      <w:tr w:rsidR="00744089" w:rsidRPr="00824B8F" w:rsidTr="00E51A3B">
        <w:trPr>
          <w:cantSplit/>
        </w:trPr>
        <w:tc>
          <w:tcPr>
            <w:tcW w:w="1008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stsl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80" w:type="dxa"/>
            <w:gridSpan w:val="4"/>
          </w:tcPr>
          <w:p w:rsidR="00744089" w:rsidRPr="00824B8F" w:rsidRDefault="00744089" w:rsidP="00824B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kvalita</w:t>
            </w:r>
          </w:p>
          <w:p w:rsidR="00744089" w:rsidRPr="00824B8F" w:rsidRDefault="00744089" w:rsidP="00824B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89" w:rsidRPr="00824B8F" w:rsidTr="00E51A3B">
        <w:trPr>
          <w:cantSplit/>
        </w:trPr>
        <w:tc>
          <w:tcPr>
            <w:tcW w:w="1008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stč.</w:t>
            </w:r>
          </w:p>
        </w:tc>
        <w:tc>
          <w:tcPr>
            <w:tcW w:w="3600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kvalita</w:t>
            </w:r>
          </w:p>
        </w:tc>
        <w:tc>
          <w:tcPr>
            <w:tcW w:w="3780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objektová posesivnost</w:t>
            </w:r>
          </w:p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89" w:rsidRPr="00824B8F" w:rsidTr="00E51A3B">
        <w:tc>
          <w:tcPr>
            <w:tcW w:w="1008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střč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kvalita</w:t>
            </w:r>
          </w:p>
        </w:tc>
        <w:tc>
          <w:tcPr>
            <w:tcW w:w="3600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objektová posesivnost</w:t>
            </w:r>
          </w:p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podobnost</w:t>
            </w:r>
          </w:p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89" w:rsidRPr="00824B8F" w:rsidTr="00E51A3B">
        <w:tc>
          <w:tcPr>
            <w:tcW w:w="1008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nvč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kvalita</w:t>
            </w:r>
          </w:p>
        </w:tc>
        <w:tc>
          <w:tcPr>
            <w:tcW w:w="3600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objektová posesivnost</w:t>
            </w:r>
          </w:p>
        </w:tc>
        <w:tc>
          <w:tcPr>
            <w:tcW w:w="1800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sz w:val="24"/>
                <w:szCs w:val="24"/>
              </w:rPr>
              <w:t>podobnost</w:t>
            </w:r>
          </w:p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ьnъ</w:t>
      </w:r>
      <w:proofErr w:type="spellEnd"/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. nejzastoupenější.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Od konkrét i abstrakt, od motivovaných i nemotivovaných substantiv: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gněv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gněv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ьnъ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rěč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rěč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ьnъ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highlight w:val="red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lędvije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lędvijьnъ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bož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ьstvo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bož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ьstvьnъ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milost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milost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ьnъ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Funkčně nevyhraněný, mohl derivovat také relační adjektiva (od konkrét).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Již ve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. varianta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ovьnъ</w:t>
      </w:r>
      <w:proofErr w:type="spellEnd"/>
      <w:r w:rsidR="00824B8F"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/ 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evьnъ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r w:rsidRPr="00824B8F">
        <w:rPr>
          <w:rFonts w:ascii="Times New Roman" w:hAnsi="Times New Roman" w:cs="Times New Roman"/>
          <w:sz w:val="24"/>
          <w:szCs w:val="24"/>
        </w:rPr>
        <w:t xml:space="preserve">od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u-</w:t>
      </w:r>
      <w:r w:rsidRPr="00824B8F">
        <w:rPr>
          <w:rFonts w:ascii="Times New Roman" w:hAnsi="Times New Roman" w:cs="Times New Roman"/>
          <w:sz w:val="24"/>
          <w:szCs w:val="24"/>
        </w:rPr>
        <w:t xml:space="preserve">kmenů, výjimečně </w:t>
      </w:r>
      <w:r w:rsidRPr="00824B8F">
        <w:rPr>
          <w:rFonts w:ascii="Times New Roman" w:hAnsi="Times New Roman" w:cs="Times New Roman"/>
          <w:i/>
          <w:sz w:val="24"/>
          <w:szCs w:val="24"/>
        </w:rPr>
        <w:t>jo-</w:t>
      </w:r>
      <w:r w:rsidRPr="00824B8F">
        <w:rPr>
          <w:rFonts w:ascii="Times New Roman" w:hAnsi="Times New Roman" w:cs="Times New Roman"/>
          <w:sz w:val="24"/>
          <w:szCs w:val="24"/>
        </w:rPr>
        <w:t>kmenů a některých kons. kmenů).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  <w:r w:rsidRPr="00824B8F">
        <w:rPr>
          <w:color w:val="auto"/>
        </w:rPr>
        <w:lastRenderedPageBreak/>
        <w:t xml:space="preserve">Ve stč. se sufix </w:t>
      </w:r>
      <w:r w:rsidRPr="00824B8F">
        <w:rPr>
          <w:i/>
          <w:iCs/>
          <w:color w:val="auto"/>
        </w:rPr>
        <w:t xml:space="preserve">-ný </w:t>
      </w:r>
      <w:r w:rsidRPr="00824B8F">
        <w:rPr>
          <w:color w:val="auto"/>
        </w:rPr>
        <w:t>nejčastěji pojí s abstrakty (bez rodového omezení)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/>
          <w:iCs/>
          <w:color w:val="auto"/>
        </w:rPr>
      </w:pPr>
      <w:r w:rsidRPr="00824B8F">
        <w:rPr>
          <w:i/>
          <w:color w:val="auto"/>
        </w:rPr>
        <w:t xml:space="preserve">hlad </w:t>
      </w:r>
      <w:r w:rsidRPr="00824B8F">
        <w:t>→</w:t>
      </w:r>
      <w:r w:rsidRPr="00824B8F">
        <w:rPr>
          <w:i/>
          <w:iCs/>
          <w:color w:val="auto"/>
        </w:rPr>
        <w:t xml:space="preserve"> </w:t>
      </w:r>
      <w:proofErr w:type="spellStart"/>
      <w:r w:rsidRPr="00824B8F">
        <w:rPr>
          <w:i/>
          <w:iCs/>
          <w:color w:val="auto"/>
        </w:rPr>
        <w:t>hladný</w:t>
      </w:r>
      <w:proofErr w:type="spellEnd"/>
      <w:r w:rsidRPr="00824B8F">
        <w:rPr>
          <w:i/>
          <w:iCs/>
          <w:color w:val="auto"/>
        </w:rPr>
        <w:t>,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/>
          <w:iCs/>
          <w:color w:val="auto"/>
        </w:rPr>
      </w:pPr>
      <w:r w:rsidRPr="00824B8F">
        <w:rPr>
          <w:i/>
          <w:iCs/>
          <w:color w:val="auto"/>
        </w:rPr>
        <w:t xml:space="preserve">obyčej </w:t>
      </w:r>
      <w:r w:rsidRPr="00824B8F">
        <w:t>→</w:t>
      </w:r>
      <w:r w:rsidRPr="00824B8F">
        <w:rPr>
          <w:i/>
          <w:iCs/>
          <w:color w:val="auto"/>
        </w:rPr>
        <w:t xml:space="preserve"> obyčejný,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/>
          <w:iCs/>
          <w:color w:val="auto"/>
        </w:rPr>
      </w:pPr>
      <w:r w:rsidRPr="00824B8F">
        <w:rPr>
          <w:i/>
          <w:iCs/>
          <w:color w:val="auto"/>
        </w:rPr>
        <w:t xml:space="preserve">hanba </w:t>
      </w:r>
      <w:r w:rsidRPr="00824B8F">
        <w:t>→</w:t>
      </w:r>
      <w:r w:rsidRPr="00824B8F">
        <w:rPr>
          <w:i/>
          <w:iCs/>
          <w:color w:val="auto"/>
        </w:rPr>
        <w:t xml:space="preserve"> hanebný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/>
          <w:iCs/>
          <w:color w:val="auto"/>
        </w:rPr>
      </w:pPr>
      <w:proofErr w:type="spellStart"/>
      <w:r w:rsidRPr="00824B8F">
        <w:rPr>
          <w:i/>
          <w:iCs/>
          <w:color w:val="auto"/>
        </w:rPr>
        <w:t>kúzlo</w:t>
      </w:r>
      <w:proofErr w:type="spellEnd"/>
      <w:r w:rsidRPr="00824B8F">
        <w:rPr>
          <w:i/>
          <w:iCs/>
          <w:color w:val="auto"/>
        </w:rPr>
        <w:t xml:space="preserve"> </w:t>
      </w:r>
      <w:r w:rsidRPr="00824B8F">
        <w:t>→</w:t>
      </w:r>
      <w:r w:rsidRPr="00824B8F">
        <w:rPr>
          <w:i/>
          <w:iCs/>
          <w:color w:val="auto"/>
        </w:rPr>
        <w:t xml:space="preserve"> </w:t>
      </w:r>
      <w:proofErr w:type="spellStart"/>
      <w:r w:rsidRPr="00824B8F">
        <w:rPr>
          <w:i/>
          <w:iCs/>
          <w:color w:val="auto"/>
        </w:rPr>
        <w:t>kúze</w:t>
      </w:r>
      <w:proofErr w:type="spellEnd"/>
      <w:r w:rsidRPr="00824B8F">
        <w:rPr>
          <w:iCs/>
          <w:color w:val="auto"/>
        </w:rPr>
        <w:t>(</w:t>
      </w:r>
      <w:r w:rsidRPr="00824B8F">
        <w:rPr>
          <w:i/>
          <w:iCs/>
          <w:color w:val="auto"/>
        </w:rPr>
        <w:t>d</w:t>
      </w:r>
      <w:r w:rsidRPr="00824B8F">
        <w:rPr>
          <w:iCs/>
          <w:color w:val="auto"/>
        </w:rPr>
        <w:t>)</w:t>
      </w:r>
      <w:proofErr w:type="spellStart"/>
      <w:r w:rsidRPr="00824B8F">
        <w:rPr>
          <w:i/>
          <w:iCs/>
          <w:color w:val="auto"/>
        </w:rPr>
        <w:t>lný</w:t>
      </w:r>
      <w:proofErr w:type="spellEnd"/>
    </w:p>
    <w:p w:rsidR="00744089" w:rsidRPr="00824B8F" w:rsidRDefault="00744089" w:rsidP="00824B8F">
      <w:pPr>
        <w:pStyle w:val="Default"/>
        <w:spacing w:line="360" w:lineRule="auto"/>
        <w:rPr>
          <w:i/>
          <w:iCs/>
          <w:color w:val="auto"/>
        </w:rPr>
      </w:pPr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  <w:r w:rsidRPr="00824B8F">
        <w:rPr>
          <w:color w:val="auto"/>
        </w:rPr>
        <w:t>V mnohem menší míř</w:t>
      </w:r>
      <w:r w:rsidR="0074491D">
        <w:rPr>
          <w:color w:val="auto"/>
        </w:rPr>
        <w:t>e</w:t>
      </w:r>
      <w:r w:rsidRPr="00824B8F">
        <w:rPr>
          <w:color w:val="auto"/>
        </w:rPr>
        <w:t xml:space="preserve"> derivováno od konkrét: 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/>
          <w:iCs/>
          <w:color w:val="auto"/>
        </w:rPr>
      </w:pPr>
      <w:proofErr w:type="spellStart"/>
      <w:r w:rsidRPr="00824B8F">
        <w:rPr>
          <w:i/>
          <w:color w:val="auto"/>
        </w:rPr>
        <w:t>mraka</w:t>
      </w:r>
      <w:proofErr w:type="spellEnd"/>
      <w:r w:rsidRPr="00824B8F">
        <w:rPr>
          <w:i/>
          <w:color w:val="auto"/>
        </w:rPr>
        <w:t xml:space="preserve"> </w:t>
      </w:r>
      <w:r w:rsidRPr="00824B8F">
        <w:t>→</w:t>
      </w:r>
      <w:r w:rsidRPr="00824B8F">
        <w:rPr>
          <w:i/>
          <w:iCs/>
          <w:color w:val="auto"/>
        </w:rPr>
        <w:t xml:space="preserve"> mračný,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/>
          <w:iCs/>
          <w:color w:val="auto"/>
        </w:rPr>
      </w:pPr>
      <w:proofErr w:type="spellStart"/>
      <w:r w:rsidRPr="00824B8F">
        <w:rPr>
          <w:i/>
          <w:iCs/>
          <w:color w:val="auto"/>
        </w:rPr>
        <w:t>hnój</w:t>
      </w:r>
      <w:proofErr w:type="spellEnd"/>
      <w:r w:rsidRPr="00824B8F">
        <w:rPr>
          <w:i/>
          <w:iCs/>
          <w:color w:val="auto"/>
        </w:rPr>
        <w:t xml:space="preserve"> </w:t>
      </w:r>
      <w:r w:rsidRPr="00824B8F">
        <w:t>→</w:t>
      </w:r>
      <w:r w:rsidRPr="00824B8F">
        <w:rPr>
          <w:i/>
          <w:iCs/>
          <w:color w:val="auto"/>
        </w:rPr>
        <w:t xml:space="preserve"> hnojný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Cs/>
          <w:color w:val="auto"/>
        </w:rPr>
      </w:pPr>
      <w:r w:rsidRPr="00824B8F">
        <w:rPr>
          <w:i/>
          <w:iCs/>
          <w:color w:val="auto"/>
        </w:rPr>
        <w:t xml:space="preserve">maso </w:t>
      </w:r>
      <w:r w:rsidRPr="00824B8F">
        <w:rPr>
          <w:i/>
        </w:rPr>
        <w:t xml:space="preserve">→ masný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1D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Podobný je stav ve střední češtině.</w:t>
      </w:r>
      <w:r w:rsidR="00744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V obrozenské češtině především od abstrakt.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V nové češtině základní sufix kvalitativních adjektiv odvozených od abstrakt.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-ъ</w:t>
      </w:r>
    </w:p>
    <w:p w:rsidR="00744089" w:rsidRPr="0074491D" w:rsidRDefault="00744089" w:rsidP="00824B8F">
      <w:pPr>
        <w:pStyle w:val="Default"/>
        <w:spacing w:line="360" w:lineRule="auto"/>
        <w:jc w:val="both"/>
        <w:rPr>
          <w:color w:val="auto"/>
        </w:rPr>
      </w:pPr>
      <w:r w:rsidRPr="00824B8F">
        <w:rPr>
          <w:color w:val="auto"/>
        </w:rPr>
        <w:t>Přechodem k </w:t>
      </w:r>
      <w:r w:rsidRPr="00824B8F">
        <w:rPr>
          <w:i/>
          <w:color w:val="auto"/>
        </w:rPr>
        <w:t>o</w:t>
      </w:r>
      <w:r w:rsidRPr="00824B8F">
        <w:rPr>
          <w:i/>
          <w:color w:val="auto"/>
        </w:rPr>
        <w:noBreakHyphen/>
      </w:r>
      <w:r w:rsidRPr="00824B8F">
        <w:rPr>
          <w:color w:val="auto"/>
        </w:rPr>
        <w:t xml:space="preserve">kmenové deklinaci se tvořila kompozita a útvary z předložkových pádů: </w:t>
      </w:r>
      <w:proofErr w:type="spellStart"/>
      <w:r w:rsidRPr="00824B8F">
        <w:rPr>
          <w:i/>
          <w:iCs/>
          <w:color w:val="auto"/>
        </w:rPr>
        <w:t>jedinoč</w:t>
      </w:r>
      <w:r w:rsidRPr="00824B8F">
        <w:rPr>
          <w:i/>
          <w:iCs/>
        </w:rPr>
        <w:t>ę</w:t>
      </w:r>
      <w:r w:rsidRPr="00824B8F">
        <w:rPr>
          <w:i/>
          <w:iCs/>
          <w:color w:val="auto"/>
        </w:rPr>
        <w:t>d</w:t>
      </w:r>
      <w:r w:rsidRPr="00824B8F">
        <w:rPr>
          <w:i/>
          <w:iCs/>
        </w:rPr>
        <w:t>ъ</w:t>
      </w:r>
      <w:proofErr w:type="spellEnd"/>
      <w:r w:rsidRPr="00824B8F">
        <w:rPr>
          <w:i/>
          <w:iCs/>
          <w:color w:val="auto"/>
        </w:rPr>
        <w:t xml:space="preserve">, </w:t>
      </w:r>
      <w:proofErr w:type="spellStart"/>
      <w:r w:rsidRPr="00824B8F">
        <w:rPr>
          <w:i/>
          <w:iCs/>
          <w:color w:val="auto"/>
        </w:rPr>
        <w:t>chudosil</w:t>
      </w:r>
      <w:r w:rsidRPr="00824B8F">
        <w:rPr>
          <w:i/>
          <w:iCs/>
        </w:rPr>
        <w:t>ъ</w:t>
      </w:r>
      <w:proofErr w:type="spellEnd"/>
      <w:r w:rsidRPr="00824B8F">
        <w:rPr>
          <w:i/>
          <w:iCs/>
          <w:color w:val="auto"/>
        </w:rPr>
        <w:t xml:space="preserve">, </w:t>
      </w:r>
      <w:proofErr w:type="spellStart"/>
      <w:r w:rsidRPr="00824B8F">
        <w:rPr>
          <w:i/>
          <w:iCs/>
          <w:color w:val="auto"/>
        </w:rPr>
        <w:t>bezum</w:t>
      </w:r>
      <w:r w:rsidRPr="00824B8F">
        <w:rPr>
          <w:i/>
          <w:iCs/>
        </w:rPr>
        <w:t>ъ</w:t>
      </w:r>
      <w:proofErr w:type="spellEnd"/>
      <w:r w:rsidR="0074491D">
        <w:rPr>
          <w:iCs/>
        </w:rPr>
        <w:t>.</w:t>
      </w:r>
    </w:p>
    <w:p w:rsidR="00744089" w:rsidRPr="00824B8F" w:rsidRDefault="00744089" w:rsidP="00824B8F">
      <w:pPr>
        <w:pStyle w:val="Default"/>
        <w:spacing w:line="360" w:lineRule="auto"/>
      </w:pPr>
    </w:p>
    <w:p w:rsidR="0074491D" w:rsidRDefault="00744089" w:rsidP="0074491D">
      <w:pPr>
        <w:pStyle w:val="Default"/>
        <w:spacing w:line="360" w:lineRule="auto"/>
        <w:jc w:val="both"/>
      </w:pPr>
      <w:r w:rsidRPr="00824B8F">
        <w:t xml:space="preserve">Ve stč. roste produktivita tohoto způsobu tvoření </w:t>
      </w:r>
      <w:proofErr w:type="spellStart"/>
      <w:r w:rsidRPr="00824B8F">
        <w:t>djektiv</w:t>
      </w:r>
      <w:proofErr w:type="spellEnd"/>
      <w:r w:rsidRPr="00824B8F">
        <w:t xml:space="preserve"> ze dvou kořenů anebo předložkových pádů (derivuje se tvrdou složenou deklinací): </w:t>
      </w:r>
      <w:r w:rsidRPr="00824B8F">
        <w:rPr>
          <w:i/>
        </w:rPr>
        <w:t xml:space="preserve">jednoduchý, ostrorohý, prostovlasý, bezduchý, </w:t>
      </w:r>
      <w:proofErr w:type="spellStart"/>
      <w:r w:rsidRPr="00824B8F">
        <w:rPr>
          <w:i/>
        </w:rPr>
        <w:t>bezradý</w:t>
      </w:r>
      <w:proofErr w:type="spellEnd"/>
      <w:r w:rsidRPr="00824B8F">
        <w:t xml:space="preserve">. </w:t>
      </w:r>
    </w:p>
    <w:p w:rsidR="0074491D" w:rsidRDefault="0074491D" w:rsidP="0074491D">
      <w:pPr>
        <w:pStyle w:val="Default"/>
        <w:spacing w:line="360" w:lineRule="auto"/>
        <w:jc w:val="both"/>
      </w:pPr>
    </w:p>
    <w:p w:rsidR="00744089" w:rsidRPr="00824B8F" w:rsidRDefault="00744089" w:rsidP="0074491D">
      <w:pPr>
        <w:pStyle w:val="Default"/>
        <w:spacing w:line="360" w:lineRule="auto"/>
        <w:jc w:val="both"/>
      </w:pPr>
      <w:r w:rsidRPr="00824B8F">
        <w:t xml:space="preserve">Produktivní do </w:t>
      </w:r>
      <w:proofErr w:type="spellStart"/>
      <w:r w:rsidRPr="00824B8F">
        <w:t>nč</w:t>
      </w:r>
      <w:proofErr w:type="spellEnd"/>
      <w:r w:rsidRPr="00824B8F">
        <w:t xml:space="preserve">, kdy ho nahrazuje </w:t>
      </w:r>
      <w:r w:rsidRPr="00824B8F">
        <w:rPr>
          <w:i/>
        </w:rPr>
        <w:noBreakHyphen/>
        <w:t>ný</w:t>
      </w:r>
      <w:r w:rsidRPr="00824B8F">
        <w:t xml:space="preserve">: </w:t>
      </w:r>
      <w:r w:rsidRPr="00824B8F">
        <w:rPr>
          <w:i/>
          <w:iCs/>
          <w:color w:val="auto"/>
        </w:rPr>
        <w:t>vlastizrádný, čistokrevný</w:t>
      </w:r>
      <w:r w:rsidRPr="00824B8F">
        <w:rPr>
          <w:iCs/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atъ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/-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itъ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/-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>ovitъ</w:t>
      </w:r>
      <w:proofErr w:type="spellEnd"/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. mnohem méně zastoupený. 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Tvořen od konkrét.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Varianty s rozdílným vokálem před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824B8F"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původně souvisely s kmenovou příslušností bázových substantiv</w:t>
      </w:r>
    </w:p>
    <w:p w:rsidR="00744089" w:rsidRPr="00824B8F" w:rsidRDefault="00744089" w:rsidP="00493BFB">
      <w:pPr>
        <w:pStyle w:val="Odstavecseseznamem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od </w:t>
      </w:r>
      <w:r w:rsidRPr="00824B8F">
        <w:rPr>
          <w:rFonts w:ascii="Times New Roman" w:hAnsi="Times New Roman" w:cs="Times New Roman"/>
          <w:i/>
          <w:sz w:val="24"/>
          <w:szCs w:val="24"/>
        </w:rPr>
        <w:t>o-</w:t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kmenů 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atъ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)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4B8F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ovitъ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bog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bogat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jad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jadovit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4089" w:rsidRPr="00824B8F" w:rsidRDefault="00744089" w:rsidP="00824B8F">
      <w:pPr>
        <w:pStyle w:val="Odstavecseseznamem"/>
        <w:numPr>
          <w:ilvl w:val="0"/>
          <w:numId w:val="30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od </w:t>
      </w:r>
      <w:r w:rsidRPr="00824B8F">
        <w:rPr>
          <w:rFonts w:ascii="Times New Roman" w:hAnsi="Times New Roman" w:cs="Times New Roman"/>
          <w:i/>
          <w:sz w:val="24"/>
          <w:szCs w:val="24"/>
        </w:rPr>
        <w:t>i-</w:t>
      </w:r>
      <w:r w:rsidRPr="00824B8F">
        <w:rPr>
          <w:rFonts w:ascii="Times New Roman" w:hAnsi="Times New Roman" w:cs="Times New Roman"/>
          <w:iCs/>
          <w:sz w:val="24"/>
          <w:szCs w:val="24"/>
        </w:rPr>
        <w:t>kmenů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a konsonantických kmenů </w:t>
      </w:r>
      <w:r w:rsidRPr="00824B8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itъ</w:t>
      </w:r>
      <w:proofErr w:type="spellEnd"/>
      <w:r w:rsidR="0074491D">
        <w:rPr>
          <w:rFonts w:ascii="Times New Roman" w:hAnsi="Times New Roman" w:cs="Times New Roman"/>
          <w:sz w:val="24"/>
          <w:szCs w:val="24"/>
        </w:rPr>
        <w:t>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mast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mastit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im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̨ </w:t>
      </w:r>
      <w:r w:rsidRPr="00824B8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imen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) 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imenit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Ve stč. narůstá počet formací, které získávají význam </w:t>
      </w:r>
      <w:r w:rsidRPr="00824B8F">
        <w:rPr>
          <w:rFonts w:ascii="Times New Roman" w:hAnsi="Times New Roman" w:cs="Times New Roman"/>
          <w:b/>
          <w:iCs/>
          <w:sz w:val="24"/>
          <w:szCs w:val="24"/>
        </w:rPr>
        <w:t>objektové posesivity</w:t>
      </w:r>
      <w:r w:rsidRPr="00824B8F">
        <w:rPr>
          <w:rFonts w:ascii="Times New Roman" w:hAnsi="Times New Roman" w:cs="Times New Roman"/>
          <w:iCs/>
          <w:sz w:val="24"/>
          <w:szCs w:val="24"/>
        </w:rPr>
        <w:t>, tj.</w:t>
      </w:r>
      <w:r w:rsidRPr="00824B8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4491D">
        <w:rPr>
          <w:rFonts w:ascii="Times New Roman" w:hAnsi="Times New Roman" w:cs="Times New Roman"/>
          <w:b/>
          <w:iCs/>
          <w:sz w:val="24"/>
          <w:szCs w:val="24"/>
        </w:rPr>
        <w:t xml:space="preserve">význam </w:t>
      </w:r>
      <w:r w:rsidRPr="00824B8F">
        <w:rPr>
          <w:rFonts w:ascii="Times New Roman" w:hAnsi="Times New Roman" w:cs="Times New Roman"/>
          <w:iCs/>
          <w:sz w:val="24"/>
          <w:szCs w:val="24"/>
        </w:rPr>
        <w:t>‚vyznačovat se tím, co vyjadřuje fundující jméno‘. Tvoří se jen od konkrét (všech rodů):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roh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rohatý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huba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r w:rsidRPr="00824B8F">
        <w:rPr>
          <w:rFonts w:ascii="Times New Roman" w:hAnsi="Times New Roman" w:cs="Times New Roman"/>
          <w:i/>
          <w:sz w:val="24"/>
          <w:szCs w:val="24"/>
        </w:rPr>
        <w:t>hubatý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hrdlo 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hrdlatý</w:t>
      </w:r>
      <w:proofErr w:type="spellEnd"/>
    </w:p>
    <w:p w:rsidR="00824B8F" w:rsidRPr="00824B8F" w:rsidRDefault="00824B8F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Varianty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ovatý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(zpravidla od maskulin),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itý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(zpravidla od neuter). Mladšího data jsou varianty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ovitý </w:t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(od maskulin) a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natý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 xml:space="preserve">(bez rodového omezení).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>Ve střední době se objevují paralelní formace: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vole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volatý /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volovatý</w:t>
      </w:r>
      <w:proofErr w:type="spellEnd"/>
    </w:p>
    <w:p w:rsidR="00824B8F" w:rsidRPr="00824B8F" w:rsidRDefault="00824B8F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iCs/>
          <w:sz w:val="24"/>
          <w:szCs w:val="24"/>
        </w:rPr>
        <w:t xml:space="preserve">Zde se zřejmě ukrývá počátek krystalizace další vyhraněné významové podskupiny kvalitativních adjektiv, a to </w:t>
      </w:r>
      <w:r w:rsidRPr="00824B8F">
        <w:rPr>
          <w:rFonts w:ascii="Times New Roman" w:hAnsi="Times New Roman" w:cs="Times New Roman"/>
          <w:b/>
          <w:iCs/>
          <w:sz w:val="24"/>
          <w:szCs w:val="24"/>
        </w:rPr>
        <w:t>adjektiv vyjadřujících podobnost</w:t>
      </w:r>
      <w:r w:rsidR="0074491D">
        <w:rPr>
          <w:rFonts w:ascii="Times New Roman" w:hAnsi="Times New Roman" w:cs="Times New Roman"/>
          <w:iCs/>
          <w:sz w:val="24"/>
          <w:szCs w:val="24"/>
        </w:rPr>
        <w:t>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houba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hubovatý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‚podobný houbě‘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 obrození výrazně vzrostl počet formací odvozených sufixem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>ovitý</w:t>
      </w:r>
      <w:r w:rsidRPr="00824B8F">
        <w:rPr>
          <w:rFonts w:ascii="Times New Roman" w:hAnsi="Times New Roman" w:cs="Times New Roman"/>
          <w:sz w:val="24"/>
          <w:szCs w:val="24"/>
        </w:rPr>
        <w:t xml:space="preserve">, která derivují adjektiva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vyjadřujícíc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podobnost: </w:t>
      </w:r>
      <w:r w:rsidRPr="00824B8F">
        <w:rPr>
          <w:rFonts w:ascii="Times New Roman" w:hAnsi="Times New Roman" w:cs="Times New Roman"/>
          <w:i/>
          <w:sz w:val="24"/>
          <w:szCs w:val="24"/>
        </w:rPr>
        <w:t>čočkovitý, mýdlovitý, pánovitý....</w:t>
      </w:r>
    </w:p>
    <w:p w:rsidR="0074491D" w:rsidRDefault="0074491D" w:rsidP="00824B8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avъ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. jen ojediněle od některých konkrét: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sědinav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krъvavъ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>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stč. konkurent sufixu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atý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.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Avšak jen od konkrét ženského rodu: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mhlavý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>, krvavý.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střední době se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oběvují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formace signalizující negativně hodnocené vlastnosti: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smradlavý,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kostlavý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ivъ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824B8F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ьlivъ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. málo zastoupený sufix: zpravidla od </w:t>
      </w:r>
      <w:r w:rsidRPr="00824B8F">
        <w:rPr>
          <w:rFonts w:ascii="Times New Roman" w:hAnsi="Times New Roman" w:cs="Times New Roman"/>
          <w:i/>
          <w:sz w:val="24"/>
          <w:szCs w:val="24"/>
        </w:rPr>
        <w:t>i-</w:t>
      </w:r>
      <w:r w:rsidRPr="00824B8F">
        <w:rPr>
          <w:rFonts w:ascii="Times New Roman" w:hAnsi="Times New Roman" w:cs="Times New Roman"/>
          <w:sz w:val="24"/>
          <w:szCs w:val="24"/>
        </w:rPr>
        <w:t xml:space="preserve">kmenových abstrakt.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lastRenderedPageBreak/>
        <w:t xml:space="preserve">Často doložen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paralalení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formace: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l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ьstь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l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ьstьnъ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l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ьstivъ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milo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stь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>→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milo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stьnъ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milo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stivъ</w:t>
      </w:r>
      <w:proofErr w:type="spellEnd"/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Vedle toho ojediněle doložena varianta 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ьlivъ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zavistьlivъ</w:t>
      </w:r>
      <w:proofErr w:type="spellEnd"/>
      <w:r w:rsidRPr="00824B8F">
        <w:rPr>
          <w:rFonts w:ascii="Times New Roman" w:hAnsi="Times New Roman" w:cs="Times New Roman"/>
          <w:iCs/>
          <w:sz w:val="24"/>
          <w:szCs w:val="24"/>
        </w:rPr>
        <w:t>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Ve stč. stále od abstrakt všech tří rodů (ovšem převažují feminina) – stává se tak konkurentem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>ný</w:t>
      </w:r>
      <w:r w:rsidRPr="00824B8F">
        <w:rPr>
          <w:rFonts w:ascii="Times New Roman" w:hAnsi="Times New Roman" w:cs="Times New Roman"/>
          <w:sz w:val="24"/>
          <w:szCs w:val="24"/>
        </w:rPr>
        <w:t>. Dokladem toho jsou paralelní formace:</w:t>
      </w:r>
    </w:p>
    <w:p w:rsidR="00744089" w:rsidRPr="00824B8F" w:rsidRDefault="00744089" w:rsidP="00824B8F">
      <w:pPr>
        <w:spacing w:after="0" w:line="360" w:lineRule="auto"/>
        <w:jc w:val="center"/>
        <w:rPr>
          <w:rStyle w:val="zvyrazneni"/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zlost → </w:t>
      </w:r>
      <w:proofErr w:type="spellStart"/>
      <w:r w:rsidRPr="00824B8F">
        <w:rPr>
          <w:rStyle w:val="bo"/>
          <w:rFonts w:ascii="Times New Roman" w:hAnsi="Times New Roman" w:cs="Times New Roman"/>
          <w:i/>
          <w:sz w:val="24"/>
          <w:szCs w:val="24"/>
        </w:rPr>
        <w:t>z</w:t>
      </w:r>
      <w:r w:rsidRPr="00824B8F">
        <w:rPr>
          <w:rStyle w:val="zvyrazneni"/>
          <w:rFonts w:ascii="Times New Roman" w:hAnsi="Times New Roman" w:cs="Times New Roman"/>
          <w:i/>
          <w:sz w:val="24"/>
          <w:szCs w:val="24"/>
        </w:rPr>
        <w:t>lostivý</w:t>
      </w:r>
      <w:proofErr w:type="spellEnd"/>
      <w:r w:rsidRPr="00824B8F">
        <w:rPr>
          <w:rStyle w:val="zvyrazneni"/>
          <w:rFonts w:ascii="Times New Roman" w:hAnsi="Times New Roman" w:cs="Times New Roman"/>
          <w:i/>
          <w:sz w:val="24"/>
          <w:szCs w:val="24"/>
        </w:rPr>
        <w:t xml:space="preserve"> / zlostný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Style w:val="zvyrazneni"/>
          <w:rFonts w:ascii="Times New Roman" w:hAnsi="Times New Roman" w:cs="Times New Roman"/>
          <w:i/>
          <w:sz w:val="24"/>
          <w:szCs w:val="24"/>
        </w:rPr>
        <w:t xml:space="preserve">žalost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→ </w:t>
      </w:r>
      <w:r w:rsidRPr="00824B8F">
        <w:rPr>
          <w:rStyle w:val="bo"/>
          <w:rFonts w:ascii="Times New Roman" w:hAnsi="Times New Roman" w:cs="Times New Roman"/>
          <w:i/>
          <w:sz w:val="24"/>
          <w:szCs w:val="24"/>
        </w:rPr>
        <w:t>žalostivý / žalostný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Ve střední době se začíná tvořit také od konkrét: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veš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r w:rsidRPr="00824B8F">
        <w:rPr>
          <w:rFonts w:ascii="Times New Roman" w:hAnsi="Times New Roman" w:cs="Times New Roman"/>
          <w:i/>
          <w:sz w:val="24"/>
          <w:szCs w:val="24"/>
        </w:rPr>
        <w:t>všivý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sz w:val="24"/>
          <w:szCs w:val="24"/>
          <w:u w:val="single"/>
        </w:rPr>
        <w:t>Nová čeština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Základní sufixy kvalitativních adjektiv:</w:t>
      </w:r>
    </w:p>
    <w:p w:rsidR="00744089" w:rsidRPr="00824B8F" w:rsidRDefault="00744089" w:rsidP="00824B8F">
      <w:pPr>
        <w:pStyle w:val="Odstavecseseznamem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>ný</w:t>
      </w:r>
      <w:r w:rsidRPr="00824B8F">
        <w:rPr>
          <w:rFonts w:ascii="Times New Roman" w:hAnsi="Times New Roman" w:cs="Times New Roman"/>
          <w:sz w:val="24"/>
          <w:szCs w:val="24"/>
        </w:rPr>
        <w:t xml:space="preserve"> od abstrakt (</w:t>
      </w:r>
      <w:r w:rsidRPr="00824B8F">
        <w:rPr>
          <w:rFonts w:ascii="Times New Roman" w:hAnsi="Times New Roman" w:cs="Times New Roman"/>
          <w:i/>
          <w:sz w:val="24"/>
          <w:szCs w:val="24"/>
        </w:rPr>
        <w:t>palebný, sporný, výsostný</w:t>
      </w:r>
      <w:r w:rsidRPr="00824B8F">
        <w:rPr>
          <w:rFonts w:ascii="Times New Roman" w:hAnsi="Times New Roman" w:cs="Times New Roman"/>
          <w:sz w:val="24"/>
          <w:szCs w:val="24"/>
        </w:rPr>
        <w:t>),</w:t>
      </w:r>
    </w:p>
    <w:p w:rsidR="00744089" w:rsidRPr="00824B8F" w:rsidRDefault="00744089" w:rsidP="00824B8F">
      <w:pPr>
        <w:pStyle w:val="Odstavecseseznamem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atý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natý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itý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od konkrét; tyto formace mají význam objektové posesivity (</w:t>
      </w:r>
      <w:r w:rsidRPr="00824B8F">
        <w:rPr>
          <w:rFonts w:ascii="Times New Roman" w:hAnsi="Times New Roman" w:cs="Times New Roman"/>
          <w:i/>
          <w:sz w:val="24"/>
          <w:szCs w:val="24"/>
        </w:rPr>
        <w:t>cukernatý, cípatý, žláznatý, trnitý</w:t>
      </w:r>
      <w:r w:rsidRPr="00824B8F">
        <w:rPr>
          <w:rFonts w:ascii="Times New Roman" w:hAnsi="Times New Roman" w:cs="Times New Roman"/>
          <w:sz w:val="24"/>
          <w:szCs w:val="24"/>
        </w:rPr>
        <w:t xml:space="preserve">; </w:t>
      </w:r>
      <w:r w:rsidRPr="00824B8F">
        <w:rPr>
          <w:rFonts w:ascii="Times New Roman" w:hAnsi="Times New Roman" w:cs="Times New Roman"/>
          <w:i/>
          <w:sz w:val="24"/>
          <w:szCs w:val="24"/>
        </w:rPr>
        <w:t>vápnitý</w:t>
      </w:r>
      <w:r w:rsidRPr="00824B8F">
        <w:rPr>
          <w:rFonts w:ascii="Times New Roman" w:hAnsi="Times New Roman" w:cs="Times New Roman"/>
          <w:sz w:val="24"/>
          <w:szCs w:val="24"/>
        </w:rPr>
        <w:t xml:space="preserve">, </w:t>
      </w:r>
      <w:r w:rsidRPr="00824B8F">
        <w:rPr>
          <w:rFonts w:ascii="Times New Roman" w:hAnsi="Times New Roman" w:cs="Times New Roman"/>
          <w:i/>
          <w:sz w:val="24"/>
          <w:szCs w:val="24"/>
        </w:rPr>
        <w:t>buničitý</w:t>
      </w:r>
      <w:r w:rsidRPr="00824B8F">
        <w:rPr>
          <w:rFonts w:ascii="Times New Roman" w:hAnsi="Times New Roman" w:cs="Times New Roman"/>
          <w:sz w:val="24"/>
          <w:szCs w:val="24"/>
        </w:rPr>
        <w:t>)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Jak už bylo řečeno</w:t>
      </w:r>
      <w:r w:rsidR="0074491D">
        <w:rPr>
          <w:rFonts w:ascii="Times New Roman" w:hAnsi="Times New Roman" w:cs="Times New Roman"/>
          <w:sz w:val="24"/>
          <w:szCs w:val="24"/>
        </w:rPr>
        <w:t>,</w:t>
      </w:r>
      <w:r w:rsidRPr="00824B8F">
        <w:rPr>
          <w:rFonts w:ascii="Times New Roman" w:hAnsi="Times New Roman" w:cs="Times New Roman"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 xml:space="preserve">ný </w:t>
      </w:r>
      <w:r w:rsidRPr="00824B8F">
        <w:rPr>
          <w:rFonts w:ascii="Times New Roman" w:hAnsi="Times New Roman" w:cs="Times New Roman"/>
          <w:sz w:val="24"/>
          <w:szCs w:val="24"/>
        </w:rPr>
        <w:t xml:space="preserve">nahrazuje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 xml:space="preserve">ý </w:t>
      </w:r>
      <w:r w:rsidRPr="00824B8F">
        <w:rPr>
          <w:rFonts w:ascii="Times New Roman" w:hAnsi="Times New Roman" w:cs="Times New Roman"/>
          <w:sz w:val="24"/>
          <w:szCs w:val="24"/>
        </w:rPr>
        <w:t>u kompozit a adjektiv utvořených z předložkových pádů.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Sufixy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ovatý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na ústupu. Neproduktivní jsou rovněž sufixy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ivý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livý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avý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(jejich hlavní doménou je </w:t>
      </w:r>
      <w:proofErr w:type="spellStart"/>
      <w:r w:rsidRPr="00824B8F">
        <w:rPr>
          <w:rFonts w:ascii="Times New Roman" w:hAnsi="Times New Roman" w:cs="Times New Roman"/>
          <w:sz w:val="24"/>
          <w:szCs w:val="24"/>
        </w:rPr>
        <w:t>totíž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tvoření deverbativních adjektiv).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Adjektiva s významem podobnosti jsou tvořena  pomocí </w:t>
      </w:r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>ovitý</w:t>
      </w:r>
      <w:r w:rsidRPr="00824B8F">
        <w:rPr>
          <w:rFonts w:ascii="Times New Roman" w:hAnsi="Times New Roman" w:cs="Times New Roman"/>
          <w:sz w:val="24"/>
          <w:szCs w:val="24"/>
        </w:rPr>
        <w:t xml:space="preserve">: </w:t>
      </w:r>
      <w:r w:rsidRPr="00824B8F">
        <w:rPr>
          <w:rFonts w:ascii="Times New Roman" w:hAnsi="Times New Roman" w:cs="Times New Roman"/>
          <w:i/>
          <w:sz w:val="24"/>
          <w:szCs w:val="24"/>
        </w:rPr>
        <w:t xml:space="preserve">hřibovitý, válcovitý, fraškovitý </w:t>
      </w:r>
      <w:r w:rsidRPr="00824B8F">
        <w:rPr>
          <w:rFonts w:ascii="Times New Roman" w:hAnsi="Times New Roman" w:cs="Times New Roman"/>
          <w:sz w:val="24"/>
          <w:szCs w:val="24"/>
        </w:rPr>
        <w:t xml:space="preserve">(řada s těchto odvozenin užita pro potřeby terminologie).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1D" w:rsidRDefault="0074491D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1D" w:rsidRDefault="0074491D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089" w:rsidRPr="0074491D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91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</w:t>
      </w:r>
      <w:proofErr w:type="spellStart"/>
      <w:r w:rsidRPr="0074491D">
        <w:rPr>
          <w:rFonts w:ascii="Times New Roman" w:hAnsi="Times New Roman" w:cs="Times New Roman"/>
          <w:b/>
          <w:sz w:val="32"/>
          <w:szCs w:val="32"/>
        </w:rPr>
        <w:t>Deverbální</w:t>
      </w:r>
      <w:proofErr w:type="spellEnd"/>
      <w:r w:rsidRPr="0074491D">
        <w:rPr>
          <w:rFonts w:ascii="Times New Roman" w:hAnsi="Times New Roman" w:cs="Times New Roman"/>
          <w:b/>
          <w:sz w:val="32"/>
          <w:szCs w:val="32"/>
        </w:rPr>
        <w:t xml:space="preserve"> adjektiva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994"/>
        <w:gridCol w:w="2060"/>
        <w:gridCol w:w="1891"/>
        <w:gridCol w:w="1469"/>
        <w:gridCol w:w="983"/>
      </w:tblGrid>
      <w:tr w:rsidR="00744089" w:rsidRPr="00824B8F" w:rsidTr="00E51A3B">
        <w:trPr>
          <w:cantSplit/>
        </w:trPr>
        <w:tc>
          <w:tcPr>
            <w:tcW w:w="622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stsl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98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nediferencovaná dějová</w:t>
            </w:r>
          </w:p>
        </w:tc>
        <w:tc>
          <w:tcPr>
            <w:tcW w:w="2074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vlastnost plynoucí z neaktuálního vykonávání děje</w:t>
            </w:r>
          </w:p>
        </w:tc>
        <w:tc>
          <w:tcPr>
            <w:tcW w:w="4366" w:type="dxa"/>
            <w:gridSpan w:val="3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potenciální zasažení dějem</w:t>
            </w:r>
          </w:p>
        </w:tc>
      </w:tr>
      <w:tr w:rsidR="00744089" w:rsidRPr="00824B8F" w:rsidTr="00E51A3B">
        <w:tc>
          <w:tcPr>
            <w:tcW w:w="622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stč.</w:t>
            </w:r>
          </w:p>
        </w:tc>
        <w:tc>
          <w:tcPr>
            <w:tcW w:w="1998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(nediferencovaná dějová)</w:t>
            </w:r>
          </w:p>
        </w:tc>
        <w:tc>
          <w:tcPr>
            <w:tcW w:w="2074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vlastnost plynoucí z neaktuálního vykonávání děje</w:t>
            </w:r>
          </w:p>
        </w:tc>
        <w:tc>
          <w:tcPr>
            <w:tcW w:w="1905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potenciální zasažení dějem</w:t>
            </w:r>
          </w:p>
        </w:tc>
        <w:tc>
          <w:tcPr>
            <w:tcW w:w="2461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výsledek děje</w:t>
            </w:r>
          </w:p>
        </w:tc>
      </w:tr>
      <w:tr w:rsidR="00744089" w:rsidRPr="00824B8F" w:rsidTr="00E51A3B">
        <w:trPr>
          <w:cantSplit/>
        </w:trPr>
        <w:tc>
          <w:tcPr>
            <w:tcW w:w="622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střč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vlastnost plynoucí z neaktuálního vykonávání děje</w:t>
            </w:r>
          </w:p>
        </w:tc>
        <w:tc>
          <w:tcPr>
            <w:tcW w:w="1905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potenciální zasažení dějem</w:t>
            </w:r>
          </w:p>
        </w:tc>
        <w:tc>
          <w:tcPr>
            <w:tcW w:w="1478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výsledek děje</w:t>
            </w:r>
          </w:p>
        </w:tc>
        <w:tc>
          <w:tcPr>
            <w:tcW w:w="983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účelová</w:t>
            </w:r>
          </w:p>
        </w:tc>
      </w:tr>
      <w:tr w:rsidR="00744089" w:rsidRPr="00824B8F" w:rsidTr="00E51A3B">
        <w:trPr>
          <w:cantSplit/>
        </w:trPr>
        <w:tc>
          <w:tcPr>
            <w:tcW w:w="622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nvč</w:t>
            </w:r>
            <w:proofErr w:type="spellEnd"/>
            <w:r w:rsidRPr="00824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2" w:type="dxa"/>
            <w:gridSpan w:val="2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vlastnost plynoucí z neaktuálního vykonávání děje</w:t>
            </w:r>
          </w:p>
        </w:tc>
        <w:tc>
          <w:tcPr>
            <w:tcW w:w="1905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potenciální zasažení dějem</w:t>
            </w:r>
          </w:p>
        </w:tc>
        <w:tc>
          <w:tcPr>
            <w:tcW w:w="1478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výsledek děje</w:t>
            </w:r>
          </w:p>
        </w:tc>
        <w:tc>
          <w:tcPr>
            <w:tcW w:w="983" w:type="dxa"/>
          </w:tcPr>
          <w:p w:rsidR="00744089" w:rsidRPr="00824B8F" w:rsidRDefault="00744089" w:rsidP="00824B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F">
              <w:rPr>
                <w:rFonts w:ascii="Times New Roman" w:hAnsi="Times New Roman" w:cs="Times New Roman"/>
                <w:bCs/>
                <w:sz w:val="24"/>
                <w:szCs w:val="24"/>
              </w:rPr>
              <w:t>účelová</w:t>
            </w:r>
          </w:p>
        </w:tc>
      </w:tr>
    </w:tbl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iCs/>
          <w:sz w:val="24"/>
          <w:szCs w:val="24"/>
          <w:u w:val="single"/>
        </w:rPr>
        <w:t>Staroslověnština</w:t>
      </w:r>
    </w:p>
    <w:p w:rsidR="00824B8F" w:rsidRDefault="00824B8F" w:rsidP="00824B8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0" w:name="_GoBack"/>
      <w:bookmarkEnd w:id="0"/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  <w:u w:val="single"/>
        </w:rPr>
        <w:t>ьnъ</w:t>
      </w:r>
      <w:proofErr w:type="spellEnd"/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Při derivaci nebyl zachován infinitivní kmenotvorný sufix.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Proto mohl derivovat nespecifikovaná dějová jména, aktivní i pasivní, někdy mohl mít význam potenciálního zasažení dějem.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i/>
          <w:sz w:val="24"/>
          <w:szCs w:val="24"/>
        </w:rPr>
        <w:t xml:space="preserve">mraziti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mraz</w:t>
      </w:r>
      <w:r w:rsidRPr="00824B8F">
        <w:rPr>
          <w:rFonts w:ascii="Times New Roman" w:hAnsi="Times New Roman" w:cs="Times New Roman"/>
          <w:i/>
          <w:strike/>
          <w:sz w:val="24"/>
          <w:szCs w:val="24"/>
        </w:rPr>
        <w:t>i</w:t>
      </w:r>
      <w:proofErr w:type="spellEnd"/>
      <w:r w:rsidRPr="00824B8F">
        <w:rPr>
          <w:rFonts w:ascii="Times New Roman" w:hAnsi="Times New Roman" w:cs="Times New Roman"/>
          <w:i/>
          <w:sz w:val="24"/>
          <w:szCs w:val="24"/>
        </w:rPr>
        <w:noBreakHyphen/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mraz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ьnъ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089" w:rsidRPr="00824B8F" w:rsidRDefault="00744089" w:rsidP="0082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Pro další vývoj je důležité, že může tvořit od dějových nebo činitelských jmen:</w:t>
      </w:r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žizn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sz w:val="24"/>
          <w:szCs w:val="24"/>
        </w:rPr>
        <w:t>žizn</w:t>
      </w:r>
      <w:r w:rsidRPr="00824B8F">
        <w:rPr>
          <w:rFonts w:ascii="Times New Roman" w:hAnsi="Times New Roman" w:cs="Times New Roman"/>
          <w:i/>
          <w:iCs/>
          <w:sz w:val="24"/>
          <w:szCs w:val="24"/>
        </w:rPr>
        <w:t>ьnъ</w:t>
      </w:r>
      <w:proofErr w:type="spellEnd"/>
    </w:p>
    <w:p w:rsidR="00744089" w:rsidRPr="00824B8F" w:rsidRDefault="00744089" w:rsidP="00824B8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gubitelь</w:t>
      </w:r>
      <w:proofErr w:type="spellEnd"/>
      <w:r w:rsidRPr="0082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gubitelьnъ</w:t>
      </w:r>
      <w:proofErr w:type="spellEnd"/>
    </w:p>
    <w:p w:rsidR="00744089" w:rsidRPr="00824B8F" w:rsidRDefault="00744089" w:rsidP="00824B8F">
      <w:pPr>
        <w:pStyle w:val="Default"/>
        <w:spacing w:line="360" w:lineRule="auto"/>
      </w:pPr>
    </w:p>
    <w:p w:rsidR="00744089" w:rsidRPr="00824B8F" w:rsidRDefault="00744089" w:rsidP="00824B8F">
      <w:pPr>
        <w:pStyle w:val="Default"/>
        <w:spacing w:line="360" w:lineRule="auto"/>
        <w:rPr>
          <w:u w:val="single"/>
        </w:rPr>
      </w:pPr>
      <w:r w:rsidRPr="00824B8F">
        <w:rPr>
          <w:i/>
          <w:u w:val="single"/>
        </w:rPr>
        <w:noBreakHyphen/>
      </w:r>
      <w:proofErr w:type="spellStart"/>
      <w:r w:rsidRPr="00824B8F">
        <w:rPr>
          <w:i/>
          <w:u w:val="single"/>
        </w:rPr>
        <w:t>iv</w:t>
      </w:r>
      <w:r w:rsidRPr="00824B8F">
        <w:rPr>
          <w:i/>
          <w:iCs/>
          <w:u w:val="single"/>
        </w:rPr>
        <w:t>ъ</w:t>
      </w:r>
      <w:proofErr w:type="spellEnd"/>
      <w:r w:rsidRPr="00824B8F">
        <w:rPr>
          <w:i/>
          <w:iCs/>
          <w:u w:val="single"/>
        </w:rPr>
        <w:t xml:space="preserve"> </w:t>
      </w:r>
      <w:r w:rsidRPr="00824B8F">
        <w:rPr>
          <w:iCs/>
          <w:u w:val="single"/>
        </w:rPr>
        <w:t>(</w:t>
      </w:r>
      <w:r w:rsidRPr="00824B8F">
        <w:rPr>
          <w:i/>
          <w:iCs/>
          <w:u w:val="single"/>
        </w:rPr>
        <w:noBreakHyphen/>
      </w:r>
      <w:proofErr w:type="spellStart"/>
      <w:r w:rsidRPr="00824B8F">
        <w:rPr>
          <w:i/>
          <w:iCs/>
          <w:u w:val="single"/>
        </w:rPr>
        <w:t>livъ</w:t>
      </w:r>
      <w:proofErr w:type="spellEnd"/>
      <w:r w:rsidRPr="00824B8F">
        <w:rPr>
          <w:iCs/>
          <w:u w:val="single"/>
        </w:rPr>
        <w:t>)</w:t>
      </w:r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  <w:r w:rsidRPr="00824B8F">
        <w:rPr>
          <w:color w:val="auto"/>
        </w:rPr>
        <w:t>Vyjadřují vlastnost plynoucí z neaktuálního vykonávání děje.</w:t>
      </w:r>
    </w:p>
    <w:p w:rsidR="00744089" w:rsidRPr="00824B8F" w:rsidRDefault="00744089" w:rsidP="00824B8F">
      <w:pPr>
        <w:pStyle w:val="Default"/>
        <w:spacing w:line="360" w:lineRule="auto"/>
        <w:jc w:val="center"/>
        <w:rPr>
          <w:i/>
          <w:iCs/>
        </w:rPr>
      </w:pPr>
      <w:proofErr w:type="spellStart"/>
      <w:r w:rsidRPr="00824B8F">
        <w:rPr>
          <w:i/>
          <w:color w:val="auto"/>
        </w:rPr>
        <w:t>polučiti</w:t>
      </w:r>
      <w:proofErr w:type="spellEnd"/>
      <w:r w:rsidRPr="00824B8F">
        <w:rPr>
          <w:i/>
          <w:color w:val="auto"/>
        </w:rPr>
        <w:t xml:space="preserve"> </w:t>
      </w:r>
      <w:r w:rsidRPr="00824B8F">
        <w:t xml:space="preserve">→ </w:t>
      </w:r>
      <w:proofErr w:type="spellStart"/>
      <w:r w:rsidRPr="00824B8F">
        <w:rPr>
          <w:i/>
        </w:rPr>
        <w:t>poličiv</w:t>
      </w:r>
      <w:r w:rsidRPr="00824B8F">
        <w:rPr>
          <w:i/>
          <w:iCs/>
        </w:rPr>
        <w:t>ъ</w:t>
      </w:r>
      <w:proofErr w:type="spellEnd"/>
    </w:p>
    <w:p w:rsidR="00744089" w:rsidRPr="00824B8F" w:rsidRDefault="00744089" w:rsidP="00824B8F">
      <w:pPr>
        <w:pStyle w:val="Default"/>
        <w:spacing w:line="360" w:lineRule="auto"/>
        <w:jc w:val="center"/>
        <w:rPr>
          <w:i/>
          <w:color w:val="auto"/>
        </w:rPr>
      </w:pPr>
      <w:proofErr w:type="spellStart"/>
      <w:r w:rsidRPr="00824B8F">
        <w:rPr>
          <w:i/>
          <w:iCs/>
        </w:rPr>
        <w:t>dobrarazuměti</w:t>
      </w:r>
      <w:proofErr w:type="spellEnd"/>
      <w:r w:rsidRPr="00824B8F">
        <w:rPr>
          <w:i/>
          <w:iCs/>
        </w:rPr>
        <w:t xml:space="preserve"> </w:t>
      </w:r>
      <w:r w:rsidRPr="00824B8F">
        <w:t xml:space="preserve">→ </w:t>
      </w:r>
      <w:proofErr w:type="spellStart"/>
      <w:r w:rsidRPr="00824B8F">
        <w:rPr>
          <w:i/>
          <w:iCs/>
        </w:rPr>
        <w:t>dobrarazum</w:t>
      </w:r>
      <w:r w:rsidRPr="00824B8F">
        <w:rPr>
          <w:i/>
        </w:rPr>
        <w:t>iv</w:t>
      </w:r>
      <w:r w:rsidRPr="00824B8F">
        <w:rPr>
          <w:i/>
          <w:iCs/>
        </w:rPr>
        <w:t>ъ</w:t>
      </w:r>
      <w:proofErr w:type="spellEnd"/>
    </w:p>
    <w:p w:rsidR="00744089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91D" w:rsidRPr="00824B8F" w:rsidRDefault="0074491D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i/>
          <w:color w:val="auto"/>
          <w:highlight w:val="yellow"/>
          <w:u w:val="single"/>
        </w:rPr>
      </w:pPr>
      <w:r w:rsidRPr="00824B8F">
        <w:rPr>
          <w:i/>
          <w:color w:val="auto"/>
          <w:u w:val="single"/>
        </w:rPr>
        <w:lastRenderedPageBreak/>
        <w:noBreakHyphen/>
      </w:r>
      <w:proofErr w:type="spellStart"/>
      <w:r w:rsidRPr="00824B8F">
        <w:rPr>
          <w:i/>
          <w:color w:val="auto"/>
          <w:u w:val="single"/>
        </w:rPr>
        <w:t>m</w:t>
      </w:r>
      <w:r w:rsidRPr="00824B8F">
        <w:rPr>
          <w:i/>
          <w:iCs/>
          <w:u w:val="single"/>
        </w:rPr>
        <w:t>ъ</w:t>
      </w:r>
      <w:proofErr w:type="spellEnd"/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>Ve staroslověnštině dvě funkce</w:t>
      </w:r>
      <w:r w:rsidR="0074491D">
        <w:rPr>
          <w:rFonts w:ascii="Times New Roman" w:hAnsi="Times New Roman" w:cs="Times New Roman"/>
          <w:sz w:val="24"/>
          <w:szCs w:val="24"/>
        </w:rPr>
        <w:t>:</w:t>
      </w:r>
    </w:p>
    <w:p w:rsidR="00744089" w:rsidRPr="00824B8F" w:rsidRDefault="00744089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B8F">
        <w:rPr>
          <w:rFonts w:ascii="Times New Roman" w:hAnsi="Times New Roman" w:cs="Times New Roman"/>
          <w:sz w:val="24"/>
          <w:szCs w:val="24"/>
        </w:rPr>
        <w:t xml:space="preserve">1. slovotvorná přípona derivující adjektiva vyjadřující potenciální zasažení dějem, zejména v kombinaci s negací </w:t>
      </w:r>
      <w:proofErr w:type="spellStart"/>
      <w:r w:rsidRPr="00824B8F">
        <w:rPr>
          <w:rFonts w:ascii="Times New Roman" w:hAnsi="Times New Roman" w:cs="Times New Roman"/>
          <w:i/>
          <w:iCs/>
          <w:sz w:val="24"/>
          <w:szCs w:val="24"/>
        </w:rPr>
        <w:t>nevidomъ</w:t>
      </w:r>
      <w:proofErr w:type="spellEnd"/>
      <w:r w:rsidRPr="00824B8F">
        <w:rPr>
          <w:rFonts w:ascii="Times New Roman" w:hAnsi="Times New Roman" w:cs="Times New Roman"/>
          <w:sz w:val="24"/>
          <w:szCs w:val="24"/>
        </w:rPr>
        <w:t xml:space="preserve"> </w:t>
      </w:r>
      <w:r w:rsidRPr="00824B8F">
        <w:rPr>
          <w:rFonts w:ascii="Times New Roman" w:hAnsi="Times New Roman" w:cs="Times New Roman"/>
          <w:iCs/>
          <w:sz w:val="24"/>
          <w:szCs w:val="24"/>
        </w:rPr>
        <w:t>‚</w:t>
      </w:r>
      <w:r w:rsidRPr="00824B8F">
        <w:rPr>
          <w:rFonts w:ascii="Times New Roman" w:hAnsi="Times New Roman" w:cs="Times New Roman"/>
          <w:sz w:val="24"/>
          <w:szCs w:val="24"/>
        </w:rPr>
        <w:t>neviditelný</w:t>
      </w:r>
      <w:r w:rsidRPr="00824B8F">
        <w:rPr>
          <w:rFonts w:ascii="Times New Roman" w:hAnsi="Times New Roman" w:cs="Times New Roman"/>
          <w:iCs/>
          <w:sz w:val="24"/>
          <w:szCs w:val="24"/>
        </w:rPr>
        <w:t>‘</w:t>
      </w:r>
      <w:r w:rsidRPr="00824B8F">
        <w:rPr>
          <w:rFonts w:ascii="Times New Roman" w:hAnsi="Times New Roman" w:cs="Times New Roman"/>
          <w:sz w:val="24"/>
          <w:szCs w:val="24"/>
        </w:rPr>
        <w:t>,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  <w:r w:rsidRPr="00824B8F">
        <w:t xml:space="preserve">2. participium pasivní, podobně jako </w:t>
      </w:r>
      <w:r w:rsidRPr="00824B8F">
        <w:rPr>
          <w:i/>
          <w:iCs/>
        </w:rPr>
        <w:t>n-</w:t>
      </w:r>
      <w:proofErr w:type="spellStart"/>
      <w:r w:rsidRPr="00824B8F">
        <w:t>ová</w:t>
      </w:r>
      <w:proofErr w:type="spellEnd"/>
      <w:r w:rsidRPr="00824B8F">
        <w:t xml:space="preserve"> nebo </w:t>
      </w:r>
      <w:r w:rsidRPr="00824B8F">
        <w:rPr>
          <w:i/>
          <w:iCs/>
        </w:rPr>
        <w:t>t-</w:t>
      </w:r>
      <w:proofErr w:type="spellStart"/>
      <w:r w:rsidRPr="00824B8F">
        <w:t>ová</w:t>
      </w:r>
      <w:proofErr w:type="spellEnd"/>
      <w:r w:rsidRPr="00824B8F">
        <w:t xml:space="preserve"> participia v současné češtině (zřejmě jen v jihoslovanském dialektu praslovanštiny, čeština tuto funkci nezná).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  <w:r w:rsidRPr="00824B8F">
        <w:rPr>
          <w:color w:val="auto"/>
        </w:rPr>
        <w:t>Ve staré češtině jen lexikalizované podoby:</w:t>
      </w:r>
      <w:r w:rsidRPr="00824B8F">
        <w:rPr>
          <w:i/>
          <w:color w:val="auto"/>
        </w:rPr>
        <w:t xml:space="preserve"> vědomý, lakomý, pitomý, známý</w:t>
      </w:r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u w:val="single"/>
        </w:rPr>
      </w:pPr>
      <w:r w:rsidRPr="00824B8F">
        <w:rPr>
          <w:color w:val="auto"/>
          <w:u w:val="single"/>
        </w:rPr>
        <w:t>Stará čeština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i/>
          <w:color w:val="auto"/>
          <w:u w:val="single"/>
        </w:rPr>
      </w:pPr>
      <w:r w:rsidRPr="00824B8F">
        <w:rPr>
          <w:i/>
          <w:color w:val="auto"/>
          <w:u w:val="single"/>
        </w:rPr>
        <w:noBreakHyphen/>
        <w:t>ný</w:t>
      </w:r>
    </w:p>
    <w:p w:rsidR="00744089" w:rsidRPr="00824B8F" w:rsidRDefault="00744089" w:rsidP="00824B8F">
      <w:pPr>
        <w:pStyle w:val="Default"/>
        <w:spacing w:line="360" w:lineRule="auto"/>
        <w:rPr>
          <w:i/>
          <w:color w:val="auto"/>
        </w:rPr>
      </w:pPr>
      <w:r w:rsidRPr="00824B8F">
        <w:rPr>
          <w:color w:val="auto"/>
        </w:rPr>
        <w:t xml:space="preserve">Převážně aktivní význam: </w:t>
      </w:r>
      <w:r w:rsidRPr="00824B8F">
        <w:rPr>
          <w:i/>
          <w:color w:val="auto"/>
        </w:rPr>
        <w:t xml:space="preserve">vděčný, oslavný, </w:t>
      </w:r>
      <w:proofErr w:type="spellStart"/>
      <w:r w:rsidRPr="00824B8F">
        <w:rPr>
          <w:i/>
          <w:color w:val="auto"/>
        </w:rPr>
        <w:t>hlučny</w:t>
      </w:r>
      <w:proofErr w:type="spellEnd"/>
      <w:r w:rsidRPr="00824B8F">
        <w:rPr>
          <w:i/>
          <w:color w:val="auto"/>
        </w:rPr>
        <w:t>, vonný, nepříslušný</w:t>
      </w:r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  <w:r w:rsidRPr="00824B8F">
        <w:rPr>
          <w:color w:val="auto"/>
        </w:rPr>
        <w:t xml:space="preserve">Pasivní význam výjimečně: </w:t>
      </w:r>
      <w:proofErr w:type="spellStart"/>
      <w:r w:rsidRPr="00824B8F">
        <w:rPr>
          <w:i/>
          <w:color w:val="auto"/>
        </w:rPr>
        <w:t>cúdný</w:t>
      </w:r>
      <w:proofErr w:type="spellEnd"/>
      <w:r w:rsidRPr="00824B8F">
        <w:rPr>
          <w:i/>
          <w:color w:val="auto"/>
        </w:rPr>
        <w:t xml:space="preserve">, </w:t>
      </w:r>
      <w:proofErr w:type="spellStart"/>
      <w:r w:rsidRPr="00824B8F">
        <w:rPr>
          <w:i/>
          <w:color w:val="auto"/>
        </w:rPr>
        <w:t>dielný</w:t>
      </w:r>
      <w:proofErr w:type="spellEnd"/>
      <w:r w:rsidRPr="00824B8F">
        <w:rPr>
          <w:i/>
          <w:color w:val="auto"/>
        </w:rPr>
        <w:t xml:space="preserve">, smutný, </w:t>
      </w:r>
      <w:proofErr w:type="spellStart"/>
      <w:r w:rsidRPr="00824B8F">
        <w:rPr>
          <w:i/>
          <w:color w:val="auto"/>
        </w:rPr>
        <w:t>přívuzný</w:t>
      </w:r>
      <w:proofErr w:type="spellEnd"/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  <w:r w:rsidRPr="00824B8F">
        <w:rPr>
          <w:color w:val="auto"/>
        </w:rPr>
        <w:t xml:space="preserve">Zděděny formace vyjadřující potenciální zasažení dějem: </w:t>
      </w:r>
      <w:proofErr w:type="spellStart"/>
      <w:r w:rsidRPr="00824B8F">
        <w:rPr>
          <w:i/>
          <w:color w:val="auto"/>
        </w:rPr>
        <w:t>nepróchodný</w:t>
      </w:r>
      <w:proofErr w:type="spellEnd"/>
      <w:r w:rsidRPr="00824B8F">
        <w:rPr>
          <w:i/>
          <w:color w:val="auto"/>
        </w:rPr>
        <w:t xml:space="preserve">, chvalný, </w:t>
      </w:r>
      <w:proofErr w:type="spellStart"/>
      <w:r w:rsidRPr="00824B8F">
        <w:rPr>
          <w:i/>
          <w:color w:val="auto"/>
        </w:rPr>
        <w:t>nedielný</w:t>
      </w:r>
      <w:proofErr w:type="spellEnd"/>
      <w:r w:rsidRPr="00824B8F">
        <w:rPr>
          <w:i/>
          <w:color w:val="auto"/>
        </w:rPr>
        <w:t>, nepostižný</w:t>
      </w:r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</w:p>
    <w:p w:rsidR="00744089" w:rsidRPr="00824B8F" w:rsidRDefault="00744089" w:rsidP="00824B8F">
      <w:pPr>
        <w:pStyle w:val="Default"/>
        <w:spacing w:line="360" w:lineRule="auto"/>
        <w:rPr>
          <w:i/>
          <w:color w:val="auto"/>
          <w:u w:val="single"/>
        </w:rPr>
      </w:pPr>
      <w:r w:rsidRPr="00824B8F">
        <w:rPr>
          <w:i/>
          <w:color w:val="auto"/>
          <w:u w:val="single"/>
        </w:rPr>
        <w:noBreakHyphen/>
      </w:r>
      <w:proofErr w:type="spellStart"/>
      <w:r w:rsidRPr="00824B8F">
        <w:rPr>
          <w:i/>
          <w:color w:val="auto"/>
          <w:u w:val="single"/>
        </w:rPr>
        <w:t>te</w:t>
      </w:r>
      <w:proofErr w:type="spellEnd"/>
      <w:r w:rsidRPr="00824B8F">
        <w:rPr>
          <w:color w:val="auto"/>
          <w:u w:val="single"/>
        </w:rPr>
        <w:t>(</w:t>
      </w:r>
      <w:r w:rsidRPr="00824B8F">
        <w:rPr>
          <w:i/>
          <w:color w:val="auto"/>
          <w:u w:val="single"/>
        </w:rPr>
        <w:t>d</w:t>
      </w:r>
      <w:r w:rsidRPr="00824B8F">
        <w:rPr>
          <w:color w:val="auto"/>
          <w:u w:val="single"/>
        </w:rPr>
        <w:t>)</w:t>
      </w:r>
      <w:proofErr w:type="spellStart"/>
      <w:r w:rsidRPr="00824B8F">
        <w:rPr>
          <w:i/>
          <w:color w:val="auto"/>
          <w:u w:val="single"/>
        </w:rPr>
        <w:t>lný</w:t>
      </w:r>
      <w:proofErr w:type="spellEnd"/>
    </w:p>
    <w:p w:rsidR="00744089" w:rsidRPr="00824B8F" w:rsidRDefault="00744089" w:rsidP="00824B8F">
      <w:pPr>
        <w:pStyle w:val="Default"/>
        <w:spacing w:line="360" w:lineRule="auto"/>
      </w:pPr>
      <w:r w:rsidRPr="00824B8F">
        <w:t xml:space="preserve">Význam </w:t>
      </w:r>
      <w:r w:rsidRPr="00824B8F">
        <w:rPr>
          <w:color w:val="auto"/>
        </w:rPr>
        <w:t>potenciálního zasažení dějem.</w:t>
      </w:r>
    </w:p>
    <w:p w:rsidR="00744089" w:rsidRPr="00824B8F" w:rsidRDefault="00744089" w:rsidP="00824B8F">
      <w:pPr>
        <w:pStyle w:val="Default"/>
        <w:spacing w:line="360" w:lineRule="auto"/>
        <w:rPr>
          <w:i/>
          <w:color w:val="auto"/>
        </w:rPr>
      </w:pPr>
      <w:r w:rsidRPr="00824B8F">
        <w:rPr>
          <w:color w:val="auto"/>
        </w:rPr>
        <w:t xml:space="preserve">Vzniká na bázi slovotvorných formací odvozených sufixem </w:t>
      </w:r>
      <w:r w:rsidRPr="00824B8F">
        <w:rPr>
          <w:i/>
          <w:color w:val="auto"/>
        </w:rPr>
        <w:t xml:space="preserve">-ný </w:t>
      </w:r>
      <w:r w:rsidRPr="00824B8F">
        <w:rPr>
          <w:color w:val="auto"/>
        </w:rPr>
        <w:t xml:space="preserve">od činitelských jmen derivovaných sufixem </w:t>
      </w:r>
      <w:r w:rsidRPr="00824B8F">
        <w:rPr>
          <w:i/>
          <w:color w:val="auto"/>
        </w:rPr>
        <w:noBreakHyphen/>
        <w:t>tel</w:t>
      </w:r>
      <w:r w:rsidRPr="00824B8F">
        <w:rPr>
          <w:color w:val="auto"/>
        </w:rPr>
        <w:t xml:space="preserve">: </w:t>
      </w:r>
      <w:proofErr w:type="spellStart"/>
      <w:r w:rsidRPr="00824B8F">
        <w:rPr>
          <w:i/>
          <w:color w:val="auto"/>
        </w:rPr>
        <w:t>chvalitedlný</w:t>
      </w:r>
      <w:proofErr w:type="spellEnd"/>
      <w:r w:rsidRPr="00824B8F">
        <w:rPr>
          <w:i/>
          <w:color w:val="auto"/>
        </w:rPr>
        <w:t xml:space="preserve">, </w:t>
      </w:r>
      <w:proofErr w:type="spellStart"/>
      <w:r w:rsidRPr="00824B8F">
        <w:rPr>
          <w:i/>
          <w:color w:val="auto"/>
        </w:rPr>
        <w:t>neproměnitedlný</w:t>
      </w:r>
      <w:proofErr w:type="spellEnd"/>
      <w:r w:rsidRPr="00824B8F">
        <w:rPr>
          <w:i/>
          <w:color w:val="auto"/>
        </w:rPr>
        <w:t xml:space="preserve">, </w:t>
      </w:r>
      <w:proofErr w:type="spellStart"/>
      <w:r w:rsidRPr="00824B8F">
        <w:rPr>
          <w:i/>
          <w:color w:val="auto"/>
        </w:rPr>
        <w:t>čutedlný</w:t>
      </w:r>
      <w:proofErr w:type="spellEnd"/>
      <w:r w:rsidRPr="00824B8F">
        <w:rPr>
          <w:i/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i/>
          <w:color w:val="auto"/>
          <w:u w:val="single"/>
        </w:rPr>
      </w:pPr>
      <w:r w:rsidRPr="00824B8F">
        <w:rPr>
          <w:i/>
          <w:color w:val="auto"/>
          <w:u w:val="single"/>
        </w:rPr>
        <w:t>-</w:t>
      </w:r>
      <w:proofErr w:type="spellStart"/>
      <w:r w:rsidRPr="00824B8F">
        <w:rPr>
          <w:i/>
          <w:color w:val="auto"/>
          <w:u w:val="single"/>
        </w:rPr>
        <w:t>ivý</w:t>
      </w:r>
      <w:proofErr w:type="spellEnd"/>
      <w:r w:rsidRPr="00824B8F">
        <w:rPr>
          <w:i/>
          <w:color w:val="auto"/>
          <w:u w:val="single"/>
        </w:rPr>
        <w:t xml:space="preserve"> / </w:t>
      </w:r>
      <w:r w:rsidRPr="00824B8F">
        <w:rPr>
          <w:i/>
          <w:color w:val="auto"/>
          <w:u w:val="single"/>
        </w:rPr>
        <w:noBreakHyphen/>
      </w:r>
      <w:proofErr w:type="spellStart"/>
      <w:r w:rsidRPr="00824B8F">
        <w:rPr>
          <w:i/>
          <w:color w:val="auto"/>
          <w:u w:val="single"/>
        </w:rPr>
        <w:t>livý</w:t>
      </w:r>
      <w:proofErr w:type="spellEnd"/>
      <w:r w:rsidRPr="00824B8F">
        <w:rPr>
          <w:i/>
          <w:color w:val="auto"/>
          <w:u w:val="single"/>
        </w:rPr>
        <w:t xml:space="preserve"> / </w:t>
      </w:r>
      <w:r w:rsidRPr="00824B8F">
        <w:rPr>
          <w:i/>
          <w:color w:val="auto"/>
          <w:u w:val="single"/>
        </w:rPr>
        <w:noBreakHyphen/>
      </w:r>
      <w:proofErr w:type="spellStart"/>
      <w:r w:rsidRPr="00824B8F">
        <w:rPr>
          <w:i/>
          <w:color w:val="auto"/>
          <w:u w:val="single"/>
        </w:rPr>
        <w:t>avý</w:t>
      </w:r>
      <w:proofErr w:type="spellEnd"/>
      <w:r w:rsidRPr="00824B8F">
        <w:rPr>
          <w:i/>
          <w:color w:val="auto"/>
          <w:u w:val="single"/>
        </w:rPr>
        <w:t xml:space="preserve"> / </w:t>
      </w:r>
      <w:r w:rsidRPr="00824B8F">
        <w:rPr>
          <w:i/>
          <w:color w:val="auto"/>
          <w:u w:val="single"/>
        </w:rPr>
        <w:noBreakHyphen/>
      </w:r>
      <w:proofErr w:type="spellStart"/>
      <w:r w:rsidRPr="00824B8F">
        <w:rPr>
          <w:i/>
          <w:color w:val="auto"/>
          <w:u w:val="single"/>
        </w:rPr>
        <w:t>lavý</w:t>
      </w:r>
      <w:proofErr w:type="spellEnd"/>
    </w:p>
    <w:p w:rsidR="00744089" w:rsidRPr="00824B8F" w:rsidRDefault="00744089" w:rsidP="00824B8F">
      <w:pPr>
        <w:pStyle w:val="Default"/>
        <w:spacing w:line="360" w:lineRule="auto"/>
        <w:rPr>
          <w:color w:val="auto"/>
        </w:rPr>
      </w:pPr>
      <w:r w:rsidRPr="00824B8F">
        <w:rPr>
          <w:color w:val="auto"/>
        </w:rPr>
        <w:t xml:space="preserve">Podobně jako ve </w:t>
      </w:r>
      <w:proofErr w:type="spellStart"/>
      <w:r w:rsidRPr="00824B8F">
        <w:rPr>
          <w:color w:val="auto"/>
        </w:rPr>
        <w:t>stsl</w:t>
      </w:r>
      <w:proofErr w:type="spellEnd"/>
      <w:r w:rsidRPr="00824B8F">
        <w:rPr>
          <w:color w:val="auto"/>
        </w:rPr>
        <w:t>. vyjadřují vlastnost plynoucí z neaktuálního vykonávání děje.</w:t>
      </w:r>
    </w:p>
    <w:p w:rsidR="00744089" w:rsidRPr="00824B8F" w:rsidRDefault="00744089" w:rsidP="00824B8F">
      <w:pPr>
        <w:pStyle w:val="Default"/>
        <w:spacing w:line="360" w:lineRule="auto"/>
        <w:rPr>
          <w:i/>
          <w:color w:val="auto"/>
        </w:rPr>
      </w:pP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ivý</w:t>
      </w:r>
      <w:proofErr w:type="spellEnd"/>
      <w:r w:rsidRPr="00824B8F">
        <w:rPr>
          <w:color w:val="auto"/>
        </w:rPr>
        <w:t>:</w:t>
      </w:r>
      <w:r w:rsidRPr="00824B8F">
        <w:rPr>
          <w:i/>
          <w:color w:val="auto"/>
        </w:rPr>
        <w:t xml:space="preserve"> klevetivý, neduživý, strašivý</w:t>
      </w:r>
    </w:p>
    <w:p w:rsidR="00744089" w:rsidRPr="00824B8F" w:rsidRDefault="00744089" w:rsidP="00824B8F">
      <w:pPr>
        <w:pStyle w:val="Default"/>
        <w:spacing w:line="360" w:lineRule="auto"/>
        <w:rPr>
          <w:i/>
          <w:color w:val="auto"/>
        </w:rPr>
      </w:pP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livý</w:t>
      </w:r>
      <w:proofErr w:type="spellEnd"/>
      <w:r w:rsidRPr="00824B8F">
        <w:rPr>
          <w:color w:val="auto"/>
        </w:rPr>
        <w:t xml:space="preserve">: </w:t>
      </w:r>
      <w:proofErr w:type="spellStart"/>
      <w:r w:rsidRPr="00824B8F">
        <w:rPr>
          <w:i/>
          <w:color w:val="auto"/>
        </w:rPr>
        <w:t>bidlivý</w:t>
      </w:r>
      <w:proofErr w:type="spellEnd"/>
      <w:r w:rsidRPr="00824B8F">
        <w:rPr>
          <w:i/>
          <w:color w:val="auto"/>
        </w:rPr>
        <w:t xml:space="preserve">, </w:t>
      </w:r>
      <w:proofErr w:type="spellStart"/>
      <w:r w:rsidRPr="00824B8F">
        <w:rPr>
          <w:i/>
          <w:color w:val="auto"/>
        </w:rPr>
        <w:t>dótklivý</w:t>
      </w:r>
      <w:proofErr w:type="spellEnd"/>
      <w:r w:rsidRPr="00824B8F">
        <w:rPr>
          <w:i/>
          <w:color w:val="auto"/>
        </w:rPr>
        <w:t>, horlivý</w:t>
      </w:r>
    </w:p>
    <w:p w:rsidR="00744089" w:rsidRPr="00824B8F" w:rsidRDefault="00744089" w:rsidP="00824B8F">
      <w:pPr>
        <w:pStyle w:val="Default"/>
        <w:spacing w:line="360" w:lineRule="auto"/>
        <w:rPr>
          <w:i/>
          <w:color w:val="auto"/>
        </w:rPr>
      </w:pP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avý</w:t>
      </w:r>
      <w:proofErr w:type="spellEnd"/>
      <w:r w:rsidRPr="00824B8F">
        <w:rPr>
          <w:color w:val="auto"/>
        </w:rPr>
        <w:t>:</w:t>
      </w:r>
      <w:r w:rsidRPr="00824B8F">
        <w:rPr>
          <w:i/>
          <w:color w:val="auto"/>
        </w:rPr>
        <w:t xml:space="preserve"> </w:t>
      </w:r>
      <w:proofErr w:type="spellStart"/>
      <w:r w:rsidRPr="00824B8F">
        <w:rPr>
          <w:i/>
          <w:color w:val="auto"/>
        </w:rPr>
        <w:t>hýbavý</w:t>
      </w:r>
      <w:proofErr w:type="spellEnd"/>
      <w:r w:rsidRPr="00824B8F">
        <w:rPr>
          <w:i/>
          <w:color w:val="auto"/>
        </w:rPr>
        <w:t>, chechtavý, kulhavý</w:t>
      </w:r>
    </w:p>
    <w:p w:rsidR="00744089" w:rsidRPr="00824B8F" w:rsidRDefault="00744089" w:rsidP="00824B8F">
      <w:pPr>
        <w:pStyle w:val="Default"/>
        <w:spacing w:line="360" w:lineRule="auto"/>
        <w:rPr>
          <w:i/>
          <w:color w:val="auto"/>
        </w:rPr>
      </w:pP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lavý</w:t>
      </w:r>
      <w:proofErr w:type="spellEnd"/>
      <w:r w:rsidRPr="00824B8F">
        <w:rPr>
          <w:color w:val="auto"/>
        </w:rPr>
        <w:t xml:space="preserve">: </w:t>
      </w:r>
      <w:r w:rsidRPr="00824B8F">
        <w:rPr>
          <w:i/>
          <w:color w:val="auto"/>
        </w:rPr>
        <w:t xml:space="preserve">bodlavý / </w:t>
      </w:r>
      <w:proofErr w:type="spellStart"/>
      <w:r w:rsidRPr="00824B8F">
        <w:rPr>
          <w:i/>
          <w:color w:val="auto"/>
        </w:rPr>
        <w:t>bodlivý</w:t>
      </w:r>
      <w:proofErr w:type="spellEnd"/>
      <w:r w:rsidRPr="00824B8F">
        <w:rPr>
          <w:i/>
          <w:color w:val="auto"/>
        </w:rPr>
        <w:t xml:space="preserve">, </w:t>
      </w:r>
      <w:proofErr w:type="spellStart"/>
      <w:r w:rsidRPr="00824B8F">
        <w:rPr>
          <w:i/>
          <w:color w:val="auto"/>
        </w:rPr>
        <w:t>hryzlavý</w:t>
      </w:r>
      <w:proofErr w:type="spellEnd"/>
      <w:r w:rsidRPr="00824B8F">
        <w:rPr>
          <w:i/>
          <w:color w:val="auto"/>
        </w:rPr>
        <w:t xml:space="preserve"> / </w:t>
      </w:r>
      <w:proofErr w:type="spellStart"/>
      <w:r w:rsidRPr="00824B8F">
        <w:rPr>
          <w:i/>
          <w:color w:val="auto"/>
        </w:rPr>
        <w:t>hrizlivý</w:t>
      </w:r>
      <w:proofErr w:type="spellEnd"/>
      <w:r w:rsidRPr="00824B8F">
        <w:rPr>
          <w:i/>
          <w:color w:val="auto"/>
        </w:rPr>
        <w:t xml:space="preserve">, 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i/>
          <w:color w:val="auto"/>
          <w:u w:val="single"/>
        </w:rPr>
      </w:pPr>
      <w:r w:rsidRPr="00824B8F">
        <w:rPr>
          <w:i/>
          <w:color w:val="auto"/>
          <w:u w:val="single"/>
        </w:rPr>
        <w:t>-</w:t>
      </w:r>
      <w:proofErr w:type="spellStart"/>
      <w:r w:rsidRPr="00824B8F">
        <w:rPr>
          <w:i/>
          <w:color w:val="auto"/>
          <w:u w:val="single"/>
        </w:rPr>
        <w:t>atý</w:t>
      </w:r>
      <w:proofErr w:type="spellEnd"/>
      <w:r w:rsidRPr="00824B8F">
        <w:rPr>
          <w:i/>
          <w:color w:val="auto"/>
          <w:u w:val="single"/>
        </w:rPr>
        <w:t xml:space="preserve"> / </w:t>
      </w:r>
      <w:r w:rsidRPr="00824B8F">
        <w:rPr>
          <w:i/>
          <w:color w:val="auto"/>
          <w:u w:val="single"/>
        </w:rPr>
        <w:noBreakHyphen/>
      </w:r>
      <w:proofErr w:type="spellStart"/>
      <w:r w:rsidRPr="00824B8F">
        <w:rPr>
          <w:i/>
          <w:color w:val="auto"/>
          <w:u w:val="single"/>
        </w:rPr>
        <w:t>itý</w:t>
      </w:r>
      <w:proofErr w:type="spellEnd"/>
      <w:r w:rsidRPr="00824B8F">
        <w:rPr>
          <w:i/>
          <w:color w:val="auto"/>
          <w:u w:val="single"/>
        </w:rPr>
        <w:t xml:space="preserve"> / </w:t>
      </w:r>
      <w:r w:rsidRPr="00824B8F">
        <w:rPr>
          <w:i/>
          <w:color w:val="auto"/>
          <w:u w:val="single"/>
        </w:rPr>
        <w:noBreakHyphen/>
      </w:r>
      <w:proofErr w:type="spellStart"/>
      <w:r w:rsidRPr="00824B8F">
        <w:rPr>
          <w:i/>
          <w:color w:val="auto"/>
          <w:u w:val="single"/>
        </w:rPr>
        <w:t>utý</w:t>
      </w:r>
      <w:proofErr w:type="spellEnd"/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  <w:r w:rsidRPr="00824B8F">
        <w:rPr>
          <w:color w:val="auto"/>
        </w:rPr>
        <w:t>Periferní; vyjadřují vlastnost plynoucí z neaktuálního vykonávání děje.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  <w:proofErr w:type="spellStart"/>
      <w:r w:rsidRPr="00824B8F">
        <w:rPr>
          <w:i/>
          <w:color w:val="auto"/>
        </w:rPr>
        <w:t>smrdatý</w:t>
      </w:r>
      <w:proofErr w:type="spellEnd"/>
      <w:r w:rsidRPr="00824B8F">
        <w:rPr>
          <w:i/>
          <w:color w:val="auto"/>
        </w:rPr>
        <w:t>, hbitý, tekutý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  <w:r w:rsidRPr="00824B8F">
        <w:rPr>
          <w:i/>
          <w:color w:val="auto"/>
          <w:u w:val="single"/>
        </w:rPr>
        <w:lastRenderedPageBreak/>
        <w:t>-</w:t>
      </w:r>
      <w:proofErr w:type="spellStart"/>
      <w:r w:rsidRPr="00824B8F">
        <w:rPr>
          <w:i/>
          <w:color w:val="auto"/>
          <w:u w:val="single"/>
        </w:rPr>
        <w:t>lý</w:t>
      </w:r>
      <w:proofErr w:type="spellEnd"/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  <w:proofErr w:type="spellStart"/>
      <w:r w:rsidRPr="00824B8F">
        <w:rPr>
          <w:color w:val="auto"/>
        </w:rPr>
        <w:t>Narozdíl</w:t>
      </w:r>
      <w:proofErr w:type="spellEnd"/>
      <w:r w:rsidRPr="00824B8F">
        <w:rPr>
          <w:color w:val="auto"/>
        </w:rPr>
        <w:t xml:space="preserve"> od </w:t>
      </w:r>
      <w:proofErr w:type="spellStart"/>
      <w:r w:rsidRPr="00824B8F">
        <w:rPr>
          <w:color w:val="auto"/>
        </w:rPr>
        <w:t>stsl</w:t>
      </w:r>
      <w:proofErr w:type="spellEnd"/>
      <w:r w:rsidRPr="00824B8F">
        <w:rPr>
          <w:color w:val="auto"/>
        </w:rPr>
        <w:t xml:space="preserve">. běžná </w:t>
      </w:r>
      <w:proofErr w:type="spellStart"/>
      <w:r w:rsidRPr="00824B8F">
        <w:rPr>
          <w:color w:val="auto"/>
        </w:rPr>
        <w:t>deverbální</w:t>
      </w:r>
      <w:proofErr w:type="spellEnd"/>
      <w:r w:rsidRPr="00824B8F">
        <w:rPr>
          <w:color w:val="auto"/>
        </w:rPr>
        <w:t xml:space="preserve"> adjektiva. Vyjadřují rezultativní význam – vlastnost plynoucí z výsledku děje.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  <w:r w:rsidRPr="00824B8F">
        <w:rPr>
          <w:color w:val="auto"/>
        </w:rPr>
        <w:t xml:space="preserve">Převážně od intranzitiv: </w:t>
      </w:r>
      <w:r w:rsidRPr="00824B8F">
        <w:rPr>
          <w:i/>
          <w:color w:val="auto"/>
        </w:rPr>
        <w:t>propadlý, nastydlý, zralý</w:t>
      </w:r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i/>
          <w:color w:val="auto"/>
          <w:highlight w:val="yellow"/>
        </w:rPr>
      </w:pPr>
      <w:proofErr w:type="spellStart"/>
      <w:r w:rsidRPr="00824B8F">
        <w:rPr>
          <w:color w:val="auto"/>
        </w:rPr>
        <w:t>Narozdíl</w:t>
      </w:r>
      <w:proofErr w:type="spellEnd"/>
      <w:r w:rsidRPr="00824B8F">
        <w:rPr>
          <w:color w:val="auto"/>
        </w:rPr>
        <w:t xml:space="preserve"> od nové češtiny možno tvořit od tranzitiv (významově různorodé): </w:t>
      </w:r>
      <w:proofErr w:type="spellStart"/>
      <w:r w:rsidRPr="00824B8F">
        <w:rPr>
          <w:i/>
          <w:color w:val="auto"/>
        </w:rPr>
        <w:t>chovalý</w:t>
      </w:r>
      <w:proofErr w:type="spellEnd"/>
      <w:r w:rsidRPr="00824B8F">
        <w:rPr>
          <w:i/>
          <w:color w:val="auto"/>
        </w:rPr>
        <w:t xml:space="preserve">, </w:t>
      </w:r>
      <w:proofErr w:type="spellStart"/>
      <w:r w:rsidRPr="00824B8F">
        <w:rPr>
          <w:i/>
          <w:color w:val="auto"/>
        </w:rPr>
        <w:t>nejědlý</w:t>
      </w:r>
      <w:proofErr w:type="spellEnd"/>
      <w:r w:rsidRPr="00824B8F">
        <w:rPr>
          <w:i/>
          <w:color w:val="auto"/>
        </w:rPr>
        <w:t>, neumělý</w:t>
      </w:r>
      <w:r w:rsidRPr="00824B8F">
        <w:rPr>
          <w:color w:val="auto"/>
        </w:rPr>
        <w:t>.</w:t>
      </w:r>
      <w:r w:rsidRPr="00824B8F">
        <w:rPr>
          <w:i/>
          <w:color w:val="auto"/>
          <w:highlight w:val="yellow"/>
        </w:rPr>
        <w:t xml:space="preserve">  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i/>
          <w:color w:val="auto"/>
          <w:u w:val="single"/>
        </w:rPr>
      </w:pPr>
      <w:r w:rsidRPr="00824B8F">
        <w:rPr>
          <w:i/>
          <w:color w:val="auto"/>
          <w:u w:val="single"/>
        </w:rPr>
        <w:noBreakHyphen/>
      </w:r>
      <w:proofErr w:type="spellStart"/>
      <w:r w:rsidRPr="00824B8F">
        <w:rPr>
          <w:i/>
          <w:color w:val="auto"/>
          <w:u w:val="single"/>
        </w:rPr>
        <w:t>cí</w:t>
      </w:r>
      <w:proofErr w:type="spellEnd"/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  <w:r w:rsidRPr="00824B8F">
        <w:rPr>
          <w:color w:val="auto"/>
        </w:rPr>
        <w:t>Teprve na sklonku 15. stol. se objevují účelová adjektiva.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  <w:r w:rsidRPr="00824B8F">
        <w:rPr>
          <w:color w:val="auto"/>
        </w:rPr>
        <w:t xml:space="preserve">Tvořena z infinitivního kmene sufixem </w:t>
      </w: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cí</w:t>
      </w:r>
      <w:proofErr w:type="spellEnd"/>
      <w:r w:rsidRPr="00824B8F">
        <w:rPr>
          <w:i/>
          <w:color w:val="auto"/>
        </w:rPr>
        <w:t xml:space="preserve"> </w:t>
      </w:r>
      <w:r w:rsidRPr="00824B8F">
        <w:rPr>
          <w:color w:val="auto"/>
        </w:rPr>
        <w:t xml:space="preserve">(kmenotvorný sufix se nedlouží): </w:t>
      </w:r>
      <w:proofErr w:type="spellStart"/>
      <w:r w:rsidRPr="00824B8F">
        <w:rPr>
          <w:i/>
          <w:color w:val="auto"/>
        </w:rPr>
        <w:t>dělací</w:t>
      </w:r>
      <w:proofErr w:type="spellEnd"/>
      <w:r w:rsidRPr="00824B8F">
        <w:rPr>
          <w:i/>
          <w:color w:val="auto"/>
        </w:rPr>
        <w:t xml:space="preserve">, </w:t>
      </w:r>
      <w:proofErr w:type="spellStart"/>
      <w:r w:rsidRPr="00824B8F">
        <w:rPr>
          <w:i/>
          <w:color w:val="auto"/>
        </w:rPr>
        <w:t>léhací</w:t>
      </w:r>
      <w:proofErr w:type="spellEnd"/>
      <w:r w:rsidRPr="00824B8F">
        <w:rPr>
          <w:i/>
          <w:color w:val="auto"/>
        </w:rPr>
        <w:t>, měřicí</w:t>
      </w:r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  <w:u w:val="single"/>
        </w:rPr>
      </w:pPr>
      <w:r w:rsidRPr="00824B8F">
        <w:rPr>
          <w:color w:val="auto"/>
          <w:u w:val="single"/>
        </w:rPr>
        <w:t>Čeština střední doby</w:t>
      </w:r>
    </w:p>
    <w:p w:rsidR="00744089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  <w:r w:rsidRPr="00824B8F">
        <w:rPr>
          <w:color w:val="auto"/>
        </w:rPr>
        <w:t>Pokračuje vyhraňování svébytných kategorií.</w:t>
      </w:r>
    </w:p>
    <w:p w:rsidR="0074491D" w:rsidRPr="00824B8F" w:rsidRDefault="0074491D" w:rsidP="00824B8F">
      <w:pPr>
        <w:pStyle w:val="Default"/>
        <w:spacing w:line="360" w:lineRule="auto"/>
        <w:ind w:left="11" w:right="16"/>
        <w:jc w:val="both"/>
        <w:rPr>
          <w:color w:val="auto"/>
          <w:highlight w:val="yellow"/>
        </w:rPr>
      </w:pPr>
    </w:p>
    <w:p w:rsidR="00744089" w:rsidRPr="00824B8F" w:rsidRDefault="00744089" w:rsidP="00824B8F">
      <w:pPr>
        <w:pStyle w:val="Default"/>
        <w:numPr>
          <w:ilvl w:val="0"/>
          <w:numId w:val="32"/>
        </w:numPr>
        <w:spacing w:line="360" w:lineRule="auto"/>
        <w:ind w:right="16"/>
        <w:jc w:val="both"/>
        <w:rPr>
          <w:color w:val="auto"/>
          <w:u w:val="single"/>
        </w:rPr>
      </w:pPr>
      <w:r w:rsidRPr="00824B8F">
        <w:rPr>
          <w:color w:val="auto"/>
        </w:rPr>
        <w:t xml:space="preserve">Vlastnost plynoucí z neaktuálního vykonávání děje: </w:t>
      </w:r>
      <w:r w:rsidRPr="00824B8F">
        <w:rPr>
          <w:i/>
          <w:color w:val="auto"/>
        </w:rPr>
        <w:t>-</w:t>
      </w:r>
      <w:proofErr w:type="spellStart"/>
      <w:r w:rsidRPr="00824B8F">
        <w:rPr>
          <w:i/>
          <w:color w:val="auto"/>
        </w:rPr>
        <w:t>ivý</w:t>
      </w:r>
      <w:proofErr w:type="spellEnd"/>
      <w:r w:rsidRPr="00824B8F">
        <w:rPr>
          <w:i/>
          <w:color w:val="auto"/>
        </w:rPr>
        <w:t xml:space="preserve"> / </w:t>
      </w: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livý</w:t>
      </w:r>
      <w:proofErr w:type="spellEnd"/>
      <w:r w:rsidRPr="00824B8F">
        <w:rPr>
          <w:i/>
          <w:color w:val="auto"/>
        </w:rPr>
        <w:t xml:space="preserve"> / </w:t>
      </w: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avý</w:t>
      </w:r>
      <w:proofErr w:type="spellEnd"/>
      <w:r w:rsidRPr="00824B8F">
        <w:rPr>
          <w:color w:val="auto"/>
        </w:rPr>
        <w:t xml:space="preserve">; sufix </w:t>
      </w:r>
      <w:r w:rsidRPr="00824B8F">
        <w:rPr>
          <w:i/>
          <w:color w:val="auto"/>
        </w:rPr>
        <w:noBreakHyphen/>
        <w:t xml:space="preserve">ný </w:t>
      </w:r>
      <w:r w:rsidRPr="00824B8F">
        <w:rPr>
          <w:color w:val="auto"/>
        </w:rPr>
        <w:t>méně produktivní.</w:t>
      </w:r>
    </w:p>
    <w:p w:rsidR="00744089" w:rsidRPr="00824B8F" w:rsidRDefault="00744089" w:rsidP="00824B8F">
      <w:pPr>
        <w:pStyle w:val="Default"/>
        <w:numPr>
          <w:ilvl w:val="0"/>
          <w:numId w:val="32"/>
        </w:numPr>
        <w:spacing w:line="360" w:lineRule="auto"/>
        <w:rPr>
          <w:i/>
          <w:color w:val="auto"/>
          <w:u w:val="single"/>
        </w:rPr>
      </w:pPr>
      <w:r w:rsidRPr="00824B8F">
        <w:t>P</w:t>
      </w:r>
      <w:r w:rsidRPr="00824B8F">
        <w:rPr>
          <w:color w:val="auto"/>
        </w:rPr>
        <w:t xml:space="preserve">otenciální zasažení dějem: </w:t>
      </w: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te</w:t>
      </w:r>
      <w:proofErr w:type="spellEnd"/>
      <w:r w:rsidRPr="00824B8F">
        <w:rPr>
          <w:color w:val="auto"/>
        </w:rPr>
        <w:t>(</w:t>
      </w:r>
      <w:r w:rsidRPr="00824B8F">
        <w:rPr>
          <w:i/>
          <w:color w:val="auto"/>
        </w:rPr>
        <w:t>d</w:t>
      </w:r>
      <w:r w:rsidRPr="00824B8F">
        <w:rPr>
          <w:color w:val="auto"/>
        </w:rPr>
        <w:t>)</w:t>
      </w:r>
      <w:proofErr w:type="spellStart"/>
      <w:r w:rsidRPr="00824B8F">
        <w:rPr>
          <w:i/>
          <w:color w:val="auto"/>
        </w:rPr>
        <w:t>lný</w:t>
      </w:r>
      <w:proofErr w:type="spellEnd"/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numPr>
          <w:ilvl w:val="0"/>
          <w:numId w:val="32"/>
        </w:numPr>
        <w:spacing w:line="360" w:lineRule="auto"/>
        <w:ind w:right="16"/>
        <w:jc w:val="both"/>
        <w:rPr>
          <w:i/>
          <w:color w:val="auto"/>
          <w:u w:val="single"/>
        </w:rPr>
      </w:pPr>
      <w:r w:rsidRPr="00824B8F">
        <w:rPr>
          <w:color w:val="auto"/>
        </w:rPr>
        <w:t>Účelová adjektiva:</w:t>
      </w:r>
      <w:r w:rsidRPr="00824B8F">
        <w:rPr>
          <w:i/>
          <w:color w:val="auto"/>
        </w:rPr>
        <w:t xml:space="preserve"> </w:t>
      </w: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cí</w:t>
      </w:r>
      <w:proofErr w:type="spellEnd"/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numPr>
          <w:ilvl w:val="0"/>
          <w:numId w:val="32"/>
        </w:numPr>
        <w:spacing w:line="360" w:lineRule="auto"/>
        <w:ind w:right="16"/>
        <w:jc w:val="both"/>
        <w:rPr>
          <w:color w:val="auto"/>
        </w:rPr>
      </w:pPr>
      <w:r w:rsidRPr="00824B8F">
        <w:rPr>
          <w:color w:val="auto"/>
        </w:rPr>
        <w:t xml:space="preserve">Vlastnost plynoucí z výsledku děje: </w:t>
      </w:r>
      <w:r w:rsidRPr="00824B8F">
        <w:rPr>
          <w:i/>
          <w:color w:val="auto"/>
        </w:rPr>
        <w:t>-</w:t>
      </w:r>
      <w:proofErr w:type="spellStart"/>
      <w:r w:rsidRPr="00824B8F">
        <w:rPr>
          <w:i/>
          <w:color w:val="auto"/>
        </w:rPr>
        <w:t>lý</w:t>
      </w:r>
      <w:proofErr w:type="spellEnd"/>
      <w:r w:rsidRPr="00824B8F">
        <w:rPr>
          <w:color w:val="auto"/>
        </w:rPr>
        <w:t>.</w:t>
      </w:r>
    </w:p>
    <w:p w:rsidR="00744089" w:rsidRPr="00824B8F" w:rsidRDefault="00744089" w:rsidP="00824B8F">
      <w:pPr>
        <w:pStyle w:val="Default"/>
        <w:spacing w:line="360" w:lineRule="auto"/>
        <w:ind w:right="16"/>
        <w:jc w:val="both"/>
        <w:rPr>
          <w:color w:val="auto"/>
        </w:rPr>
      </w:pPr>
    </w:p>
    <w:p w:rsidR="00744089" w:rsidRPr="00824B8F" w:rsidRDefault="00744089" w:rsidP="00824B8F">
      <w:pPr>
        <w:pStyle w:val="Default"/>
        <w:spacing w:line="360" w:lineRule="auto"/>
        <w:ind w:right="16"/>
        <w:jc w:val="both"/>
        <w:rPr>
          <w:color w:val="auto"/>
        </w:rPr>
      </w:pPr>
      <w:r w:rsidRPr="00824B8F">
        <w:rPr>
          <w:color w:val="auto"/>
        </w:rPr>
        <w:t xml:space="preserve">V dalším vývoji dochází k upevnění jmenovaných kategorií: </w:t>
      </w:r>
      <w:r w:rsidRPr="00824B8F">
        <w:rPr>
          <w:color w:val="auto"/>
        </w:rPr>
        <w:br/>
      </w:r>
    </w:p>
    <w:p w:rsidR="00744089" w:rsidRPr="00824B8F" w:rsidRDefault="00744089" w:rsidP="00824B8F">
      <w:pPr>
        <w:pStyle w:val="Default"/>
        <w:numPr>
          <w:ilvl w:val="0"/>
          <w:numId w:val="33"/>
        </w:numPr>
        <w:spacing w:line="360" w:lineRule="auto"/>
        <w:ind w:right="16"/>
        <w:jc w:val="both"/>
        <w:rPr>
          <w:color w:val="auto"/>
        </w:rPr>
      </w:pPr>
      <w:r w:rsidRPr="00824B8F">
        <w:rPr>
          <w:color w:val="auto"/>
        </w:rPr>
        <w:t xml:space="preserve">sufix </w:t>
      </w:r>
      <w:r w:rsidRPr="00824B8F">
        <w:rPr>
          <w:i/>
          <w:color w:val="auto"/>
        </w:rPr>
        <w:noBreakHyphen/>
        <w:t xml:space="preserve">ný </w:t>
      </w:r>
      <w:r w:rsidRPr="00824B8F">
        <w:rPr>
          <w:color w:val="auto"/>
        </w:rPr>
        <w:t>ztrácí na produktivitě,</w:t>
      </w:r>
    </w:p>
    <w:p w:rsidR="00744089" w:rsidRPr="00824B8F" w:rsidRDefault="00744089" w:rsidP="00824B8F">
      <w:pPr>
        <w:pStyle w:val="Default"/>
        <w:numPr>
          <w:ilvl w:val="0"/>
          <w:numId w:val="33"/>
        </w:numPr>
        <w:spacing w:line="360" w:lineRule="auto"/>
        <w:ind w:right="16"/>
        <w:jc w:val="both"/>
        <w:rPr>
          <w:color w:val="auto"/>
        </w:rPr>
      </w:pPr>
      <w:r w:rsidRPr="00824B8F">
        <w:rPr>
          <w:color w:val="auto"/>
        </w:rPr>
        <w:t xml:space="preserve">adjektiva vyjadřující vlastnost plynoucí z výsledku děje, která jsou odvozena sufixem </w:t>
      </w:r>
      <w:r w:rsidRPr="00824B8F">
        <w:rPr>
          <w:i/>
          <w:color w:val="auto"/>
        </w:rPr>
        <w:noBreakHyphen/>
      </w:r>
      <w:proofErr w:type="spellStart"/>
      <w:r w:rsidRPr="00824B8F">
        <w:rPr>
          <w:i/>
          <w:color w:val="auto"/>
        </w:rPr>
        <w:t>lý</w:t>
      </w:r>
      <w:proofErr w:type="spellEnd"/>
      <w:r w:rsidRPr="00824B8F">
        <w:rPr>
          <w:color w:val="auto"/>
        </w:rPr>
        <w:t xml:space="preserve"> se v </w:t>
      </w:r>
      <w:proofErr w:type="spellStart"/>
      <w:r w:rsidRPr="00824B8F">
        <w:rPr>
          <w:color w:val="auto"/>
        </w:rPr>
        <w:t>nč</w:t>
      </w:r>
      <w:proofErr w:type="spellEnd"/>
      <w:r w:rsidRPr="00824B8F">
        <w:rPr>
          <w:color w:val="auto"/>
        </w:rPr>
        <w:t>. tvoří jen od intranzitiv.</w:t>
      </w:r>
    </w:p>
    <w:p w:rsidR="00744089" w:rsidRPr="00824B8F" w:rsidRDefault="00744089" w:rsidP="00824B8F">
      <w:pPr>
        <w:pStyle w:val="Default"/>
        <w:spacing w:line="360" w:lineRule="auto"/>
        <w:ind w:left="11" w:right="16"/>
        <w:jc w:val="both"/>
        <w:rPr>
          <w:color w:val="auto"/>
        </w:rPr>
      </w:pPr>
    </w:p>
    <w:p w:rsidR="00FE01BB" w:rsidRPr="00824B8F" w:rsidRDefault="00FE01BB" w:rsidP="00824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01BB" w:rsidRPr="00824B8F" w:rsidSect="002E5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16" w:rsidRDefault="00DD4A16" w:rsidP="0079198D">
      <w:pPr>
        <w:spacing w:after="0" w:line="240" w:lineRule="auto"/>
      </w:pPr>
      <w:r>
        <w:separator/>
      </w:r>
    </w:p>
  </w:endnote>
  <w:endnote w:type="continuationSeparator" w:id="0">
    <w:p w:rsidR="00DD4A16" w:rsidRDefault="00DD4A16" w:rsidP="0079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89" w:rsidRDefault="00744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866781"/>
      <w:docPartObj>
        <w:docPartGallery w:val="Page Numbers (Bottom of Page)"/>
        <w:docPartUnique/>
      </w:docPartObj>
    </w:sdtPr>
    <w:sdtEndPr/>
    <w:sdtContent>
      <w:p w:rsidR="007F567F" w:rsidRDefault="007F56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1D">
          <w:rPr>
            <w:noProof/>
          </w:rPr>
          <w:t>13</w:t>
        </w:r>
        <w:r>
          <w:fldChar w:fldCharType="end"/>
        </w:r>
      </w:p>
    </w:sdtContent>
  </w:sdt>
  <w:p w:rsidR="007F567F" w:rsidRDefault="007F56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89" w:rsidRDefault="00744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16" w:rsidRDefault="00DD4A16" w:rsidP="0079198D">
      <w:pPr>
        <w:spacing w:after="0" w:line="240" w:lineRule="auto"/>
      </w:pPr>
      <w:r>
        <w:separator/>
      </w:r>
    </w:p>
  </w:footnote>
  <w:footnote w:type="continuationSeparator" w:id="0">
    <w:p w:rsidR="00DD4A16" w:rsidRDefault="00DD4A16" w:rsidP="0079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89" w:rsidRDefault="007440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7F" w:rsidRPr="003A2B62" w:rsidRDefault="007F567F">
    <w:pPr>
      <w:pStyle w:val="Zhlav"/>
      <w:rPr>
        <w:rFonts w:ascii="Times New Roman" w:hAnsi="Times New Roman" w:cs="Times New Roman"/>
      </w:rPr>
    </w:pPr>
    <w:r w:rsidRPr="003A2B62">
      <w:rPr>
        <w:rFonts w:ascii="Times New Roman" w:hAnsi="Times New Roman" w:cs="Times New Roman"/>
      </w:rPr>
      <w:t>0</w:t>
    </w:r>
    <w:r w:rsidR="00744089">
      <w:rPr>
        <w:rFonts w:ascii="Times New Roman" w:hAnsi="Times New Roman" w:cs="Times New Roman"/>
      </w:rPr>
      <w:t>7</w:t>
    </w:r>
    <w:r w:rsidRPr="003A2B62">
      <w:rPr>
        <w:rFonts w:ascii="Times New Roman" w:hAnsi="Times New Roman" w:cs="Times New Roman"/>
      </w:rPr>
      <w:t xml:space="preserve"> Historická slovotvorba a syntax</w:t>
    </w:r>
  </w:p>
  <w:p w:rsidR="007F567F" w:rsidRPr="00366363" w:rsidRDefault="007F567F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 xml:space="preserve">Tvoření </w:t>
    </w:r>
    <w:r w:rsidR="00744089">
      <w:rPr>
        <w:rFonts w:ascii="Times New Roman" w:hAnsi="Times New Roman" w:cs="Times New Roman"/>
        <w:i/>
      </w:rPr>
      <w:t>adjektiv</w:t>
    </w:r>
    <w:r>
      <w:rPr>
        <w:rFonts w:ascii="Times New Roman" w:hAnsi="Times New Roman" w:cs="Times New Roman"/>
        <w:i/>
      </w:rPr>
      <w:t xml:space="preserve"> </w:t>
    </w:r>
    <w:r w:rsidRPr="0079771A">
      <w:rPr>
        <w:rFonts w:ascii="Times New Roman" w:hAnsi="Times New Roman" w:cs="Times New Roman"/>
        <w:i/>
      </w:rPr>
      <w:t>– derivace</w:t>
    </w:r>
    <w:r w:rsidR="00744089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</w:rPr>
      <w:t xml:space="preserve">hand </w:t>
    </w:r>
    <w:proofErr w:type="spellStart"/>
    <w:r>
      <w:rPr>
        <w:rFonts w:ascii="Times New Roman" w:hAnsi="Times New Roman" w:cs="Times New Roman"/>
      </w:rPr>
      <w:t>out</w:t>
    </w:r>
    <w:proofErr w:type="spellEnd"/>
  </w:p>
  <w:p w:rsidR="007F567F" w:rsidRPr="003A2B62" w:rsidRDefault="007F567F">
    <w:pPr>
      <w:pStyle w:val="Zhlav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89" w:rsidRDefault="007440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70"/>
    <w:multiLevelType w:val="hybridMultilevel"/>
    <w:tmpl w:val="49628E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97576"/>
    <w:multiLevelType w:val="hybridMultilevel"/>
    <w:tmpl w:val="EB0CB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9C7"/>
    <w:multiLevelType w:val="hybridMultilevel"/>
    <w:tmpl w:val="9CD05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5CF5"/>
    <w:multiLevelType w:val="hybridMultilevel"/>
    <w:tmpl w:val="BC7EA7AC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0B479AB"/>
    <w:multiLevelType w:val="hybridMultilevel"/>
    <w:tmpl w:val="CF8CD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3C9"/>
    <w:multiLevelType w:val="hybridMultilevel"/>
    <w:tmpl w:val="DC4E2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6E18"/>
    <w:multiLevelType w:val="hybridMultilevel"/>
    <w:tmpl w:val="DC44D05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CDE220A"/>
    <w:multiLevelType w:val="hybridMultilevel"/>
    <w:tmpl w:val="1E46E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6B51"/>
    <w:multiLevelType w:val="hybridMultilevel"/>
    <w:tmpl w:val="8208F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730"/>
    <w:multiLevelType w:val="hybridMultilevel"/>
    <w:tmpl w:val="9F5E5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E5210"/>
    <w:multiLevelType w:val="hybridMultilevel"/>
    <w:tmpl w:val="FDAA0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523B9"/>
    <w:multiLevelType w:val="hybridMultilevel"/>
    <w:tmpl w:val="2CD44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46643"/>
    <w:multiLevelType w:val="hybridMultilevel"/>
    <w:tmpl w:val="55E83F1E"/>
    <w:lvl w:ilvl="0" w:tplc="040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41F6377E"/>
    <w:multiLevelType w:val="hybridMultilevel"/>
    <w:tmpl w:val="397A7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3C85"/>
    <w:multiLevelType w:val="hybridMultilevel"/>
    <w:tmpl w:val="D9EE2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322CE"/>
    <w:multiLevelType w:val="hybridMultilevel"/>
    <w:tmpl w:val="EB5C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613AB"/>
    <w:multiLevelType w:val="hybridMultilevel"/>
    <w:tmpl w:val="88EA0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52660"/>
    <w:multiLevelType w:val="hybridMultilevel"/>
    <w:tmpl w:val="EAEC1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E6EE1"/>
    <w:multiLevelType w:val="hybridMultilevel"/>
    <w:tmpl w:val="F0A0E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61CC1"/>
    <w:multiLevelType w:val="hybridMultilevel"/>
    <w:tmpl w:val="37D8C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53FB1"/>
    <w:multiLevelType w:val="hybridMultilevel"/>
    <w:tmpl w:val="63AE8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4B5E"/>
    <w:multiLevelType w:val="hybridMultilevel"/>
    <w:tmpl w:val="591AAB12"/>
    <w:lvl w:ilvl="0" w:tplc="040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2" w15:restartNumberingAfterBreak="0">
    <w:nsid w:val="67A15980"/>
    <w:multiLevelType w:val="hybridMultilevel"/>
    <w:tmpl w:val="7B281D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0203B2"/>
    <w:multiLevelType w:val="hybridMultilevel"/>
    <w:tmpl w:val="C7383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05D99"/>
    <w:multiLevelType w:val="hybridMultilevel"/>
    <w:tmpl w:val="D08A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54951"/>
    <w:multiLevelType w:val="hybridMultilevel"/>
    <w:tmpl w:val="F81CE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D1294"/>
    <w:multiLevelType w:val="hybridMultilevel"/>
    <w:tmpl w:val="C652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C517C"/>
    <w:multiLevelType w:val="hybridMultilevel"/>
    <w:tmpl w:val="6F0CA978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76D04D29"/>
    <w:multiLevelType w:val="hybridMultilevel"/>
    <w:tmpl w:val="E954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B3453"/>
    <w:multiLevelType w:val="hybridMultilevel"/>
    <w:tmpl w:val="01846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9"/>
  </w:num>
  <w:num w:numId="4">
    <w:abstractNumId w:val="5"/>
  </w:num>
  <w:num w:numId="5">
    <w:abstractNumId w:val="11"/>
  </w:num>
  <w:num w:numId="6">
    <w:abstractNumId w:val="0"/>
  </w:num>
  <w:num w:numId="7">
    <w:abstractNumId w:val="25"/>
  </w:num>
  <w:num w:numId="8">
    <w:abstractNumId w:val="28"/>
  </w:num>
  <w:num w:numId="9">
    <w:abstractNumId w:val="3"/>
  </w:num>
  <w:num w:numId="10">
    <w:abstractNumId w:val="21"/>
  </w:num>
  <w:num w:numId="11">
    <w:abstractNumId w:val="10"/>
  </w:num>
  <w:num w:numId="12">
    <w:abstractNumId w:val="8"/>
  </w:num>
  <w:num w:numId="13">
    <w:abstractNumId w:val="9"/>
  </w:num>
  <w:num w:numId="14">
    <w:abstractNumId w:val="26"/>
  </w:num>
  <w:num w:numId="15">
    <w:abstractNumId w:val="22"/>
  </w:num>
  <w:num w:numId="16">
    <w:abstractNumId w:val="27"/>
  </w:num>
  <w:num w:numId="17">
    <w:abstractNumId w:val="7"/>
  </w:num>
  <w:num w:numId="18">
    <w:abstractNumId w:val="7"/>
  </w:num>
  <w:num w:numId="19">
    <w:abstractNumId w:val="23"/>
  </w:num>
  <w:num w:numId="20">
    <w:abstractNumId w:val="23"/>
  </w:num>
  <w:num w:numId="21">
    <w:abstractNumId w:val="1"/>
  </w:num>
  <w:num w:numId="22">
    <w:abstractNumId w:val="1"/>
  </w:num>
  <w:num w:numId="23">
    <w:abstractNumId w:val="17"/>
  </w:num>
  <w:num w:numId="24">
    <w:abstractNumId w:val="2"/>
  </w:num>
  <w:num w:numId="25">
    <w:abstractNumId w:val="20"/>
  </w:num>
  <w:num w:numId="26">
    <w:abstractNumId w:val="6"/>
  </w:num>
  <w:num w:numId="27">
    <w:abstractNumId w:val="14"/>
  </w:num>
  <w:num w:numId="28">
    <w:abstractNumId w:val="18"/>
  </w:num>
  <w:num w:numId="29">
    <w:abstractNumId w:val="16"/>
  </w:num>
  <w:num w:numId="30">
    <w:abstractNumId w:val="15"/>
  </w:num>
  <w:num w:numId="31">
    <w:abstractNumId w:val="13"/>
  </w:num>
  <w:num w:numId="32">
    <w:abstractNumId w:val="12"/>
  </w:num>
  <w:num w:numId="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BC"/>
    <w:rsid w:val="000144CB"/>
    <w:rsid w:val="00044F35"/>
    <w:rsid w:val="000458B6"/>
    <w:rsid w:val="00053016"/>
    <w:rsid w:val="000574BC"/>
    <w:rsid w:val="000641FE"/>
    <w:rsid w:val="000707D5"/>
    <w:rsid w:val="00072B89"/>
    <w:rsid w:val="00074AFB"/>
    <w:rsid w:val="00085B09"/>
    <w:rsid w:val="00087DA6"/>
    <w:rsid w:val="0009035F"/>
    <w:rsid w:val="000946D2"/>
    <w:rsid w:val="000A3970"/>
    <w:rsid w:val="000B5C30"/>
    <w:rsid w:val="000C651E"/>
    <w:rsid w:val="000E46DE"/>
    <w:rsid w:val="000F2F87"/>
    <w:rsid w:val="000F5542"/>
    <w:rsid w:val="000F5F92"/>
    <w:rsid w:val="00100E53"/>
    <w:rsid w:val="001064CE"/>
    <w:rsid w:val="00121D9D"/>
    <w:rsid w:val="001302CA"/>
    <w:rsid w:val="00134B69"/>
    <w:rsid w:val="001518ED"/>
    <w:rsid w:val="0015232D"/>
    <w:rsid w:val="0015691B"/>
    <w:rsid w:val="00162032"/>
    <w:rsid w:val="00166B14"/>
    <w:rsid w:val="00166C9F"/>
    <w:rsid w:val="0017065C"/>
    <w:rsid w:val="00171599"/>
    <w:rsid w:val="00180E86"/>
    <w:rsid w:val="00182E2D"/>
    <w:rsid w:val="001861D3"/>
    <w:rsid w:val="0018786E"/>
    <w:rsid w:val="00197905"/>
    <w:rsid w:val="001A125E"/>
    <w:rsid w:val="001B23D3"/>
    <w:rsid w:val="001B44DD"/>
    <w:rsid w:val="001D1BC1"/>
    <w:rsid w:val="001D5715"/>
    <w:rsid w:val="001E4D7F"/>
    <w:rsid w:val="00212DA4"/>
    <w:rsid w:val="00220BAA"/>
    <w:rsid w:val="002213D2"/>
    <w:rsid w:val="002225E9"/>
    <w:rsid w:val="002254EC"/>
    <w:rsid w:val="00225B7B"/>
    <w:rsid w:val="002262D7"/>
    <w:rsid w:val="0022663D"/>
    <w:rsid w:val="0023278F"/>
    <w:rsid w:val="00232ABF"/>
    <w:rsid w:val="00237668"/>
    <w:rsid w:val="0025410B"/>
    <w:rsid w:val="00256D0D"/>
    <w:rsid w:val="00260986"/>
    <w:rsid w:val="002659CD"/>
    <w:rsid w:val="00266C24"/>
    <w:rsid w:val="002774BF"/>
    <w:rsid w:val="002870C9"/>
    <w:rsid w:val="00296AEF"/>
    <w:rsid w:val="002A1AE7"/>
    <w:rsid w:val="002C2E85"/>
    <w:rsid w:val="002E0B61"/>
    <w:rsid w:val="002E520F"/>
    <w:rsid w:val="002E6CD2"/>
    <w:rsid w:val="00310ECA"/>
    <w:rsid w:val="00314C3F"/>
    <w:rsid w:val="00316198"/>
    <w:rsid w:val="0032519C"/>
    <w:rsid w:val="003266B5"/>
    <w:rsid w:val="0033179D"/>
    <w:rsid w:val="00331C56"/>
    <w:rsid w:val="00345422"/>
    <w:rsid w:val="00345B78"/>
    <w:rsid w:val="0035757D"/>
    <w:rsid w:val="00360265"/>
    <w:rsid w:val="00361D20"/>
    <w:rsid w:val="00363080"/>
    <w:rsid w:val="00366363"/>
    <w:rsid w:val="0038028E"/>
    <w:rsid w:val="0038255C"/>
    <w:rsid w:val="0038775C"/>
    <w:rsid w:val="00390412"/>
    <w:rsid w:val="00390662"/>
    <w:rsid w:val="003960AB"/>
    <w:rsid w:val="003A0BC9"/>
    <w:rsid w:val="003A2B62"/>
    <w:rsid w:val="003A5C55"/>
    <w:rsid w:val="003B7F9F"/>
    <w:rsid w:val="003C4085"/>
    <w:rsid w:val="003D01BA"/>
    <w:rsid w:val="003D3885"/>
    <w:rsid w:val="003D48EA"/>
    <w:rsid w:val="003E73E5"/>
    <w:rsid w:val="003F03F9"/>
    <w:rsid w:val="004035B5"/>
    <w:rsid w:val="0040694A"/>
    <w:rsid w:val="00426701"/>
    <w:rsid w:val="00430109"/>
    <w:rsid w:val="004301E9"/>
    <w:rsid w:val="0043527D"/>
    <w:rsid w:val="00436300"/>
    <w:rsid w:val="00442BF8"/>
    <w:rsid w:val="004525A5"/>
    <w:rsid w:val="00455C14"/>
    <w:rsid w:val="00457FE7"/>
    <w:rsid w:val="004650D6"/>
    <w:rsid w:val="00470740"/>
    <w:rsid w:val="004816D6"/>
    <w:rsid w:val="004841FB"/>
    <w:rsid w:val="00486B3A"/>
    <w:rsid w:val="004926CA"/>
    <w:rsid w:val="00493071"/>
    <w:rsid w:val="00493CE7"/>
    <w:rsid w:val="00494E2A"/>
    <w:rsid w:val="004A42F9"/>
    <w:rsid w:val="004A431D"/>
    <w:rsid w:val="004A74CE"/>
    <w:rsid w:val="004B5B39"/>
    <w:rsid w:val="004E5F3E"/>
    <w:rsid w:val="0050011E"/>
    <w:rsid w:val="00502B6F"/>
    <w:rsid w:val="0050615B"/>
    <w:rsid w:val="00516712"/>
    <w:rsid w:val="00524012"/>
    <w:rsid w:val="0052781E"/>
    <w:rsid w:val="00530CC3"/>
    <w:rsid w:val="005446E9"/>
    <w:rsid w:val="0054579C"/>
    <w:rsid w:val="005547AC"/>
    <w:rsid w:val="00556454"/>
    <w:rsid w:val="00557DA1"/>
    <w:rsid w:val="00572358"/>
    <w:rsid w:val="00573AB2"/>
    <w:rsid w:val="00585364"/>
    <w:rsid w:val="00594208"/>
    <w:rsid w:val="005A6F14"/>
    <w:rsid w:val="005B12A4"/>
    <w:rsid w:val="005B3557"/>
    <w:rsid w:val="005B5518"/>
    <w:rsid w:val="005B59E5"/>
    <w:rsid w:val="005B6BD6"/>
    <w:rsid w:val="005D139F"/>
    <w:rsid w:val="005D3F56"/>
    <w:rsid w:val="005D5537"/>
    <w:rsid w:val="005D56B7"/>
    <w:rsid w:val="005E0676"/>
    <w:rsid w:val="005E470B"/>
    <w:rsid w:val="005F3FB0"/>
    <w:rsid w:val="00602C8B"/>
    <w:rsid w:val="006076DA"/>
    <w:rsid w:val="00612828"/>
    <w:rsid w:val="00613E30"/>
    <w:rsid w:val="00624BFC"/>
    <w:rsid w:val="00625960"/>
    <w:rsid w:val="00630A7F"/>
    <w:rsid w:val="00640543"/>
    <w:rsid w:val="00650C3B"/>
    <w:rsid w:val="00652D81"/>
    <w:rsid w:val="006563D0"/>
    <w:rsid w:val="0065654D"/>
    <w:rsid w:val="00672478"/>
    <w:rsid w:val="00673402"/>
    <w:rsid w:val="00682379"/>
    <w:rsid w:val="006A4CF9"/>
    <w:rsid w:val="006A73E2"/>
    <w:rsid w:val="006B2DAE"/>
    <w:rsid w:val="006B40C4"/>
    <w:rsid w:val="006C1410"/>
    <w:rsid w:val="006C21E9"/>
    <w:rsid w:val="006D3356"/>
    <w:rsid w:val="006E1043"/>
    <w:rsid w:val="006E2CF6"/>
    <w:rsid w:val="006E5B9A"/>
    <w:rsid w:val="006F14FA"/>
    <w:rsid w:val="006F29E9"/>
    <w:rsid w:val="006F3EF2"/>
    <w:rsid w:val="00701F6B"/>
    <w:rsid w:val="007022D1"/>
    <w:rsid w:val="00704CD9"/>
    <w:rsid w:val="00713EB9"/>
    <w:rsid w:val="00725EC6"/>
    <w:rsid w:val="00736198"/>
    <w:rsid w:val="00744089"/>
    <w:rsid w:val="0074491D"/>
    <w:rsid w:val="0074602C"/>
    <w:rsid w:val="00756E44"/>
    <w:rsid w:val="00770F6A"/>
    <w:rsid w:val="00774ED9"/>
    <w:rsid w:val="0079198D"/>
    <w:rsid w:val="0079771A"/>
    <w:rsid w:val="007A67C7"/>
    <w:rsid w:val="007C5E84"/>
    <w:rsid w:val="007D0F12"/>
    <w:rsid w:val="007D38BE"/>
    <w:rsid w:val="007D3EBD"/>
    <w:rsid w:val="007D50F8"/>
    <w:rsid w:val="007D5B23"/>
    <w:rsid w:val="007E7229"/>
    <w:rsid w:val="007F0DCA"/>
    <w:rsid w:val="007F567F"/>
    <w:rsid w:val="00801870"/>
    <w:rsid w:val="00806943"/>
    <w:rsid w:val="008155D3"/>
    <w:rsid w:val="00815ADE"/>
    <w:rsid w:val="008204D9"/>
    <w:rsid w:val="00824B8F"/>
    <w:rsid w:val="00830C48"/>
    <w:rsid w:val="00831955"/>
    <w:rsid w:val="008369E9"/>
    <w:rsid w:val="00847510"/>
    <w:rsid w:val="00855EA7"/>
    <w:rsid w:val="00861760"/>
    <w:rsid w:val="00862DEE"/>
    <w:rsid w:val="00864628"/>
    <w:rsid w:val="0086467C"/>
    <w:rsid w:val="00865731"/>
    <w:rsid w:val="00882C6D"/>
    <w:rsid w:val="0089035D"/>
    <w:rsid w:val="008944F4"/>
    <w:rsid w:val="008A11C8"/>
    <w:rsid w:val="008A49AB"/>
    <w:rsid w:val="008B6F5C"/>
    <w:rsid w:val="008C5542"/>
    <w:rsid w:val="008C59FC"/>
    <w:rsid w:val="008D027C"/>
    <w:rsid w:val="008D0A79"/>
    <w:rsid w:val="008E7D28"/>
    <w:rsid w:val="008F1853"/>
    <w:rsid w:val="008F6615"/>
    <w:rsid w:val="008F67B7"/>
    <w:rsid w:val="009207AA"/>
    <w:rsid w:val="00940AEC"/>
    <w:rsid w:val="00946BDB"/>
    <w:rsid w:val="00956A81"/>
    <w:rsid w:val="00961C06"/>
    <w:rsid w:val="0097574A"/>
    <w:rsid w:val="00983E95"/>
    <w:rsid w:val="00985673"/>
    <w:rsid w:val="00993DEF"/>
    <w:rsid w:val="009A6663"/>
    <w:rsid w:val="009B39FB"/>
    <w:rsid w:val="009B4BBC"/>
    <w:rsid w:val="009B567A"/>
    <w:rsid w:val="009C03C5"/>
    <w:rsid w:val="009E0275"/>
    <w:rsid w:val="009E413D"/>
    <w:rsid w:val="009E632E"/>
    <w:rsid w:val="009F0912"/>
    <w:rsid w:val="00A07CE2"/>
    <w:rsid w:val="00A143AE"/>
    <w:rsid w:val="00A14F66"/>
    <w:rsid w:val="00A15B24"/>
    <w:rsid w:val="00A16876"/>
    <w:rsid w:val="00A20CDE"/>
    <w:rsid w:val="00A21ADE"/>
    <w:rsid w:val="00A222D3"/>
    <w:rsid w:val="00A25FE3"/>
    <w:rsid w:val="00A26D45"/>
    <w:rsid w:val="00A37415"/>
    <w:rsid w:val="00A50440"/>
    <w:rsid w:val="00A62E1E"/>
    <w:rsid w:val="00A7583D"/>
    <w:rsid w:val="00A90CDF"/>
    <w:rsid w:val="00A95097"/>
    <w:rsid w:val="00A97886"/>
    <w:rsid w:val="00AA2DB9"/>
    <w:rsid w:val="00AA558B"/>
    <w:rsid w:val="00AB45EB"/>
    <w:rsid w:val="00AB52DE"/>
    <w:rsid w:val="00AC1B80"/>
    <w:rsid w:val="00AC7385"/>
    <w:rsid w:val="00AD16C3"/>
    <w:rsid w:val="00AD3A8F"/>
    <w:rsid w:val="00AD6EE0"/>
    <w:rsid w:val="00AE39F9"/>
    <w:rsid w:val="00AE6471"/>
    <w:rsid w:val="00B02B5E"/>
    <w:rsid w:val="00B07C28"/>
    <w:rsid w:val="00B129C4"/>
    <w:rsid w:val="00B129F2"/>
    <w:rsid w:val="00B12C1B"/>
    <w:rsid w:val="00B146DF"/>
    <w:rsid w:val="00B15488"/>
    <w:rsid w:val="00B21117"/>
    <w:rsid w:val="00B23C2C"/>
    <w:rsid w:val="00B247F0"/>
    <w:rsid w:val="00B35B3E"/>
    <w:rsid w:val="00B42427"/>
    <w:rsid w:val="00B434C4"/>
    <w:rsid w:val="00B44856"/>
    <w:rsid w:val="00B56285"/>
    <w:rsid w:val="00B65936"/>
    <w:rsid w:val="00B71688"/>
    <w:rsid w:val="00B72BEB"/>
    <w:rsid w:val="00B759F5"/>
    <w:rsid w:val="00B90A49"/>
    <w:rsid w:val="00B95773"/>
    <w:rsid w:val="00BA06CB"/>
    <w:rsid w:val="00BA7313"/>
    <w:rsid w:val="00BB1670"/>
    <w:rsid w:val="00BB7F47"/>
    <w:rsid w:val="00BC38F8"/>
    <w:rsid w:val="00BD1244"/>
    <w:rsid w:val="00BD4875"/>
    <w:rsid w:val="00BE31A6"/>
    <w:rsid w:val="00BE3FF3"/>
    <w:rsid w:val="00BF0158"/>
    <w:rsid w:val="00C1191C"/>
    <w:rsid w:val="00C15138"/>
    <w:rsid w:val="00C21FFD"/>
    <w:rsid w:val="00C24A1B"/>
    <w:rsid w:val="00C34B4F"/>
    <w:rsid w:val="00C413A8"/>
    <w:rsid w:val="00C52F1C"/>
    <w:rsid w:val="00C543DA"/>
    <w:rsid w:val="00C6674D"/>
    <w:rsid w:val="00C7661A"/>
    <w:rsid w:val="00C82BE6"/>
    <w:rsid w:val="00C96FF4"/>
    <w:rsid w:val="00CA1EEB"/>
    <w:rsid w:val="00CA2522"/>
    <w:rsid w:val="00CB166B"/>
    <w:rsid w:val="00CB74AF"/>
    <w:rsid w:val="00CC4BC3"/>
    <w:rsid w:val="00CC68D3"/>
    <w:rsid w:val="00CE0A1A"/>
    <w:rsid w:val="00CF4C60"/>
    <w:rsid w:val="00D02FC1"/>
    <w:rsid w:val="00D05B2C"/>
    <w:rsid w:val="00D06157"/>
    <w:rsid w:val="00D214D9"/>
    <w:rsid w:val="00D31A0F"/>
    <w:rsid w:val="00D4080E"/>
    <w:rsid w:val="00D425A8"/>
    <w:rsid w:val="00D42F3E"/>
    <w:rsid w:val="00D44FC4"/>
    <w:rsid w:val="00D560F9"/>
    <w:rsid w:val="00D65C6E"/>
    <w:rsid w:val="00D71DEC"/>
    <w:rsid w:val="00D77562"/>
    <w:rsid w:val="00D8027E"/>
    <w:rsid w:val="00D82C6B"/>
    <w:rsid w:val="00D857EE"/>
    <w:rsid w:val="00D87960"/>
    <w:rsid w:val="00D96BE6"/>
    <w:rsid w:val="00DA4103"/>
    <w:rsid w:val="00DA6D6A"/>
    <w:rsid w:val="00DB0E6E"/>
    <w:rsid w:val="00DB2321"/>
    <w:rsid w:val="00DB3E12"/>
    <w:rsid w:val="00DC2145"/>
    <w:rsid w:val="00DC3D9A"/>
    <w:rsid w:val="00DD3BF6"/>
    <w:rsid w:val="00DD4086"/>
    <w:rsid w:val="00DD4A16"/>
    <w:rsid w:val="00DD7344"/>
    <w:rsid w:val="00DE0B38"/>
    <w:rsid w:val="00DE672F"/>
    <w:rsid w:val="00DF11E2"/>
    <w:rsid w:val="00E04FE7"/>
    <w:rsid w:val="00E055EA"/>
    <w:rsid w:val="00E102C3"/>
    <w:rsid w:val="00E10D23"/>
    <w:rsid w:val="00E15CB9"/>
    <w:rsid w:val="00E21AA4"/>
    <w:rsid w:val="00E222FC"/>
    <w:rsid w:val="00E25B0C"/>
    <w:rsid w:val="00E27F6F"/>
    <w:rsid w:val="00E31067"/>
    <w:rsid w:val="00E317E9"/>
    <w:rsid w:val="00E318D9"/>
    <w:rsid w:val="00E31B01"/>
    <w:rsid w:val="00E325B7"/>
    <w:rsid w:val="00E37DA5"/>
    <w:rsid w:val="00E4462D"/>
    <w:rsid w:val="00E53555"/>
    <w:rsid w:val="00E56D18"/>
    <w:rsid w:val="00E91C45"/>
    <w:rsid w:val="00E93ECA"/>
    <w:rsid w:val="00EA3779"/>
    <w:rsid w:val="00EA41E7"/>
    <w:rsid w:val="00EA6666"/>
    <w:rsid w:val="00EA6A9F"/>
    <w:rsid w:val="00EB02CE"/>
    <w:rsid w:val="00EC19C2"/>
    <w:rsid w:val="00EC40EE"/>
    <w:rsid w:val="00EC75B4"/>
    <w:rsid w:val="00ED0124"/>
    <w:rsid w:val="00ED7B19"/>
    <w:rsid w:val="00EE061F"/>
    <w:rsid w:val="00EE5161"/>
    <w:rsid w:val="00F00CD5"/>
    <w:rsid w:val="00F021D5"/>
    <w:rsid w:val="00F02CE1"/>
    <w:rsid w:val="00F04319"/>
    <w:rsid w:val="00F050D4"/>
    <w:rsid w:val="00F06D5A"/>
    <w:rsid w:val="00F1772A"/>
    <w:rsid w:val="00F207BD"/>
    <w:rsid w:val="00F210EA"/>
    <w:rsid w:val="00F42D57"/>
    <w:rsid w:val="00F42F07"/>
    <w:rsid w:val="00F5187A"/>
    <w:rsid w:val="00F549CF"/>
    <w:rsid w:val="00F5777F"/>
    <w:rsid w:val="00F723FE"/>
    <w:rsid w:val="00F72BD8"/>
    <w:rsid w:val="00FA393C"/>
    <w:rsid w:val="00FC010D"/>
    <w:rsid w:val="00FC0BBA"/>
    <w:rsid w:val="00FC7054"/>
    <w:rsid w:val="00FE01B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539F"/>
  <w15:chartTrackingRefBased/>
  <w15:docId w15:val="{35D9E4E9-B60E-4A79-BD96-9FD90BC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F567F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30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B4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4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B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4B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-print">
    <w:name w:val="no-print"/>
    <w:basedOn w:val="Standardnpsmoodstavce"/>
    <w:rsid w:val="009B4BBC"/>
  </w:style>
  <w:style w:type="character" w:styleId="Hypertextovodkaz">
    <w:name w:val="Hyperlink"/>
    <w:basedOn w:val="Standardnpsmoodstavce"/>
    <w:uiPriority w:val="99"/>
    <w:semiHidden/>
    <w:unhideWhenUsed/>
    <w:rsid w:val="009B4B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abbr">
    <w:name w:val="text_abbr"/>
    <w:basedOn w:val="Standardnpsmoodstavce"/>
    <w:rsid w:val="009B4BBC"/>
  </w:style>
  <w:style w:type="character" w:customStyle="1" w:styleId="definition">
    <w:name w:val="definition"/>
    <w:basedOn w:val="Standardnpsmoodstavce"/>
    <w:rsid w:val="009B4BBC"/>
  </w:style>
  <w:style w:type="character" w:customStyle="1" w:styleId="bibitem">
    <w:name w:val="bibitem"/>
    <w:basedOn w:val="Standardnpsmoodstavce"/>
    <w:rsid w:val="009B4BBC"/>
  </w:style>
  <w:style w:type="character" w:customStyle="1" w:styleId="bibautor">
    <w:name w:val="bibautor"/>
    <w:basedOn w:val="Standardnpsmoodstavce"/>
    <w:rsid w:val="009B4BBC"/>
  </w:style>
  <w:style w:type="paragraph" w:styleId="Zhlav">
    <w:name w:val="header"/>
    <w:basedOn w:val="Normln"/>
    <w:link w:val="ZhlavChar"/>
    <w:uiPriority w:val="99"/>
    <w:unhideWhenUsed/>
    <w:rsid w:val="0079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98D"/>
  </w:style>
  <w:style w:type="paragraph" w:styleId="Zpat">
    <w:name w:val="footer"/>
    <w:basedOn w:val="Normln"/>
    <w:link w:val="ZpatChar"/>
    <w:unhideWhenUsed/>
    <w:rsid w:val="0079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9198D"/>
  </w:style>
  <w:style w:type="character" w:customStyle="1" w:styleId="def">
    <w:name w:val="def"/>
    <w:basedOn w:val="Standardnpsmoodstavce"/>
    <w:rsid w:val="008A49AB"/>
  </w:style>
  <w:style w:type="character" w:styleId="Sledovanodkaz">
    <w:name w:val="FollowedHyperlink"/>
    <w:basedOn w:val="Standardnpsmoodstavce"/>
    <w:uiPriority w:val="99"/>
    <w:semiHidden/>
    <w:unhideWhenUsed/>
    <w:rsid w:val="008A49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42F3E"/>
    <w:pPr>
      <w:ind w:left="720"/>
      <w:contextualSpacing/>
    </w:pPr>
  </w:style>
  <w:style w:type="paragraph" w:customStyle="1" w:styleId="msonormal0">
    <w:name w:val="msonormal"/>
    <w:basedOn w:val="Normln"/>
    <w:rsid w:val="00D4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">
    <w:name w:val="bo"/>
    <w:basedOn w:val="Standardnpsmoodstavce"/>
    <w:rsid w:val="00A90CDF"/>
  </w:style>
  <w:style w:type="character" w:customStyle="1" w:styleId="zvyrazneni">
    <w:name w:val="zvyrazneni"/>
    <w:basedOn w:val="Standardnpsmoodstavce"/>
    <w:rsid w:val="00A90CDF"/>
  </w:style>
  <w:style w:type="character" w:customStyle="1" w:styleId="morph">
    <w:name w:val="morph"/>
    <w:basedOn w:val="Standardnpsmoodstavce"/>
    <w:rsid w:val="00A90CDF"/>
  </w:style>
  <w:style w:type="character" w:customStyle="1" w:styleId="pos">
    <w:name w:val="pos"/>
    <w:basedOn w:val="Standardnpsmoodstavce"/>
    <w:rsid w:val="00A90CDF"/>
  </w:style>
  <w:style w:type="character" w:customStyle="1" w:styleId="it">
    <w:name w:val="it"/>
    <w:basedOn w:val="Standardnpsmoodstavce"/>
    <w:rsid w:val="00A90CDF"/>
  </w:style>
  <w:style w:type="paragraph" w:customStyle="1" w:styleId="entryhead">
    <w:name w:val="entryhead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tivsect">
    <w:name w:val="motivsect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bbr">
    <w:name w:val="abbr"/>
    <w:basedOn w:val="Standardnpsmoodstavce"/>
    <w:rsid w:val="003B7F9F"/>
  </w:style>
  <w:style w:type="paragraph" w:customStyle="1" w:styleId="sense">
    <w:name w:val="sense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4C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4C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4CD9"/>
    <w:rPr>
      <w:vertAlign w:val="superscript"/>
    </w:rPr>
  </w:style>
  <w:style w:type="character" w:customStyle="1" w:styleId="nonp">
    <w:name w:val="nonp"/>
    <w:basedOn w:val="Standardnpsmoodstavce"/>
    <w:rsid w:val="00E317E9"/>
  </w:style>
  <w:style w:type="character" w:customStyle="1" w:styleId="norm">
    <w:name w:val="norm"/>
    <w:basedOn w:val="Standardnpsmoodstavce"/>
    <w:rsid w:val="00E317E9"/>
  </w:style>
  <w:style w:type="character" w:customStyle="1" w:styleId="hwcolloc">
    <w:name w:val="hwcolloc"/>
    <w:basedOn w:val="Standardnpsmoodstavce"/>
    <w:rsid w:val="00E317E9"/>
  </w:style>
  <w:style w:type="character" w:styleId="Zstupntext">
    <w:name w:val="Placeholder Text"/>
    <w:basedOn w:val="Standardnpsmoodstavce"/>
    <w:uiPriority w:val="99"/>
    <w:semiHidden/>
    <w:rsid w:val="000F2F87"/>
    <w:rPr>
      <w:color w:val="808080"/>
    </w:rPr>
  </w:style>
  <w:style w:type="paragraph" w:customStyle="1" w:styleId="Default">
    <w:name w:val="Default"/>
    <w:rsid w:val="00975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30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3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9E9"/>
    <w:rPr>
      <w:rFonts w:ascii="Segoe UI" w:hAnsi="Segoe UI" w:cs="Segoe UI"/>
      <w:sz w:val="18"/>
      <w:szCs w:val="18"/>
    </w:rPr>
  </w:style>
  <w:style w:type="character" w:customStyle="1" w:styleId="gloss">
    <w:name w:val="gloss"/>
    <w:basedOn w:val="Standardnpsmoodstavce"/>
    <w:rsid w:val="0074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9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3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1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0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6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7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3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2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9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4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9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4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5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5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2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1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7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5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7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5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0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0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6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F8A1-814C-4C6E-A557-DBCBFF6C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2093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6</cp:revision>
  <cp:lastPrinted>2017-04-13T09:39:00Z</cp:lastPrinted>
  <dcterms:created xsi:type="dcterms:W3CDTF">2017-04-19T21:19:00Z</dcterms:created>
  <dcterms:modified xsi:type="dcterms:W3CDTF">2017-04-20T07:40:00Z</dcterms:modified>
</cp:coreProperties>
</file>