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B6" w:rsidRDefault="008755B6" w:rsidP="0070632B">
      <w:pPr>
        <w:spacing w:line="360" w:lineRule="auto"/>
      </w:pPr>
      <w:r>
        <w:t>Význam CDB</w:t>
      </w:r>
      <w:r w:rsidR="00176C15">
        <w:rPr>
          <w:rStyle w:val="Znakapoznpodarou"/>
        </w:rPr>
        <w:footnoteReference w:id="1"/>
      </w:r>
      <w:r>
        <w:t xml:space="preserve"> pro hlubší poznání staré č</w:t>
      </w:r>
      <w:r w:rsidR="000C6775">
        <w:t>e</w:t>
      </w:r>
      <w:r>
        <w:t>štiny</w:t>
      </w:r>
      <w:r w:rsidR="00176C15">
        <w:rPr>
          <w:rStyle w:val="Znakapoznpodarou"/>
        </w:rPr>
        <w:footnoteReference w:id="2"/>
      </w:r>
    </w:p>
    <w:p w:rsidR="00176C15" w:rsidRDefault="00176C15" w:rsidP="0070632B">
      <w:pPr>
        <w:spacing w:line="360" w:lineRule="auto"/>
      </w:pPr>
      <w:r>
        <w:t xml:space="preserve">Jana </w:t>
      </w:r>
      <w:proofErr w:type="spellStart"/>
      <w:r>
        <w:t>Pleskalová</w:t>
      </w:r>
      <w:proofErr w:type="spellEnd"/>
      <w:r>
        <w:t>, F</w:t>
      </w:r>
      <w:r w:rsidR="001F016E">
        <w:t xml:space="preserve">ilozofická fakulta </w:t>
      </w:r>
      <w:r>
        <w:t>MU Brno</w:t>
      </w:r>
    </w:p>
    <w:p w:rsidR="008755B6" w:rsidRDefault="008755B6" w:rsidP="00176C15">
      <w:pPr>
        <w:spacing w:line="360" w:lineRule="auto"/>
        <w:ind w:firstLine="567"/>
      </w:pPr>
    </w:p>
    <w:p w:rsidR="0070632B" w:rsidRPr="005A2EE6" w:rsidRDefault="00517717" w:rsidP="001F016E">
      <w:pPr>
        <w:spacing w:line="360" w:lineRule="auto"/>
        <w:rPr>
          <w:lang w:val="en-GB"/>
        </w:rPr>
      </w:pPr>
      <w:r>
        <w:rPr>
          <w:lang w:val="en-GB"/>
        </w:rPr>
        <w:t xml:space="preserve">Codex </w:t>
      </w:r>
      <w:proofErr w:type="spellStart"/>
      <w:r>
        <w:rPr>
          <w:lang w:val="en-GB"/>
        </w:rPr>
        <w:t>diplomaticus</w:t>
      </w:r>
      <w:proofErr w:type="spellEnd"/>
      <w:r>
        <w:rPr>
          <w:lang w:val="en-GB"/>
        </w:rPr>
        <w:t xml:space="preserve"> </w:t>
      </w:r>
      <w:proofErr w:type="gramStart"/>
      <w:r w:rsidR="001F016E">
        <w:rPr>
          <w:lang w:val="en-GB"/>
        </w:rPr>
        <w:t>et</w:t>
      </w:r>
      <w:proofErr w:type="gramEnd"/>
      <w:r w:rsidR="001F016E">
        <w:rPr>
          <w:lang w:val="en-GB"/>
        </w:rPr>
        <w:t xml:space="preserve"> </w:t>
      </w:r>
      <w:proofErr w:type="spellStart"/>
      <w:r w:rsidR="0070632B" w:rsidRPr="005A2EE6">
        <w:rPr>
          <w:lang w:val="en-GB"/>
        </w:rPr>
        <w:t>epistolaris</w:t>
      </w:r>
      <w:proofErr w:type="spellEnd"/>
      <w:r w:rsidR="0070632B" w:rsidRPr="005A2EE6">
        <w:rPr>
          <w:lang w:val="en-GB"/>
        </w:rPr>
        <w:t xml:space="preserve"> </w:t>
      </w:r>
      <w:proofErr w:type="spellStart"/>
      <w:r w:rsidR="0070632B" w:rsidRPr="005A2EE6">
        <w:rPr>
          <w:lang w:val="en-GB"/>
        </w:rPr>
        <w:t>regni</w:t>
      </w:r>
      <w:proofErr w:type="spellEnd"/>
      <w:r w:rsidR="0070632B" w:rsidRPr="005A2EE6">
        <w:rPr>
          <w:lang w:val="en-GB"/>
        </w:rPr>
        <w:t xml:space="preserve"> </w:t>
      </w:r>
      <w:proofErr w:type="spellStart"/>
      <w:r w:rsidR="0070632B" w:rsidRPr="005A2EE6">
        <w:rPr>
          <w:lang w:val="en-GB"/>
        </w:rPr>
        <w:t>Bohemiae</w:t>
      </w:r>
      <w:proofErr w:type="spellEnd"/>
      <w:r w:rsidR="0070632B" w:rsidRPr="005A2EE6">
        <w:rPr>
          <w:lang w:val="en-GB"/>
        </w:rPr>
        <w:t xml:space="preserve"> (CDB) – a significant source for investigating history of the Czech language</w:t>
      </w:r>
    </w:p>
    <w:p w:rsidR="0070632B" w:rsidRPr="005A2EE6" w:rsidRDefault="0070632B" w:rsidP="001F016E">
      <w:pPr>
        <w:spacing w:line="360" w:lineRule="auto"/>
        <w:rPr>
          <w:lang w:val="en-GB"/>
        </w:rPr>
      </w:pPr>
    </w:p>
    <w:p w:rsidR="0070632B" w:rsidRPr="005A2EE6" w:rsidRDefault="0070632B" w:rsidP="0070632B">
      <w:pPr>
        <w:spacing w:line="360" w:lineRule="auto"/>
        <w:jc w:val="both"/>
        <w:rPr>
          <w:lang w:val="en-GB"/>
        </w:rPr>
      </w:pPr>
      <w:r w:rsidRPr="005A2EE6">
        <w:rPr>
          <w:lang w:val="en-GB"/>
        </w:rPr>
        <w:t>Key words:</w:t>
      </w:r>
    </w:p>
    <w:p w:rsidR="0070632B" w:rsidRPr="005A2EE6" w:rsidRDefault="0070632B" w:rsidP="0070632B">
      <w:pPr>
        <w:spacing w:line="360" w:lineRule="auto"/>
        <w:jc w:val="both"/>
        <w:rPr>
          <w:lang w:val="en-GB"/>
        </w:rPr>
      </w:pPr>
      <w:r w:rsidRPr="005A2EE6">
        <w:rPr>
          <w:lang w:val="en-GB"/>
        </w:rPr>
        <w:t xml:space="preserve">Codex </w:t>
      </w:r>
      <w:proofErr w:type="spellStart"/>
      <w:r w:rsidRPr="005A2EE6">
        <w:rPr>
          <w:lang w:val="en-GB"/>
        </w:rPr>
        <w:t>diplomaticus</w:t>
      </w:r>
      <w:proofErr w:type="spellEnd"/>
      <w:r w:rsidRPr="005A2EE6">
        <w:rPr>
          <w:lang w:val="en-GB"/>
        </w:rPr>
        <w:t xml:space="preserve"> </w:t>
      </w:r>
      <w:proofErr w:type="gramStart"/>
      <w:r w:rsidRPr="005A2EE6">
        <w:rPr>
          <w:lang w:val="en-GB"/>
        </w:rPr>
        <w:t>et</w:t>
      </w:r>
      <w:proofErr w:type="gramEnd"/>
      <w:r w:rsidRPr="005A2EE6">
        <w:rPr>
          <w:lang w:val="en-GB"/>
        </w:rPr>
        <w:t xml:space="preserve"> </w:t>
      </w:r>
      <w:proofErr w:type="spellStart"/>
      <w:r w:rsidRPr="005A2EE6">
        <w:rPr>
          <w:lang w:val="en-GB"/>
        </w:rPr>
        <w:t>epistolaris</w:t>
      </w:r>
      <w:proofErr w:type="spellEnd"/>
      <w:r w:rsidRPr="005A2EE6">
        <w:rPr>
          <w:lang w:val="en-GB"/>
        </w:rPr>
        <w:t xml:space="preserve"> </w:t>
      </w:r>
      <w:proofErr w:type="spellStart"/>
      <w:r w:rsidRPr="005A2EE6">
        <w:rPr>
          <w:lang w:val="en-GB"/>
        </w:rPr>
        <w:t>regni</w:t>
      </w:r>
      <w:proofErr w:type="spellEnd"/>
      <w:r w:rsidRPr="005A2EE6">
        <w:rPr>
          <w:lang w:val="en-GB"/>
        </w:rPr>
        <w:t xml:space="preserve"> </w:t>
      </w:r>
      <w:proofErr w:type="spellStart"/>
      <w:r w:rsidR="00517717">
        <w:rPr>
          <w:lang w:val="en-GB"/>
        </w:rPr>
        <w:t>Bohemiae</w:t>
      </w:r>
      <w:proofErr w:type="spellEnd"/>
      <w:r w:rsidR="00517717">
        <w:rPr>
          <w:lang w:val="en-GB"/>
        </w:rPr>
        <w:t xml:space="preserve"> (CDB) </w:t>
      </w:r>
      <w:r w:rsidRPr="005A2EE6">
        <w:rPr>
          <w:lang w:val="en-GB"/>
        </w:rPr>
        <w:t xml:space="preserve">− Czech lexical elements – </w:t>
      </w:r>
      <w:proofErr w:type="spellStart"/>
      <w:r w:rsidRPr="005A2EE6">
        <w:rPr>
          <w:lang w:val="en-GB"/>
        </w:rPr>
        <w:t>anthroponyms</w:t>
      </w:r>
      <w:proofErr w:type="spellEnd"/>
      <w:r w:rsidRPr="005A2EE6">
        <w:rPr>
          <w:lang w:val="en-GB"/>
        </w:rPr>
        <w:t xml:space="preserve"> – </w:t>
      </w:r>
      <w:proofErr w:type="spellStart"/>
      <w:r w:rsidRPr="005A2EE6">
        <w:rPr>
          <w:lang w:val="en-GB"/>
        </w:rPr>
        <w:t>toponyms</w:t>
      </w:r>
      <w:proofErr w:type="spellEnd"/>
      <w:r w:rsidRPr="005A2EE6">
        <w:rPr>
          <w:lang w:val="en-GB"/>
        </w:rPr>
        <w:t xml:space="preserve"> – appellative nouns – 11</w:t>
      </w:r>
      <w:r w:rsidRPr="005A2EE6">
        <w:rPr>
          <w:vertAlign w:val="superscript"/>
          <w:lang w:val="en-GB"/>
        </w:rPr>
        <w:t>th</w:t>
      </w:r>
      <w:r w:rsidRPr="005A2EE6">
        <w:rPr>
          <w:lang w:val="en-GB"/>
        </w:rPr>
        <w:t>−13</w:t>
      </w:r>
      <w:r w:rsidRPr="005A2EE6">
        <w:rPr>
          <w:vertAlign w:val="superscript"/>
          <w:lang w:val="en-GB"/>
        </w:rPr>
        <w:t>th</w:t>
      </w:r>
      <w:r w:rsidR="001F016E">
        <w:rPr>
          <w:lang w:val="en-GB"/>
        </w:rPr>
        <w:t xml:space="preserve"> </w:t>
      </w:r>
      <w:r w:rsidRPr="005A2EE6">
        <w:rPr>
          <w:lang w:val="en-GB"/>
        </w:rPr>
        <w:t xml:space="preserve">ct. Czech </w:t>
      </w:r>
    </w:p>
    <w:p w:rsidR="0070632B" w:rsidRPr="005A2EE6" w:rsidRDefault="0070632B" w:rsidP="0070632B">
      <w:pPr>
        <w:spacing w:line="360" w:lineRule="auto"/>
        <w:jc w:val="both"/>
        <w:rPr>
          <w:lang w:val="en-GB"/>
        </w:rPr>
      </w:pPr>
    </w:p>
    <w:p w:rsidR="0070632B" w:rsidRPr="005A2EE6" w:rsidRDefault="0070632B" w:rsidP="001F016E">
      <w:pPr>
        <w:spacing w:line="360" w:lineRule="auto"/>
        <w:rPr>
          <w:lang w:val="en-GB"/>
        </w:rPr>
      </w:pPr>
      <w:r w:rsidRPr="005A2EE6">
        <w:rPr>
          <w:lang w:val="en-GB"/>
        </w:rPr>
        <w:t xml:space="preserve">Abstract </w:t>
      </w:r>
    </w:p>
    <w:p w:rsidR="0070632B" w:rsidRPr="005A2EE6" w:rsidRDefault="0070632B" w:rsidP="001F016E">
      <w:pPr>
        <w:spacing w:line="360" w:lineRule="auto"/>
        <w:rPr>
          <w:lang w:val="en-GB"/>
        </w:rPr>
      </w:pPr>
      <w:r w:rsidRPr="005A2EE6">
        <w:rPr>
          <w:lang w:val="en-GB"/>
        </w:rPr>
        <w:t>CDB contains numerous Czech lexical elements (“</w:t>
      </w:r>
      <w:proofErr w:type="spellStart"/>
      <w:r w:rsidRPr="005A2EE6">
        <w:rPr>
          <w:lang w:val="en-GB"/>
        </w:rPr>
        <w:t>bohemika</w:t>
      </w:r>
      <w:proofErr w:type="spellEnd"/>
      <w:r w:rsidRPr="005A2EE6">
        <w:rPr>
          <w:lang w:val="en-GB"/>
        </w:rPr>
        <w:t xml:space="preserve">”) that can be found in documents written in Latin, therefore </w:t>
      </w:r>
      <w:r>
        <w:rPr>
          <w:lang w:val="en-GB"/>
        </w:rPr>
        <w:t xml:space="preserve">it </w:t>
      </w:r>
      <w:r w:rsidRPr="005A2EE6">
        <w:rPr>
          <w:lang w:val="en-GB"/>
        </w:rPr>
        <w:t>is a significant source for investigating the earliest sta</w:t>
      </w:r>
      <w:r w:rsidR="00517717">
        <w:rPr>
          <w:lang w:val="en-GB"/>
        </w:rPr>
        <w:t xml:space="preserve">ge of the development of Czech </w:t>
      </w:r>
      <w:r w:rsidRPr="005A2EE6">
        <w:rPr>
          <w:lang w:val="en-GB"/>
        </w:rPr>
        <w:t>(11</w:t>
      </w:r>
      <w:r w:rsidRPr="005A2EE6">
        <w:rPr>
          <w:vertAlign w:val="superscript"/>
          <w:lang w:val="en-GB"/>
        </w:rPr>
        <w:t>th</w:t>
      </w:r>
      <w:r w:rsidRPr="005A2EE6">
        <w:rPr>
          <w:lang w:val="en-GB"/>
        </w:rPr>
        <w:t>−13</w:t>
      </w:r>
      <w:r w:rsidRPr="005A2EE6">
        <w:rPr>
          <w:vertAlign w:val="superscript"/>
          <w:lang w:val="en-GB"/>
        </w:rPr>
        <w:t>th</w:t>
      </w:r>
      <w:r w:rsidRPr="005A2EE6">
        <w:rPr>
          <w:lang w:val="en-GB"/>
        </w:rPr>
        <w:t xml:space="preserve"> ct.).  These elements </w:t>
      </w:r>
      <w:r>
        <w:rPr>
          <w:lang w:val="en-GB"/>
        </w:rPr>
        <w:t>are</w:t>
      </w:r>
      <w:r w:rsidRPr="005A2EE6">
        <w:rPr>
          <w:lang w:val="en-GB"/>
        </w:rPr>
        <w:t xml:space="preserve"> especially </w:t>
      </w:r>
      <w:proofErr w:type="spellStart"/>
      <w:r w:rsidRPr="005A2EE6">
        <w:rPr>
          <w:lang w:val="en-GB"/>
        </w:rPr>
        <w:t>anthroponyms</w:t>
      </w:r>
      <w:proofErr w:type="spellEnd"/>
      <w:r w:rsidRPr="005A2EE6">
        <w:rPr>
          <w:lang w:val="en-GB"/>
        </w:rPr>
        <w:t xml:space="preserve"> (</w:t>
      </w:r>
      <w:proofErr w:type="spellStart"/>
      <w:r w:rsidRPr="005A2EE6">
        <w:rPr>
          <w:i/>
          <w:lang w:val="en-GB"/>
        </w:rPr>
        <w:t>Mojmír</w:t>
      </w:r>
      <w:proofErr w:type="spellEnd"/>
      <w:r w:rsidRPr="005A2EE6">
        <w:rPr>
          <w:lang w:val="en-GB"/>
        </w:rPr>
        <w:t xml:space="preserve">) and </w:t>
      </w:r>
      <w:proofErr w:type="spellStart"/>
      <w:r w:rsidRPr="005A2EE6">
        <w:rPr>
          <w:lang w:val="en-GB"/>
        </w:rPr>
        <w:t>toponyms</w:t>
      </w:r>
      <w:proofErr w:type="spellEnd"/>
      <w:r w:rsidRPr="005A2EE6">
        <w:rPr>
          <w:lang w:val="en-GB"/>
        </w:rPr>
        <w:t xml:space="preserve"> (</w:t>
      </w:r>
      <w:proofErr w:type="spellStart"/>
      <w:r w:rsidRPr="005A2EE6">
        <w:rPr>
          <w:i/>
          <w:lang w:val="en-GB"/>
        </w:rPr>
        <w:t>Bohunici</w:t>
      </w:r>
      <w:proofErr w:type="spellEnd"/>
      <w:r w:rsidRPr="005A2EE6">
        <w:rPr>
          <w:i/>
          <w:lang w:val="en-GB"/>
        </w:rPr>
        <w:t xml:space="preserve"> </w:t>
      </w:r>
      <w:r w:rsidRPr="005A2EE6">
        <w:rPr>
          <w:lang w:val="en-GB"/>
        </w:rPr>
        <w:t xml:space="preserve">´a village settled by </w:t>
      </w:r>
      <w:proofErr w:type="spellStart"/>
      <w:r w:rsidRPr="005A2EE6">
        <w:rPr>
          <w:lang w:val="en-GB"/>
        </w:rPr>
        <w:t>Bohuň’s</w:t>
      </w:r>
      <w:proofErr w:type="spellEnd"/>
      <w:r w:rsidRPr="005A2EE6">
        <w:rPr>
          <w:lang w:val="en-GB"/>
        </w:rPr>
        <w:t xml:space="preserve"> people/subjects´), less frequently appellative nouns (</w:t>
      </w:r>
      <w:proofErr w:type="spellStart"/>
      <w:r w:rsidRPr="005A2EE6">
        <w:rPr>
          <w:i/>
          <w:lang w:val="en-GB"/>
        </w:rPr>
        <w:t>jalovica</w:t>
      </w:r>
      <w:proofErr w:type="spellEnd"/>
      <w:r w:rsidRPr="005A2EE6">
        <w:rPr>
          <w:i/>
          <w:lang w:val="en-GB"/>
        </w:rPr>
        <w:t xml:space="preserve"> </w:t>
      </w:r>
      <w:r w:rsidRPr="005A2EE6">
        <w:rPr>
          <w:lang w:val="en-GB"/>
        </w:rPr>
        <w:t>´a heifer´), all of them providing a unique testimony about graphical, phonological, morphological end lexical aspects of language</w:t>
      </w:r>
      <w:r>
        <w:rPr>
          <w:lang w:val="en-GB"/>
        </w:rPr>
        <w:t xml:space="preserve"> of this period</w:t>
      </w:r>
      <w:r w:rsidRPr="005A2EE6">
        <w:rPr>
          <w:lang w:val="en-GB"/>
        </w:rPr>
        <w:t xml:space="preserve"> as well as about official ways of naming people and places.</w:t>
      </w:r>
    </w:p>
    <w:p w:rsidR="0070632B" w:rsidRPr="005A2EE6" w:rsidRDefault="0070632B" w:rsidP="0070632B">
      <w:pPr>
        <w:spacing w:line="360" w:lineRule="auto"/>
        <w:jc w:val="both"/>
        <w:rPr>
          <w:lang w:val="en-GB"/>
        </w:rPr>
      </w:pPr>
    </w:p>
    <w:p w:rsidR="00257142" w:rsidRDefault="002F14B3" w:rsidP="00176C15">
      <w:pPr>
        <w:pStyle w:val="Zkladntext"/>
        <w:spacing w:line="360" w:lineRule="auto"/>
        <w:rPr>
          <w:sz w:val="24"/>
        </w:rPr>
      </w:pPr>
      <w:r>
        <w:rPr>
          <w:sz w:val="24"/>
        </w:rPr>
        <w:t>0 Č</w:t>
      </w:r>
      <w:r w:rsidR="000C6775">
        <w:rPr>
          <w:sz w:val="24"/>
        </w:rPr>
        <w:t xml:space="preserve">eština – </w:t>
      </w:r>
      <w:r w:rsidR="005966DD">
        <w:rPr>
          <w:sz w:val="24"/>
        </w:rPr>
        <w:t>stejně jako ostatní slovanské jazyky</w:t>
      </w:r>
      <w:r w:rsidR="000C6775">
        <w:rPr>
          <w:sz w:val="24"/>
        </w:rPr>
        <w:t xml:space="preserve"> – se vyvinula z praslovanštiny. Její počátky spadají </w:t>
      </w:r>
      <w:r w:rsidR="00696DB4">
        <w:rPr>
          <w:sz w:val="24"/>
        </w:rPr>
        <w:t>do konce 10. stol. n.</w:t>
      </w:r>
      <w:r w:rsidR="000C6775">
        <w:rPr>
          <w:sz w:val="24"/>
        </w:rPr>
        <w:t xml:space="preserve"> </w:t>
      </w:r>
      <w:r w:rsidR="00696DB4">
        <w:rPr>
          <w:sz w:val="24"/>
        </w:rPr>
        <w:t>l.</w:t>
      </w:r>
      <w:r w:rsidR="000C6775">
        <w:rPr>
          <w:sz w:val="24"/>
        </w:rPr>
        <w:t xml:space="preserve"> a od té doby </w:t>
      </w:r>
      <w:r w:rsidR="00696DB4">
        <w:rPr>
          <w:sz w:val="24"/>
        </w:rPr>
        <w:t xml:space="preserve">můžeme sledovat vývoj češtiny i </w:t>
      </w:r>
      <w:r w:rsidR="000C6775">
        <w:rPr>
          <w:sz w:val="24"/>
        </w:rPr>
        <w:t xml:space="preserve">její grafiky. Zpočátku velmi omezeně, neboť </w:t>
      </w:r>
      <w:r w:rsidR="00575BE7">
        <w:rPr>
          <w:sz w:val="24"/>
        </w:rPr>
        <w:t xml:space="preserve">z období od konce 10. do poloviny 12. stol. </w:t>
      </w:r>
      <w:r w:rsidR="00AC0D0C">
        <w:rPr>
          <w:sz w:val="24"/>
        </w:rPr>
        <w:t>je doložen jen</w:t>
      </w:r>
      <w:r w:rsidR="00575BE7">
        <w:rPr>
          <w:sz w:val="24"/>
        </w:rPr>
        <w:t xml:space="preserve"> </w:t>
      </w:r>
      <w:r w:rsidR="00681DA8">
        <w:rPr>
          <w:sz w:val="24"/>
        </w:rPr>
        <w:t xml:space="preserve">nepatrný </w:t>
      </w:r>
      <w:r w:rsidR="00575BE7">
        <w:rPr>
          <w:sz w:val="24"/>
        </w:rPr>
        <w:t>počet písemných památek</w:t>
      </w:r>
      <w:r w:rsidR="00681DA8">
        <w:rPr>
          <w:sz w:val="24"/>
        </w:rPr>
        <w:t xml:space="preserve">, </w:t>
      </w:r>
      <w:r w:rsidR="00575BE7">
        <w:rPr>
          <w:sz w:val="24"/>
        </w:rPr>
        <w:t>proto bývá češtin</w:t>
      </w:r>
      <w:r w:rsidR="00681DA8">
        <w:rPr>
          <w:sz w:val="24"/>
        </w:rPr>
        <w:t>a</w:t>
      </w:r>
      <w:r w:rsidR="00575BE7">
        <w:rPr>
          <w:sz w:val="24"/>
        </w:rPr>
        <w:t xml:space="preserve"> té doby označována jako pračeština</w:t>
      </w:r>
      <w:r w:rsidR="00681DA8">
        <w:rPr>
          <w:sz w:val="24"/>
        </w:rPr>
        <w:t xml:space="preserve">. </w:t>
      </w:r>
      <w:r w:rsidR="00575BE7">
        <w:rPr>
          <w:sz w:val="24"/>
        </w:rPr>
        <w:t xml:space="preserve"> </w:t>
      </w:r>
      <w:r w:rsidR="000C6775">
        <w:rPr>
          <w:sz w:val="24"/>
        </w:rPr>
        <w:t xml:space="preserve"> </w:t>
      </w:r>
      <w:r w:rsidR="00681DA8">
        <w:rPr>
          <w:sz w:val="24"/>
        </w:rPr>
        <w:t>T</w:t>
      </w:r>
      <w:r w:rsidR="000C6775">
        <w:rPr>
          <w:sz w:val="24"/>
        </w:rPr>
        <w:t xml:space="preserve">eprve od </w:t>
      </w:r>
      <w:r w:rsidR="00257142">
        <w:rPr>
          <w:sz w:val="24"/>
        </w:rPr>
        <w:t xml:space="preserve">druhé poloviny </w:t>
      </w:r>
      <w:r w:rsidR="000C6775">
        <w:rPr>
          <w:sz w:val="24"/>
        </w:rPr>
        <w:t>12</w:t>
      </w:r>
      <w:r w:rsidR="00257142">
        <w:rPr>
          <w:sz w:val="24"/>
        </w:rPr>
        <w:t>.</w:t>
      </w:r>
      <w:r w:rsidR="000C6775">
        <w:rPr>
          <w:sz w:val="24"/>
        </w:rPr>
        <w:t xml:space="preserve"> století </w:t>
      </w:r>
      <w:r w:rsidR="00575BE7">
        <w:rPr>
          <w:sz w:val="24"/>
        </w:rPr>
        <w:t>se množí důkazy</w:t>
      </w:r>
      <w:r w:rsidR="00257142">
        <w:rPr>
          <w:sz w:val="24"/>
        </w:rPr>
        <w:t xml:space="preserve"> o existenci češtiny, nejprve </w:t>
      </w:r>
      <w:r w:rsidR="006D2323">
        <w:rPr>
          <w:sz w:val="24"/>
        </w:rPr>
        <w:t>nesouvislé</w:t>
      </w:r>
      <w:r w:rsidR="000C6775">
        <w:rPr>
          <w:sz w:val="24"/>
        </w:rPr>
        <w:t xml:space="preserve"> písemn</w:t>
      </w:r>
      <w:r w:rsidR="006D2323">
        <w:rPr>
          <w:sz w:val="24"/>
        </w:rPr>
        <w:t>é</w:t>
      </w:r>
      <w:r w:rsidR="000C6775">
        <w:rPr>
          <w:sz w:val="24"/>
        </w:rPr>
        <w:t xml:space="preserve"> památ</w:t>
      </w:r>
      <w:r w:rsidR="006D2323">
        <w:rPr>
          <w:sz w:val="24"/>
        </w:rPr>
        <w:t>ky</w:t>
      </w:r>
      <w:r w:rsidR="00257142">
        <w:rPr>
          <w:sz w:val="24"/>
        </w:rPr>
        <w:t xml:space="preserve"> </w:t>
      </w:r>
      <w:r w:rsidR="00681DA8">
        <w:rPr>
          <w:sz w:val="24"/>
        </w:rPr>
        <w:t>označovan</w:t>
      </w:r>
      <w:r w:rsidR="006D2323">
        <w:rPr>
          <w:sz w:val="24"/>
        </w:rPr>
        <w:t>é</w:t>
      </w:r>
      <w:r w:rsidR="00681DA8">
        <w:rPr>
          <w:sz w:val="24"/>
        </w:rPr>
        <w:t xml:space="preserve"> jako </w:t>
      </w:r>
      <w:r w:rsidR="00257142">
        <w:rPr>
          <w:sz w:val="24"/>
        </w:rPr>
        <w:t>bohemik</w:t>
      </w:r>
      <w:r w:rsidR="00681DA8">
        <w:rPr>
          <w:sz w:val="24"/>
        </w:rPr>
        <w:t>a</w:t>
      </w:r>
      <w:r w:rsidR="00257142">
        <w:rPr>
          <w:sz w:val="24"/>
        </w:rPr>
        <w:t xml:space="preserve"> (</w:t>
      </w:r>
      <w:r w:rsidR="009114D3">
        <w:rPr>
          <w:sz w:val="24"/>
        </w:rPr>
        <w:t xml:space="preserve">jednotlivá </w:t>
      </w:r>
      <w:r w:rsidR="00681DA8">
        <w:rPr>
          <w:sz w:val="24"/>
        </w:rPr>
        <w:t>č</w:t>
      </w:r>
      <w:r w:rsidR="00257142">
        <w:rPr>
          <w:sz w:val="24"/>
        </w:rPr>
        <w:t>esk</w:t>
      </w:r>
      <w:r w:rsidR="00681DA8">
        <w:rPr>
          <w:sz w:val="24"/>
        </w:rPr>
        <w:t>á</w:t>
      </w:r>
      <w:r w:rsidR="00257142">
        <w:rPr>
          <w:sz w:val="24"/>
        </w:rPr>
        <w:t xml:space="preserve"> slov</w:t>
      </w:r>
      <w:r w:rsidR="00681DA8">
        <w:rPr>
          <w:sz w:val="24"/>
        </w:rPr>
        <w:t>a</w:t>
      </w:r>
      <w:r w:rsidR="009F1D19">
        <w:rPr>
          <w:sz w:val="24"/>
        </w:rPr>
        <w:t xml:space="preserve">, zejména vlastní jména, </w:t>
      </w:r>
      <w:r w:rsidR="00257142">
        <w:rPr>
          <w:sz w:val="24"/>
        </w:rPr>
        <w:t>zapsan</w:t>
      </w:r>
      <w:r w:rsidR="00681DA8">
        <w:rPr>
          <w:sz w:val="24"/>
        </w:rPr>
        <w:t>á</w:t>
      </w:r>
      <w:r w:rsidR="00257142">
        <w:rPr>
          <w:sz w:val="24"/>
        </w:rPr>
        <w:t xml:space="preserve"> v </w:t>
      </w:r>
      <w:r w:rsidR="009114D3">
        <w:rPr>
          <w:sz w:val="24"/>
        </w:rPr>
        <w:t>cizo</w:t>
      </w:r>
      <w:r w:rsidR="00257142">
        <w:rPr>
          <w:sz w:val="24"/>
        </w:rPr>
        <w:t xml:space="preserve">jazyčných textech, která písař </w:t>
      </w:r>
      <w:r w:rsidR="006D2323">
        <w:rPr>
          <w:sz w:val="24"/>
        </w:rPr>
        <w:t>nechtěl nebo nedovedl přeložit</w:t>
      </w:r>
      <w:r w:rsidR="00257142">
        <w:rPr>
          <w:sz w:val="24"/>
        </w:rPr>
        <w:t>), glos</w:t>
      </w:r>
      <w:r w:rsidR="00681DA8">
        <w:rPr>
          <w:sz w:val="24"/>
        </w:rPr>
        <w:t>y</w:t>
      </w:r>
      <w:r w:rsidR="00257142">
        <w:rPr>
          <w:sz w:val="24"/>
        </w:rPr>
        <w:t xml:space="preserve"> (</w:t>
      </w:r>
      <w:r w:rsidR="006D2323">
        <w:rPr>
          <w:sz w:val="24"/>
        </w:rPr>
        <w:t>překlady jednotlivých slov nebo později i rozsáhlejších úryvků cizojazyčného textu)</w:t>
      </w:r>
      <w:r w:rsidR="005A44E8">
        <w:rPr>
          <w:sz w:val="24"/>
        </w:rPr>
        <w:t xml:space="preserve"> a</w:t>
      </w:r>
      <w:r w:rsidR="006D2323">
        <w:rPr>
          <w:sz w:val="24"/>
        </w:rPr>
        <w:t xml:space="preserve"> </w:t>
      </w:r>
      <w:r w:rsidR="00257142">
        <w:rPr>
          <w:sz w:val="24"/>
        </w:rPr>
        <w:t>přípisk</w:t>
      </w:r>
      <w:r w:rsidR="00681DA8">
        <w:rPr>
          <w:sz w:val="24"/>
        </w:rPr>
        <w:t>y</w:t>
      </w:r>
      <w:r w:rsidR="00257142">
        <w:rPr>
          <w:sz w:val="24"/>
        </w:rPr>
        <w:t xml:space="preserve"> (</w:t>
      </w:r>
      <w:r w:rsidR="00B775F4">
        <w:rPr>
          <w:sz w:val="24"/>
        </w:rPr>
        <w:t>samostatné záznamy v češtině</w:t>
      </w:r>
      <w:r w:rsidR="00485C70">
        <w:rPr>
          <w:sz w:val="24"/>
        </w:rPr>
        <w:t xml:space="preserve"> nevážící se na cizojazyčný text)</w:t>
      </w:r>
      <w:r w:rsidR="005A44E8">
        <w:rPr>
          <w:sz w:val="24"/>
        </w:rPr>
        <w:t>,</w:t>
      </w:r>
      <w:r w:rsidR="00257142">
        <w:rPr>
          <w:sz w:val="24"/>
        </w:rPr>
        <w:t xml:space="preserve"> od konce 13. století </w:t>
      </w:r>
      <w:r w:rsidR="00485C70">
        <w:rPr>
          <w:sz w:val="24"/>
        </w:rPr>
        <w:t xml:space="preserve">k nim </w:t>
      </w:r>
      <w:r w:rsidR="00485C70">
        <w:rPr>
          <w:sz w:val="24"/>
        </w:rPr>
        <w:lastRenderedPageBreak/>
        <w:t xml:space="preserve">přistupují první </w:t>
      </w:r>
      <w:r w:rsidR="002D30A2">
        <w:rPr>
          <w:sz w:val="24"/>
        </w:rPr>
        <w:t xml:space="preserve">souvislé </w:t>
      </w:r>
      <w:r w:rsidR="00257142">
        <w:rPr>
          <w:sz w:val="24"/>
        </w:rPr>
        <w:t>česk</w:t>
      </w:r>
      <w:r w:rsidR="002D30A2">
        <w:rPr>
          <w:sz w:val="24"/>
        </w:rPr>
        <w:t>é</w:t>
      </w:r>
      <w:r w:rsidR="00257142">
        <w:rPr>
          <w:sz w:val="24"/>
        </w:rPr>
        <w:t xml:space="preserve"> text</w:t>
      </w:r>
      <w:r w:rsidR="002D30A2">
        <w:rPr>
          <w:sz w:val="24"/>
        </w:rPr>
        <w:t>y</w:t>
      </w:r>
      <w:r w:rsidR="00257142">
        <w:rPr>
          <w:sz w:val="24"/>
        </w:rPr>
        <w:t xml:space="preserve">. Za nejstarší historicky doložené </w:t>
      </w:r>
      <w:r w:rsidR="0017063C">
        <w:rPr>
          <w:sz w:val="24"/>
        </w:rPr>
        <w:t xml:space="preserve">souvislé písemné památky </w:t>
      </w:r>
      <w:r w:rsidR="00257142">
        <w:rPr>
          <w:sz w:val="24"/>
        </w:rPr>
        <w:t xml:space="preserve">jsou považovány dvě básnické skladby Píseň </w:t>
      </w:r>
      <w:r w:rsidR="00B775F4">
        <w:rPr>
          <w:sz w:val="24"/>
        </w:rPr>
        <w:t>o</w:t>
      </w:r>
      <w:r w:rsidR="00257142">
        <w:rPr>
          <w:sz w:val="24"/>
        </w:rPr>
        <w:t>strovská a Kunhutina modlitba</w:t>
      </w:r>
      <w:r w:rsidR="00517717">
        <w:rPr>
          <w:sz w:val="24"/>
        </w:rPr>
        <w:t>.</w:t>
      </w:r>
      <w:r w:rsidR="000305A3">
        <w:rPr>
          <w:rStyle w:val="Znakapoznpodarou"/>
          <w:sz w:val="24"/>
        </w:rPr>
        <w:footnoteReference w:id="3"/>
      </w:r>
    </w:p>
    <w:p w:rsidR="00257142" w:rsidRDefault="00257142" w:rsidP="000C6775">
      <w:pPr>
        <w:pStyle w:val="Zkladntext"/>
        <w:spacing w:line="360" w:lineRule="auto"/>
        <w:rPr>
          <w:sz w:val="24"/>
        </w:rPr>
      </w:pPr>
    </w:p>
    <w:p w:rsidR="00104F2C" w:rsidRDefault="002F14B3" w:rsidP="002F14B3">
      <w:pPr>
        <w:pStyle w:val="Zkladntext"/>
        <w:spacing w:line="360" w:lineRule="auto"/>
        <w:rPr>
          <w:sz w:val="24"/>
          <w:szCs w:val="24"/>
        </w:rPr>
      </w:pPr>
      <w:r>
        <w:rPr>
          <w:sz w:val="24"/>
        </w:rPr>
        <w:t>1</w:t>
      </w:r>
      <w:r w:rsidR="0017063C">
        <w:rPr>
          <w:sz w:val="24"/>
        </w:rPr>
        <w:t xml:space="preserve"> </w:t>
      </w:r>
      <w:r w:rsidR="007F1C97">
        <w:rPr>
          <w:sz w:val="24"/>
        </w:rPr>
        <w:t xml:space="preserve">V </w:t>
      </w:r>
      <w:r w:rsidR="00257142">
        <w:rPr>
          <w:sz w:val="24"/>
        </w:rPr>
        <w:t xml:space="preserve">období </w:t>
      </w:r>
      <w:proofErr w:type="gramStart"/>
      <w:r w:rsidR="00257142">
        <w:rPr>
          <w:sz w:val="24"/>
        </w:rPr>
        <w:t>10.</w:t>
      </w:r>
      <w:r w:rsidR="005A44E8">
        <w:rPr>
          <w:sz w:val="24"/>
        </w:rPr>
        <w:t>−</w:t>
      </w:r>
      <w:r w:rsidR="00257142">
        <w:rPr>
          <w:sz w:val="24"/>
        </w:rPr>
        <w:t>13</w:t>
      </w:r>
      <w:proofErr w:type="gramEnd"/>
      <w:r w:rsidR="0017063C">
        <w:rPr>
          <w:sz w:val="24"/>
        </w:rPr>
        <w:t>.</w:t>
      </w:r>
      <w:r w:rsidR="00257142">
        <w:rPr>
          <w:sz w:val="24"/>
        </w:rPr>
        <w:t xml:space="preserve"> století </w:t>
      </w:r>
      <w:r w:rsidR="0017063C">
        <w:rPr>
          <w:sz w:val="24"/>
        </w:rPr>
        <w:t xml:space="preserve">plnila v českých zemích funkci kulturního jazyka </w:t>
      </w:r>
      <w:r w:rsidR="00575BE7">
        <w:rPr>
          <w:sz w:val="24"/>
        </w:rPr>
        <w:t>latina</w:t>
      </w:r>
      <w:r w:rsidR="0017063C">
        <w:rPr>
          <w:sz w:val="24"/>
        </w:rPr>
        <w:t>, takže výše uvedené nesouvislé písemné památky představují jedinečné svědectví o tehdejší češtině a její grafice.</w:t>
      </w:r>
      <w:r w:rsidR="00E00130">
        <w:rPr>
          <w:rStyle w:val="Znakapoznpodarou"/>
          <w:sz w:val="24"/>
        </w:rPr>
        <w:footnoteReference w:id="4"/>
      </w:r>
      <w:r w:rsidR="0017063C">
        <w:rPr>
          <w:sz w:val="24"/>
        </w:rPr>
        <w:t xml:space="preserve"> </w:t>
      </w:r>
      <w:r w:rsidR="005966DD">
        <w:rPr>
          <w:sz w:val="24"/>
        </w:rPr>
        <w:t>Ačkoliv t</w:t>
      </w:r>
      <w:r w:rsidR="005A44E8">
        <w:rPr>
          <w:sz w:val="24"/>
        </w:rPr>
        <w:t xml:space="preserve">yto starobylé </w:t>
      </w:r>
      <w:r w:rsidR="0017063C">
        <w:rPr>
          <w:sz w:val="24"/>
        </w:rPr>
        <w:t>doklad</w:t>
      </w:r>
      <w:r w:rsidR="005A44E8">
        <w:rPr>
          <w:sz w:val="24"/>
        </w:rPr>
        <w:t>y</w:t>
      </w:r>
      <w:r w:rsidR="0017063C">
        <w:rPr>
          <w:sz w:val="24"/>
        </w:rPr>
        <w:t xml:space="preserve"> vzbuzoval</w:t>
      </w:r>
      <w:r w:rsidR="005A44E8">
        <w:rPr>
          <w:sz w:val="24"/>
        </w:rPr>
        <w:t>y</w:t>
      </w:r>
      <w:r w:rsidR="0017063C">
        <w:rPr>
          <w:sz w:val="24"/>
        </w:rPr>
        <w:t xml:space="preserve"> zájem historiků a lingvistů již od národního obrození, nespolehlivé edice</w:t>
      </w:r>
      <w:r w:rsidR="005966DD">
        <w:rPr>
          <w:sz w:val="24"/>
        </w:rPr>
        <w:t xml:space="preserve">, v nichž byly představovány, </w:t>
      </w:r>
      <w:r w:rsidR="009F1D19">
        <w:rPr>
          <w:sz w:val="24"/>
        </w:rPr>
        <w:t xml:space="preserve">tento vzácný </w:t>
      </w:r>
      <w:r w:rsidR="0017063C">
        <w:rPr>
          <w:sz w:val="24"/>
        </w:rPr>
        <w:t>jazykov</w:t>
      </w:r>
      <w:r w:rsidR="009F1D19">
        <w:rPr>
          <w:sz w:val="24"/>
        </w:rPr>
        <w:t xml:space="preserve">ý </w:t>
      </w:r>
      <w:r w:rsidR="0017063C">
        <w:rPr>
          <w:sz w:val="24"/>
        </w:rPr>
        <w:t>materiál</w:t>
      </w:r>
      <w:r w:rsidR="005A44E8">
        <w:rPr>
          <w:sz w:val="24"/>
        </w:rPr>
        <w:t xml:space="preserve"> nadlouho zpochybnily a tím i </w:t>
      </w:r>
      <w:r w:rsidR="0017063C">
        <w:rPr>
          <w:sz w:val="24"/>
        </w:rPr>
        <w:t>znehodnotily.</w:t>
      </w:r>
      <w:r w:rsidR="005A44E8">
        <w:rPr>
          <w:sz w:val="24"/>
        </w:rPr>
        <w:t xml:space="preserve"> Byla to především vlastní jména, antroponyma, toponyma, která vycházela v různě zkomolených podobách a tak </w:t>
      </w:r>
      <w:r w:rsidR="005966DD">
        <w:rPr>
          <w:sz w:val="24"/>
        </w:rPr>
        <w:t xml:space="preserve">mnohdy zkreslovala tehdejší </w:t>
      </w:r>
      <w:r w:rsidR="005A44E8">
        <w:rPr>
          <w:sz w:val="24"/>
        </w:rPr>
        <w:t>p</w:t>
      </w:r>
      <w:r w:rsidR="005966DD">
        <w:rPr>
          <w:sz w:val="24"/>
        </w:rPr>
        <w:t>ředstavy o</w:t>
      </w:r>
      <w:r w:rsidR="005A44E8">
        <w:rPr>
          <w:sz w:val="24"/>
        </w:rPr>
        <w:t xml:space="preserve"> češtině</w:t>
      </w:r>
      <w:r w:rsidR="005966DD">
        <w:rPr>
          <w:sz w:val="24"/>
        </w:rPr>
        <w:t>. Toho si byli vědomi mnozí badatelé; např. vyni</w:t>
      </w:r>
      <w:r w:rsidR="0017063C">
        <w:rPr>
          <w:sz w:val="24"/>
        </w:rPr>
        <w:t>kající bohemista Ja</w:t>
      </w:r>
      <w:r w:rsidR="009F1D19">
        <w:rPr>
          <w:sz w:val="24"/>
        </w:rPr>
        <w:t>n</w:t>
      </w:r>
      <w:r w:rsidR="0017063C">
        <w:rPr>
          <w:sz w:val="24"/>
        </w:rPr>
        <w:t xml:space="preserve"> Gebauer</w:t>
      </w:r>
      <w:r w:rsidR="009F1D19">
        <w:rPr>
          <w:sz w:val="24"/>
        </w:rPr>
        <w:t xml:space="preserve"> </w:t>
      </w:r>
      <w:r w:rsidR="005966DD">
        <w:rPr>
          <w:sz w:val="24"/>
        </w:rPr>
        <w:t xml:space="preserve">starobylým propriím příliš nedůvěřoval. Ve své </w:t>
      </w:r>
      <w:r w:rsidR="005A44E8">
        <w:rPr>
          <w:sz w:val="24"/>
        </w:rPr>
        <w:t xml:space="preserve">proslulé </w:t>
      </w:r>
      <w:r w:rsidR="00EC3DE6">
        <w:rPr>
          <w:sz w:val="24"/>
        </w:rPr>
        <w:t xml:space="preserve">Historické </w:t>
      </w:r>
      <w:r w:rsidR="00F53E94">
        <w:rPr>
          <w:sz w:val="24"/>
        </w:rPr>
        <w:t>mluvnici jazyka českého</w:t>
      </w:r>
      <w:r w:rsidR="00F53E94">
        <w:rPr>
          <w:rStyle w:val="Znakapoznpodarou"/>
          <w:sz w:val="24"/>
        </w:rPr>
        <w:footnoteReference w:id="5"/>
      </w:r>
      <w:r w:rsidR="00F53E94">
        <w:rPr>
          <w:sz w:val="24"/>
        </w:rPr>
        <w:t xml:space="preserve"> </w:t>
      </w:r>
      <w:r w:rsidR="00EC3DE6">
        <w:rPr>
          <w:sz w:val="24"/>
        </w:rPr>
        <w:t xml:space="preserve"> </w:t>
      </w:r>
      <w:r w:rsidR="005A44E8">
        <w:rPr>
          <w:sz w:val="24"/>
        </w:rPr>
        <w:t xml:space="preserve">zacházel s nejstaršími doklady vlastních jmen </w:t>
      </w:r>
      <w:r w:rsidR="00EC3DE6">
        <w:rPr>
          <w:sz w:val="24"/>
        </w:rPr>
        <w:t>velmi obezřetně</w:t>
      </w:r>
      <w:r w:rsidR="005966DD">
        <w:rPr>
          <w:sz w:val="24"/>
        </w:rPr>
        <w:t xml:space="preserve"> a ve větší míře je do</w:t>
      </w:r>
      <w:r w:rsidR="00EC3DE6">
        <w:rPr>
          <w:sz w:val="24"/>
        </w:rPr>
        <w:t xml:space="preserve"> svých výkladů</w:t>
      </w:r>
      <w:r w:rsidR="005966DD">
        <w:rPr>
          <w:sz w:val="24"/>
        </w:rPr>
        <w:t xml:space="preserve"> n</w:t>
      </w:r>
      <w:r w:rsidR="00617D3C">
        <w:rPr>
          <w:sz w:val="24"/>
        </w:rPr>
        <w:t>e</w:t>
      </w:r>
      <w:r w:rsidR="005966DD">
        <w:rPr>
          <w:sz w:val="24"/>
        </w:rPr>
        <w:t>zahrnoval.</w:t>
      </w:r>
      <w:r w:rsidR="00E811D1">
        <w:rPr>
          <w:sz w:val="24"/>
          <w:szCs w:val="24"/>
        </w:rPr>
        <w:t xml:space="preserve"> </w:t>
      </w:r>
      <w:r w:rsidR="005966DD">
        <w:rPr>
          <w:sz w:val="24"/>
          <w:szCs w:val="24"/>
        </w:rPr>
        <w:t>V</w:t>
      </w:r>
      <w:r w:rsidR="005A44E8">
        <w:rPr>
          <w:sz w:val="24"/>
          <w:szCs w:val="24"/>
        </w:rPr>
        <w:t xml:space="preserve">ztah </w:t>
      </w:r>
      <w:r w:rsidR="005966DD">
        <w:rPr>
          <w:sz w:val="24"/>
          <w:szCs w:val="24"/>
        </w:rPr>
        <w:t xml:space="preserve">lingvistů </w:t>
      </w:r>
      <w:r w:rsidR="00EC3DE6">
        <w:rPr>
          <w:sz w:val="24"/>
          <w:szCs w:val="24"/>
        </w:rPr>
        <w:t xml:space="preserve">k těmto vzácným písemným památkám </w:t>
      </w:r>
      <w:r w:rsidR="00617D3C">
        <w:rPr>
          <w:sz w:val="24"/>
          <w:szCs w:val="24"/>
        </w:rPr>
        <w:t xml:space="preserve">se </w:t>
      </w:r>
      <w:r w:rsidR="00EC3DE6">
        <w:rPr>
          <w:sz w:val="24"/>
          <w:szCs w:val="24"/>
        </w:rPr>
        <w:t xml:space="preserve">začíná měnit </w:t>
      </w:r>
      <w:r w:rsidR="005A44E8">
        <w:rPr>
          <w:sz w:val="24"/>
          <w:szCs w:val="24"/>
        </w:rPr>
        <w:t xml:space="preserve">až po r. 1907, </w:t>
      </w:r>
      <w:r w:rsidR="00EC3DE6">
        <w:rPr>
          <w:sz w:val="24"/>
          <w:szCs w:val="24"/>
        </w:rPr>
        <w:t>kdy vy</w:t>
      </w:r>
      <w:r w:rsidR="005A44E8">
        <w:rPr>
          <w:sz w:val="24"/>
          <w:szCs w:val="24"/>
        </w:rPr>
        <w:t xml:space="preserve">šel </w:t>
      </w:r>
      <w:r w:rsidR="00EC3DE6">
        <w:rPr>
          <w:sz w:val="24"/>
          <w:szCs w:val="24"/>
        </w:rPr>
        <w:t xml:space="preserve">první svazek moderní spolehlivé edice </w:t>
      </w:r>
      <w:proofErr w:type="spellStart"/>
      <w:r w:rsidR="00EC3DE6" w:rsidRPr="006B61A4">
        <w:rPr>
          <w:sz w:val="24"/>
          <w:szCs w:val="24"/>
        </w:rPr>
        <w:t>Codex</w:t>
      </w:r>
      <w:proofErr w:type="spellEnd"/>
      <w:r w:rsidR="00EC3DE6" w:rsidRPr="006B61A4">
        <w:rPr>
          <w:sz w:val="24"/>
          <w:szCs w:val="24"/>
        </w:rPr>
        <w:t xml:space="preserve"> </w:t>
      </w:r>
      <w:proofErr w:type="spellStart"/>
      <w:r w:rsidR="00EC3DE6" w:rsidRPr="002E4BD8">
        <w:rPr>
          <w:sz w:val="24"/>
          <w:szCs w:val="24"/>
        </w:rPr>
        <w:t>diplomaticus</w:t>
      </w:r>
      <w:proofErr w:type="spellEnd"/>
      <w:r w:rsidR="00EC3DE6" w:rsidRPr="002E4BD8">
        <w:rPr>
          <w:sz w:val="24"/>
          <w:szCs w:val="24"/>
        </w:rPr>
        <w:t xml:space="preserve"> et </w:t>
      </w:r>
      <w:proofErr w:type="spellStart"/>
      <w:r w:rsidR="00EC3DE6" w:rsidRPr="002E4BD8">
        <w:rPr>
          <w:sz w:val="24"/>
          <w:szCs w:val="24"/>
        </w:rPr>
        <w:t>epistolaris</w:t>
      </w:r>
      <w:proofErr w:type="spellEnd"/>
      <w:r w:rsidR="00EC3DE6" w:rsidRPr="002E4BD8">
        <w:rPr>
          <w:sz w:val="24"/>
          <w:szCs w:val="24"/>
        </w:rPr>
        <w:t xml:space="preserve">  </w:t>
      </w:r>
      <w:proofErr w:type="spellStart"/>
      <w:r w:rsidR="00EC3DE6" w:rsidRPr="002E4BD8">
        <w:rPr>
          <w:sz w:val="24"/>
          <w:szCs w:val="24"/>
        </w:rPr>
        <w:t>regni</w:t>
      </w:r>
      <w:proofErr w:type="spellEnd"/>
      <w:r w:rsidR="00EC3DE6" w:rsidRPr="006B61A4">
        <w:rPr>
          <w:sz w:val="24"/>
          <w:szCs w:val="24"/>
        </w:rPr>
        <w:t xml:space="preserve"> </w:t>
      </w:r>
      <w:proofErr w:type="spellStart"/>
      <w:r w:rsidR="00EC3DE6" w:rsidRPr="002E4BD8">
        <w:rPr>
          <w:sz w:val="24"/>
          <w:szCs w:val="24"/>
        </w:rPr>
        <w:t>Bohemiae</w:t>
      </w:r>
      <w:proofErr w:type="spellEnd"/>
      <w:r w:rsidR="00EC3DE6" w:rsidRPr="002E4BD8">
        <w:rPr>
          <w:sz w:val="24"/>
          <w:szCs w:val="24"/>
        </w:rPr>
        <w:t xml:space="preserve"> (CDB),</w:t>
      </w:r>
      <w:r w:rsidR="00AB0CC3">
        <w:rPr>
          <w:sz w:val="24"/>
          <w:szCs w:val="24"/>
        </w:rPr>
        <w:t xml:space="preserve"> </w:t>
      </w:r>
      <w:r w:rsidR="004F43BC">
        <w:rPr>
          <w:sz w:val="24"/>
          <w:szCs w:val="24"/>
        </w:rPr>
        <w:t>jež</w:t>
      </w:r>
      <w:r w:rsidR="00AB0CC3">
        <w:rPr>
          <w:sz w:val="24"/>
          <w:szCs w:val="24"/>
        </w:rPr>
        <w:t xml:space="preserve"> se stává nejen </w:t>
      </w:r>
      <w:r w:rsidR="00AB0CC3" w:rsidRPr="00AB0CC3">
        <w:rPr>
          <w:sz w:val="24"/>
          <w:szCs w:val="24"/>
        </w:rPr>
        <w:t>základní pramennou základnou pro české dějiny středověku</w:t>
      </w:r>
      <w:r w:rsidR="00AB0CC3">
        <w:rPr>
          <w:sz w:val="24"/>
          <w:szCs w:val="24"/>
        </w:rPr>
        <w:t>, ale i cenným zdrojem poznání o nejstarší češtině</w:t>
      </w:r>
      <w:r w:rsidR="002E4BD8">
        <w:rPr>
          <w:sz w:val="24"/>
          <w:szCs w:val="24"/>
        </w:rPr>
        <w:t xml:space="preserve">, a to především prostřednictvím </w:t>
      </w:r>
      <w:r w:rsidR="00617D3C">
        <w:rPr>
          <w:sz w:val="24"/>
          <w:szCs w:val="24"/>
        </w:rPr>
        <w:t xml:space="preserve">svých početných </w:t>
      </w:r>
      <w:r w:rsidR="002E4BD8">
        <w:rPr>
          <w:sz w:val="24"/>
          <w:szCs w:val="24"/>
        </w:rPr>
        <w:t xml:space="preserve">bohemik. </w:t>
      </w:r>
      <w:r w:rsidR="004F43BC">
        <w:rPr>
          <w:sz w:val="24"/>
          <w:szCs w:val="24"/>
        </w:rPr>
        <w:t>Prvenství patří F</w:t>
      </w:r>
      <w:r w:rsidR="006B61A4">
        <w:rPr>
          <w:sz w:val="24"/>
          <w:szCs w:val="24"/>
        </w:rPr>
        <w:t>rantišku</w:t>
      </w:r>
      <w:r w:rsidR="004F43BC">
        <w:rPr>
          <w:sz w:val="24"/>
          <w:szCs w:val="24"/>
        </w:rPr>
        <w:t xml:space="preserve"> Bergmannovi, který ve třech studiích</w:t>
      </w:r>
      <w:r w:rsidR="00517717">
        <w:rPr>
          <w:rStyle w:val="Znakapoznpodarou"/>
          <w:sz w:val="24"/>
          <w:szCs w:val="24"/>
        </w:rPr>
        <w:footnoteReference w:id="6"/>
      </w:r>
      <w:r w:rsidR="004F43BC">
        <w:rPr>
          <w:sz w:val="24"/>
          <w:szCs w:val="24"/>
        </w:rPr>
        <w:t xml:space="preserve"> sledoval vybrané hláskové změny </w:t>
      </w:r>
      <w:r w:rsidR="00BD542B">
        <w:rPr>
          <w:sz w:val="24"/>
          <w:szCs w:val="24"/>
        </w:rPr>
        <w:t xml:space="preserve">a grafické jevy </w:t>
      </w:r>
      <w:r w:rsidR="004F43BC">
        <w:rPr>
          <w:sz w:val="24"/>
          <w:szCs w:val="24"/>
        </w:rPr>
        <w:t xml:space="preserve">právě na </w:t>
      </w:r>
      <w:proofErr w:type="spellStart"/>
      <w:r w:rsidR="004F43BC">
        <w:rPr>
          <w:sz w:val="24"/>
          <w:szCs w:val="24"/>
        </w:rPr>
        <w:t>bohemikálním</w:t>
      </w:r>
      <w:proofErr w:type="spellEnd"/>
      <w:r w:rsidR="004F43BC">
        <w:rPr>
          <w:sz w:val="24"/>
          <w:szCs w:val="24"/>
        </w:rPr>
        <w:t xml:space="preserve"> materiálu, a to zejména na propriích doložených v CDB </w:t>
      </w:r>
      <w:r w:rsidR="008111F9">
        <w:rPr>
          <w:sz w:val="24"/>
          <w:szCs w:val="24"/>
        </w:rPr>
        <w:t>I</w:t>
      </w:r>
      <w:r w:rsidR="004F43BC">
        <w:rPr>
          <w:sz w:val="24"/>
          <w:szCs w:val="24"/>
        </w:rPr>
        <w:t xml:space="preserve"> (1907)</w:t>
      </w:r>
      <w:r w:rsidR="00F64216">
        <w:rPr>
          <w:sz w:val="24"/>
          <w:szCs w:val="24"/>
        </w:rPr>
        <w:t xml:space="preserve"> a</w:t>
      </w:r>
      <w:r w:rsidR="004F43BC">
        <w:rPr>
          <w:sz w:val="24"/>
          <w:szCs w:val="24"/>
        </w:rPr>
        <w:t xml:space="preserve"> </w:t>
      </w:r>
      <w:r w:rsidR="008111F9">
        <w:rPr>
          <w:sz w:val="24"/>
          <w:szCs w:val="24"/>
        </w:rPr>
        <w:t>II</w:t>
      </w:r>
      <w:r w:rsidR="004F43BC">
        <w:rPr>
          <w:sz w:val="24"/>
          <w:szCs w:val="24"/>
        </w:rPr>
        <w:t xml:space="preserve"> (</w:t>
      </w:r>
      <w:r w:rsidR="004A1D2F">
        <w:rPr>
          <w:sz w:val="24"/>
          <w:szCs w:val="24"/>
        </w:rPr>
        <w:t>1912</w:t>
      </w:r>
      <w:r w:rsidR="004F43BC">
        <w:rPr>
          <w:sz w:val="24"/>
          <w:szCs w:val="24"/>
        </w:rPr>
        <w:t>)</w:t>
      </w:r>
      <w:r w:rsidR="006B61A4">
        <w:rPr>
          <w:sz w:val="24"/>
          <w:szCs w:val="24"/>
        </w:rPr>
        <w:t>.</w:t>
      </w:r>
      <w:r w:rsidR="00517717">
        <w:rPr>
          <w:rStyle w:val="Znakapoznpodarou"/>
          <w:sz w:val="24"/>
          <w:szCs w:val="24"/>
        </w:rPr>
        <w:footnoteReference w:id="7"/>
      </w:r>
      <w:r w:rsidR="004F43BC">
        <w:rPr>
          <w:sz w:val="24"/>
          <w:szCs w:val="24"/>
        </w:rPr>
        <w:t xml:space="preserve"> I když mají jeho publikace dnes </w:t>
      </w:r>
      <w:r w:rsidR="007F1C97">
        <w:rPr>
          <w:sz w:val="24"/>
          <w:szCs w:val="24"/>
        </w:rPr>
        <w:t xml:space="preserve">už </w:t>
      </w:r>
      <w:r w:rsidR="004F43BC">
        <w:rPr>
          <w:sz w:val="24"/>
          <w:szCs w:val="24"/>
        </w:rPr>
        <w:t xml:space="preserve">cenu </w:t>
      </w:r>
      <w:r w:rsidR="00BD542B">
        <w:rPr>
          <w:sz w:val="24"/>
          <w:szCs w:val="24"/>
        </w:rPr>
        <w:t>spíše</w:t>
      </w:r>
      <w:r w:rsidR="004F43BC">
        <w:rPr>
          <w:sz w:val="24"/>
          <w:szCs w:val="24"/>
        </w:rPr>
        <w:t xml:space="preserve"> historickou, představují </w:t>
      </w:r>
      <w:r w:rsidR="00517717">
        <w:rPr>
          <w:sz w:val="24"/>
          <w:szCs w:val="24"/>
        </w:rPr>
        <w:t xml:space="preserve">významnou změnu </w:t>
      </w:r>
      <w:r w:rsidR="004F43BC">
        <w:rPr>
          <w:sz w:val="24"/>
          <w:szCs w:val="24"/>
        </w:rPr>
        <w:t>v přístupu k nejstarším historicky doloženým vlastním jménům.</w:t>
      </w:r>
      <w:r w:rsidR="00CB38B4">
        <w:rPr>
          <w:sz w:val="24"/>
          <w:szCs w:val="24"/>
        </w:rPr>
        <w:t xml:space="preserve"> </w:t>
      </w:r>
      <w:r w:rsidR="00072A42">
        <w:rPr>
          <w:sz w:val="24"/>
          <w:szCs w:val="24"/>
        </w:rPr>
        <w:t xml:space="preserve">Dodejme však, že dlouho neměl následovníky. </w:t>
      </w:r>
    </w:p>
    <w:p w:rsidR="00104F2C" w:rsidRDefault="00104F2C" w:rsidP="00104F2C">
      <w:pPr>
        <w:spacing w:line="360" w:lineRule="auto"/>
      </w:pPr>
    </w:p>
    <w:p w:rsidR="00104F2C" w:rsidRDefault="002F14B3" w:rsidP="00104F2C">
      <w:pPr>
        <w:spacing w:line="360" w:lineRule="auto"/>
      </w:pPr>
      <w:r>
        <w:t xml:space="preserve">2 </w:t>
      </w:r>
      <w:r w:rsidR="00072A42">
        <w:t>Dnes už nepochybujeme o tom, že b</w:t>
      </w:r>
      <w:r w:rsidR="00104F2C">
        <w:t xml:space="preserve">ohemika </w:t>
      </w:r>
      <w:proofErr w:type="gramStart"/>
      <w:r w:rsidR="00104F2C">
        <w:t>10.−13</w:t>
      </w:r>
      <w:proofErr w:type="gramEnd"/>
      <w:r w:rsidR="00104F2C">
        <w:t>. století mají p</w:t>
      </w:r>
      <w:r w:rsidR="008D6984">
        <w:t>r</w:t>
      </w:r>
      <w:r w:rsidR="00104F2C">
        <w:t xml:space="preserve">o poznání </w:t>
      </w:r>
      <w:r w:rsidR="00F64216">
        <w:t>soudobé</w:t>
      </w:r>
      <w:r w:rsidR="00104F2C">
        <w:t xml:space="preserve"> češtiny velký význam. Jako nejstarší historicky doložená česká slova jsou cenným svědectvím o tehdejší grafice, hláskosloví, </w:t>
      </w:r>
      <w:r w:rsidR="00AA357F">
        <w:t>morfologii včetně</w:t>
      </w:r>
      <w:r w:rsidR="009C4C15" w:rsidRPr="00A96120">
        <w:t xml:space="preserve"> </w:t>
      </w:r>
      <w:r w:rsidR="00A96120">
        <w:t xml:space="preserve">tvoření slov, </w:t>
      </w:r>
      <w:r w:rsidR="00104F2C">
        <w:t xml:space="preserve">slovní zásobě a v neposlední řadě též o </w:t>
      </w:r>
      <w:r w:rsidR="00D35EE1">
        <w:t>pojmen</w:t>
      </w:r>
      <w:r w:rsidR="00F64216">
        <w:t xml:space="preserve">ovacích zvyklostech a </w:t>
      </w:r>
      <w:r w:rsidR="00104F2C">
        <w:t xml:space="preserve">způsobu pojmenování osob na veřejnosti. </w:t>
      </w:r>
      <w:r w:rsidR="00B97594">
        <w:t xml:space="preserve">Mnohá </w:t>
      </w:r>
      <w:r w:rsidR="00B85BA0">
        <w:lastRenderedPageBreak/>
        <w:t>bohemika</w:t>
      </w:r>
      <w:r w:rsidR="00D35EE1">
        <w:t xml:space="preserve"> jsou sice uváděna </w:t>
      </w:r>
      <w:r w:rsidR="007D418D">
        <w:t xml:space="preserve">ve všech dosavadních historických gramatikách </w:t>
      </w:r>
      <w:r w:rsidR="00072A42">
        <w:t xml:space="preserve">a jiných </w:t>
      </w:r>
      <w:r w:rsidR="00BF760F">
        <w:t xml:space="preserve">diachronně zaměřených </w:t>
      </w:r>
      <w:r w:rsidR="00072A42">
        <w:t xml:space="preserve">pracích </w:t>
      </w:r>
      <w:r w:rsidR="007D418D">
        <w:t xml:space="preserve">(např. první doklady na změnu </w:t>
      </w:r>
      <w:r w:rsidR="007D418D" w:rsidRPr="004A1D2F">
        <w:rPr>
          <w:i/>
        </w:rPr>
        <w:t>g</w:t>
      </w:r>
      <w:r w:rsidR="007D418D">
        <w:t xml:space="preserve"> ˃</w:t>
      </w:r>
      <w:r w:rsidR="004A1D2F">
        <w:t xml:space="preserve"> </w:t>
      </w:r>
      <w:r w:rsidR="007D418D" w:rsidRPr="004A1D2F">
        <w:rPr>
          <w:i/>
        </w:rPr>
        <w:t>h</w:t>
      </w:r>
      <w:r w:rsidR="007D418D">
        <w:t xml:space="preserve"> nebo </w:t>
      </w:r>
      <w:r w:rsidR="00517717">
        <w:rPr>
          <w:i/>
        </w:rPr>
        <w:t>ŕ</w:t>
      </w:r>
      <w:r w:rsidR="00517717">
        <w:t xml:space="preserve"> </w:t>
      </w:r>
      <w:r w:rsidR="007D418D">
        <w:t xml:space="preserve">˃ </w:t>
      </w:r>
      <w:r w:rsidR="007D418D" w:rsidRPr="004A1D2F">
        <w:rPr>
          <w:i/>
        </w:rPr>
        <w:t>ř</w:t>
      </w:r>
      <w:r w:rsidR="007D418D">
        <w:t xml:space="preserve">), </w:t>
      </w:r>
      <w:r w:rsidR="005E1983" w:rsidRPr="005F570C">
        <w:t xml:space="preserve">ale </w:t>
      </w:r>
      <w:r w:rsidR="007D418D" w:rsidRPr="005F570C">
        <w:t xml:space="preserve">tyto publikace </w:t>
      </w:r>
      <w:r w:rsidR="009C024B">
        <w:t>často</w:t>
      </w:r>
      <w:r w:rsidR="0038138D" w:rsidRPr="005F570C">
        <w:t xml:space="preserve"> </w:t>
      </w:r>
      <w:r w:rsidR="007D418D" w:rsidRPr="005F570C">
        <w:t xml:space="preserve">přejímaly </w:t>
      </w:r>
      <w:r w:rsidR="0038138D" w:rsidRPr="005F570C">
        <w:t xml:space="preserve">prověřený </w:t>
      </w:r>
      <w:proofErr w:type="spellStart"/>
      <w:r w:rsidR="007D418D" w:rsidRPr="005F570C">
        <w:t>bohemikální</w:t>
      </w:r>
      <w:proofErr w:type="spellEnd"/>
      <w:r w:rsidR="007D418D" w:rsidRPr="005F570C">
        <w:t xml:space="preserve"> materiál z</w:t>
      </w:r>
      <w:r w:rsidR="004A1D2F" w:rsidRPr="005F570C">
        <w:t xml:space="preserve"> uznávané </w:t>
      </w:r>
      <w:r w:rsidR="007D418D" w:rsidRPr="005F570C">
        <w:t>Gebauerovy Historické</w:t>
      </w:r>
      <w:r w:rsidR="007D418D">
        <w:t xml:space="preserve"> mluvnice jazyka českého</w:t>
      </w:r>
      <w:r w:rsidR="0067608B">
        <w:t>.</w:t>
      </w:r>
      <w:r w:rsidR="0067608B">
        <w:rPr>
          <w:rStyle w:val="Znakapoznpodarou"/>
        </w:rPr>
        <w:footnoteReference w:id="8"/>
      </w:r>
      <w:r w:rsidR="007D418D">
        <w:t xml:space="preserve">  </w:t>
      </w:r>
      <w:r w:rsidR="00104F2C">
        <w:t>Jako celek zůst</w:t>
      </w:r>
      <w:r w:rsidR="004A1D2F">
        <w:t>ala</w:t>
      </w:r>
      <w:r w:rsidR="00104F2C">
        <w:t xml:space="preserve"> bohemika </w:t>
      </w:r>
      <w:r w:rsidR="008D6984">
        <w:t xml:space="preserve">dlouho </w:t>
      </w:r>
      <w:r w:rsidR="00104F2C">
        <w:t>stranou</w:t>
      </w:r>
      <w:r w:rsidR="008D6984">
        <w:t xml:space="preserve"> jazykovědného bádání, protože </w:t>
      </w:r>
      <w:r w:rsidR="00104F2C">
        <w:t>jejich nejednoznačná grafika ztěžuje jejich rekonstrukci</w:t>
      </w:r>
      <w:r w:rsidR="00A96120">
        <w:t xml:space="preserve">. </w:t>
      </w:r>
      <w:r w:rsidR="00104F2C">
        <w:t xml:space="preserve">Teprve </w:t>
      </w:r>
      <w:r w:rsidR="008D6984">
        <w:t xml:space="preserve">po vydání </w:t>
      </w:r>
      <w:r w:rsidR="0067608B">
        <w:t>důkladných popisů staré češtiny</w:t>
      </w:r>
      <w:r w:rsidR="0038138D">
        <w:t xml:space="preserve"> včetně</w:t>
      </w:r>
      <w:r w:rsidR="0067608B">
        <w:t xml:space="preserve"> historické slovotvorby</w:t>
      </w:r>
      <w:r w:rsidR="0067608B">
        <w:rPr>
          <w:rStyle w:val="Znakapoznpodarou"/>
        </w:rPr>
        <w:footnoteReference w:id="9"/>
      </w:r>
      <w:r w:rsidR="008D6984">
        <w:t xml:space="preserve"> a </w:t>
      </w:r>
      <w:r w:rsidR="00617D3C">
        <w:t xml:space="preserve">po </w:t>
      </w:r>
      <w:r w:rsidR="008D6984">
        <w:t>hlubším poznání staročeských antroponym a toponym</w:t>
      </w:r>
      <w:r w:rsidR="0067608B">
        <w:rPr>
          <w:rStyle w:val="Znakapoznpodarou"/>
        </w:rPr>
        <w:footnoteReference w:id="10"/>
      </w:r>
      <w:r w:rsidR="008D6984">
        <w:t xml:space="preserve"> bylo možné – s oporou o citovaná díla − </w:t>
      </w:r>
      <w:r w:rsidR="00104F2C">
        <w:t xml:space="preserve">tyto vzácné písemné památky </w:t>
      </w:r>
      <w:r w:rsidR="004A1D2F">
        <w:t>sys</w:t>
      </w:r>
      <w:r w:rsidR="00BD1C22">
        <w:t>t</w:t>
      </w:r>
      <w:r w:rsidR="004A1D2F">
        <w:t>ematicky sledovat</w:t>
      </w:r>
      <w:r w:rsidR="00056FF3">
        <w:t xml:space="preserve">. </w:t>
      </w:r>
      <w:proofErr w:type="spellStart"/>
      <w:r w:rsidR="00056FF3">
        <w:t>Antoponymickým</w:t>
      </w:r>
      <w:proofErr w:type="spellEnd"/>
      <w:r w:rsidR="00056FF3">
        <w:t xml:space="preserve"> bohemikům je věno</w:t>
      </w:r>
      <w:r w:rsidR="00A40197">
        <w:t>v</w:t>
      </w:r>
      <w:r w:rsidR="00056FF3">
        <w:t>ána monografie J</w:t>
      </w:r>
      <w:r w:rsidR="003F03C5">
        <w:t>any</w:t>
      </w:r>
      <w:r w:rsidR="00056FF3">
        <w:t xml:space="preserve"> </w:t>
      </w:r>
      <w:proofErr w:type="spellStart"/>
      <w:r w:rsidR="00056FF3">
        <w:t>Pleskalové</w:t>
      </w:r>
      <w:proofErr w:type="spellEnd"/>
      <w:r w:rsidR="00056FF3">
        <w:t xml:space="preserve"> </w:t>
      </w:r>
      <w:r w:rsidR="00056FF3" w:rsidRPr="003F03C5">
        <w:rPr>
          <w:i/>
        </w:rPr>
        <w:t>Tvoření nejstarších českýc</w:t>
      </w:r>
      <w:r w:rsidR="00A40197" w:rsidRPr="003F03C5">
        <w:rPr>
          <w:i/>
        </w:rPr>
        <w:t>h</w:t>
      </w:r>
      <w:r w:rsidR="00056FF3" w:rsidRPr="003F03C5">
        <w:rPr>
          <w:i/>
        </w:rPr>
        <w:t xml:space="preserve"> osobních jmen</w:t>
      </w:r>
      <w:r w:rsidR="00056FF3">
        <w:t xml:space="preserve"> (</w:t>
      </w:r>
      <w:r w:rsidR="003F03C5">
        <w:t xml:space="preserve">Brno </w:t>
      </w:r>
      <w:r w:rsidR="00056FF3">
        <w:t>1998), toponymickým bohemikům monografie M</w:t>
      </w:r>
      <w:r w:rsidR="003F03C5">
        <w:t>ichaely</w:t>
      </w:r>
      <w:r w:rsidR="00056FF3">
        <w:t xml:space="preserve"> </w:t>
      </w:r>
      <w:proofErr w:type="spellStart"/>
      <w:r w:rsidR="00056FF3">
        <w:t>Čornejové</w:t>
      </w:r>
      <w:proofErr w:type="spellEnd"/>
      <w:r w:rsidR="00056FF3">
        <w:t xml:space="preserve"> </w:t>
      </w:r>
      <w:r w:rsidR="00A40197" w:rsidRPr="003F03C5">
        <w:rPr>
          <w:i/>
        </w:rPr>
        <w:t xml:space="preserve">Tvoření nejstarších českých místních jmen </w:t>
      </w:r>
      <w:r w:rsidR="00A40197">
        <w:t>(</w:t>
      </w:r>
      <w:r w:rsidR="003F03C5">
        <w:t xml:space="preserve">Brno </w:t>
      </w:r>
      <w:r w:rsidR="00A40197">
        <w:t>2009).</w:t>
      </w:r>
    </w:p>
    <w:p w:rsidR="00176C15" w:rsidRDefault="000A0FBE" w:rsidP="00104F2C">
      <w:pPr>
        <w:spacing w:line="360" w:lineRule="auto"/>
      </w:pPr>
      <w:r>
        <w:t xml:space="preserve">CDB </w:t>
      </w:r>
      <w:r w:rsidR="000305A3">
        <w:t>I</w:t>
      </w:r>
      <w:r>
        <w:t>−</w:t>
      </w:r>
      <w:r w:rsidR="000305A3">
        <w:t>VI</w:t>
      </w:r>
      <w:r>
        <w:t xml:space="preserve"> dokládá </w:t>
      </w:r>
      <w:r w:rsidR="00AC0D0C">
        <w:t xml:space="preserve">více než 5000 různých vlastních jmen </w:t>
      </w:r>
      <w:r>
        <w:t>a několik desítek apelativ</w:t>
      </w:r>
      <w:r w:rsidR="00176C15">
        <w:t xml:space="preserve"> domácího, tj. praslovanského původu</w:t>
      </w:r>
      <w:r>
        <w:t xml:space="preserve">. </w:t>
      </w:r>
      <w:r w:rsidR="00A40197">
        <w:t>Větši</w:t>
      </w:r>
      <w:r w:rsidR="001C6A8A">
        <w:t>n</w:t>
      </w:r>
      <w:r w:rsidR="00A40197">
        <w:t>ou jde o</w:t>
      </w:r>
      <w:r w:rsidR="00D35EE1">
        <w:t xml:space="preserve"> slova nepřeložitelná (především toponyma </w:t>
      </w:r>
      <w:r w:rsidR="00D87B6A">
        <w:t xml:space="preserve">– </w:t>
      </w:r>
      <w:proofErr w:type="spellStart"/>
      <w:r w:rsidR="00D87B6A" w:rsidRPr="00D87B6A">
        <w:rPr>
          <w:i/>
        </w:rPr>
        <w:t>Hunčice</w:t>
      </w:r>
      <w:proofErr w:type="spellEnd"/>
      <w:r w:rsidR="00D87B6A">
        <w:t xml:space="preserve"> a </w:t>
      </w:r>
      <w:r w:rsidR="00D35EE1">
        <w:t>antroponym</w:t>
      </w:r>
      <w:r w:rsidR="00056FF3">
        <w:t>a</w:t>
      </w:r>
      <w:r w:rsidR="00B208D0">
        <w:t xml:space="preserve"> – </w:t>
      </w:r>
      <w:proofErr w:type="spellStart"/>
      <w:r w:rsidR="00B208D0">
        <w:rPr>
          <w:i/>
        </w:rPr>
        <w:t>Mysloch</w:t>
      </w:r>
      <w:proofErr w:type="spellEnd"/>
      <w:r w:rsidR="00D35EE1">
        <w:t>) nebo záměrně nepřekládaná (termíny</w:t>
      </w:r>
      <w:r w:rsidR="00B208D0">
        <w:t xml:space="preserve"> − </w:t>
      </w:r>
      <w:proofErr w:type="spellStart"/>
      <w:r w:rsidR="005F570C">
        <w:rPr>
          <w:i/>
        </w:rPr>
        <w:t>gṛnečné</w:t>
      </w:r>
      <w:proofErr w:type="spellEnd"/>
      <w:r w:rsidR="005F570C">
        <w:rPr>
          <w:i/>
        </w:rPr>
        <w:t xml:space="preserve"> </w:t>
      </w:r>
      <w:r w:rsidR="005F570C">
        <w:t>´celní poplatek z hrnců´</w:t>
      </w:r>
      <w:r w:rsidR="006B61A4">
        <w:t>),</w:t>
      </w:r>
      <w:r w:rsidR="000305A3">
        <w:rPr>
          <w:rStyle w:val="Znakapoznpodarou"/>
        </w:rPr>
        <w:footnoteReference w:id="11"/>
      </w:r>
      <w:r w:rsidR="001C6A8A">
        <w:t xml:space="preserve"> </w:t>
      </w:r>
      <w:r w:rsidR="00D35EE1">
        <w:t xml:space="preserve">případně </w:t>
      </w:r>
      <w:r w:rsidR="00B208D0">
        <w:t>slouží jako zpřesnění latinského překladu (</w:t>
      </w:r>
      <w:proofErr w:type="spellStart"/>
      <w:r w:rsidR="00B208D0">
        <w:rPr>
          <w:i/>
        </w:rPr>
        <w:t>p</w:t>
      </w:r>
      <w:r w:rsidRPr="00176C15">
        <w:rPr>
          <w:i/>
        </w:rPr>
        <w:t>orcarius</w:t>
      </w:r>
      <w:proofErr w:type="spellEnd"/>
      <w:r w:rsidRPr="00176C15">
        <w:rPr>
          <w:i/>
        </w:rPr>
        <w:t xml:space="preserve">, qui </w:t>
      </w:r>
      <w:proofErr w:type="spellStart"/>
      <w:r w:rsidRPr="00176C15">
        <w:rPr>
          <w:i/>
        </w:rPr>
        <w:t>sclauice</w:t>
      </w:r>
      <w:proofErr w:type="spellEnd"/>
      <w:r w:rsidRPr="00176C15">
        <w:rPr>
          <w:i/>
        </w:rPr>
        <w:t xml:space="preserve"> </w:t>
      </w:r>
      <w:proofErr w:type="spellStart"/>
      <w:r w:rsidRPr="00176C15">
        <w:rPr>
          <w:i/>
        </w:rPr>
        <w:t>dicitur</w:t>
      </w:r>
      <w:proofErr w:type="spellEnd"/>
      <w:r w:rsidRPr="00176C15">
        <w:rPr>
          <w:i/>
        </w:rPr>
        <w:t xml:space="preserve"> </w:t>
      </w:r>
      <w:proofErr w:type="spellStart"/>
      <w:r w:rsidRPr="00176C15">
        <w:rPr>
          <w:i/>
        </w:rPr>
        <w:t>svina</w:t>
      </w:r>
      <w:r w:rsidR="00D87B6A">
        <w:rPr>
          <w:i/>
        </w:rPr>
        <w:t>ŕ</w:t>
      </w:r>
      <w:proofErr w:type="spellEnd"/>
      <w:r w:rsidR="006B61A4">
        <w:t>).</w:t>
      </w:r>
      <w:r w:rsidR="000305A3" w:rsidRPr="000305A3">
        <w:rPr>
          <w:rStyle w:val="Znakapoznpodarou"/>
        </w:rPr>
        <w:footnoteReference w:id="12"/>
      </w:r>
      <w:r>
        <w:t xml:space="preserve">  </w:t>
      </w:r>
    </w:p>
    <w:p w:rsidR="002F14B3" w:rsidRDefault="002F14B3" w:rsidP="00104F2C">
      <w:pPr>
        <w:spacing w:line="360" w:lineRule="auto"/>
        <w:rPr>
          <w:b/>
        </w:rPr>
      </w:pPr>
    </w:p>
    <w:p w:rsidR="00176C15" w:rsidRDefault="002F14B3" w:rsidP="00104F2C">
      <w:pPr>
        <w:spacing w:line="360" w:lineRule="auto"/>
        <w:rPr>
          <w:b/>
        </w:rPr>
      </w:pPr>
      <w:r>
        <w:rPr>
          <w:b/>
        </w:rPr>
        <w:t xml:space="preserve">2.1 </w:t>
      </w:r>
      <w:r w:rsidR="00176C15" w:rsidRPr="00176C15">
        <w:rPr>
          <w:b/>
        </w:rPr>
        <w:t>Grafika</w:t>
      </w:r>
    </w:p>
    <w:p w:rsidR="00310B9F" w:rsidRDefault="00B11FB8" w:rsidP="00B11FB8">
      <w:pPr>
        <w:spacing w:line="360" w:lineRule="auto"/>
      </w:pPr>
      <w:r>
        <w:t xml:space="preserve">České nesouvislé písemné památky podávají jedinečné svědectví o tehdejší grafice, </w:t>
      </w:r>
      <w:r w:rsidR="002A5FD7">
        <w:t>v lingvistice</w:t>
      </w:r>
      <w:r w:rsidR="00C80DCE">
        <w:t xml:space="preserve"> ne příliš vhodně </w:t>
      </w:r>
      <w:r w:rsidR="002A5FD7">
        <w:t xml:space="preserve">označované </w:t>
      </w:r>
      <w:r w:rsidR="00C80DCE">
        <w:t xml:space="preserve">jako </w:t>
      </w:r>
      <w:r w:rsidR="000F3A70">
        <w:t>primiti</w:t>
      </w:r>
      <w:r>
        <w:t xml:space="preserve">vní nebo jednoduchý pravopis (termín pravopis </w:t>
      </w:r>
      <w:r w:rsidR="00CF3720">
        <w:t xml:space="preserve">totiž </w:t>
      </w:r>
      <w:r>
        <w:t xml:space="preserve">předpokládá </w:t>
      </w:r>
      <w:r w:rsidR="00797BC8">
        <w:t xml:space="preserve">existenci pravopisného systému, </w:t>
      </w:r>
      <w:r w:rsidR="00CF3720">
        <w:t>zatímco</w:t>
      </w:r>
      <w:r w:rsidR="00797BC8">
        <w:t xml:space="preserve"> </w:t>
      </w:r>
      <w:r w:rsidR="00D1700D">
        <w:t xml:space="preserve">v </w:t>
      </w:r>
      <w:r w:rsidR="00797BC8">
        <w:t>primitivní</w:t>
      </w:r>
      <w:r w:rsidR="00D1700D">
        <w:t>m</w:t>
      </w:r>
      <w:r w:rsidR="00797BC8">
        <w:t xml:space="preserve"> pravopis</w:t>
      </w:r>
      <w:r w:rsidR="00D1700D">
        <w:t xml:space="preserve">u </w:t>
      </w:r>
      <w:r w:rsidR="00797BC8">
        <w:t>žádn</w:t>
      </w:r>
      <w:r w:rsidR="00D1700D">
        <w:t>ý systém není</w:t>
      </w:r>
      <w:r w:rsidR="00797BC8">
        <w:t>).</w:t>
      </w:r>
      <w:r>
        <w:t xml:space="preserve"> </w:t>
      </w:r>
      <w:r w:rsidR="00EC022E">
        <w:t>Hlavní principem primitivního pravopisu bylo zapsat českou hlásku takovým písmenem latinské abecedy, kter</w:t>
      </w:r>
      <w:r w:rsidR="001C1FEC">
        <w:t>é</w:t>
      </w:r>
      <w:r w:rsidR="00EC022E">
        <w:t xml:space="preserve"> považovali za nejbližší.</w:t>
      </w:r>
      <w:r w:rsidR="00EC022E">
        <w:rPr>
          <w:rStyle w:val="Znakapoznpodarou"/>
        </w:rPr>
        <w:footnoteReference w:id="13"/>
      </w:r>
      <w:r w:rsidR="00EC022E">
        <w:t xml:space="preserve">  </w:t>
      </w:r>
      <w:r w:rsidR="0088656E">
        <w:t xml:space="preserve">Typickým rysem </w:t>
      </w:r>
      <w:r w:rsidR="00E90F67">
        <w:t xml:space="preserve">nejstarší grafiky je její </w:t>
      </w:r>
      <w:r w:rsidR="00EC022E">
        <w:t>vysoká víceznačnost</w:t>
      </w:r>
      <w:r w:rsidR="00E90F67">
        <w:t xml:space="preserve">, </w:t>
      </w:r>
      <w:r w:rsidR="0088656E">
        <w:t xml:space="preserve">která </w:t>
      </w:r>
      <w:r w:rsidR="00A96120">
        <w:t>v</w:t>
      </w:r>
      <w:r w:rsidR="00CF3720">
        <w:t xml:space="preserve">znikla v důsledku disproporce </w:t>
      </w:r>
      <w:r w:rsidR="00A96120">
        <w:t xml:space="preserve">mezi </w:t>
      </w:r>
      <w:r w:rsidR="000F3A70">
        <w:t xml:space="preserve">menším </w:t>
      </w:r>
      <w:r w:rsidR="00A96120">
        <w:t xml:space="preserve">počtem latinských grafémů a </w:t>
      </w:r>
      <w:r w:rsidR="000F3A70">
        <w:t xml:space="preserve">větším počtem </w:t>
      </w:r>
      <w:r w:rsidR="00A96120">
        <w:t>českých fonémů</w:t>
      </w:r>
      <w:r w:rsidR="0088656E">
        <w:t>:</w:t>
      </w:r>
      <w:r w:rsidR="004A40B4">
        <w:t xml:space="preserve"> </w:t>
      </w:r>
      <w:r w:rsidR="00D1700D">
        <w:t xml:space="preserve">např. litera </w:t>
      </w:r>
      <w:r w:rsidR="00D1700D" w:rsidRPr="00D1700D">
        <w:rPr>
          <w:i/>
        </w:rPr>
        <w:t>c</w:t>
      </w:r>
      <w:r w:rsidR="00D1700D">
        <w:t xml:space="preserve"> označovala </w:t>
      </w:r>
      <w:r w:rsidR="00D1700D" w:rsidRPr="00D1700D">
        <w:rPr>
          <w:i/>
        </w:rPr>
        <w:t>c</w:t>
      </w:r>
      <w:r w:rsidR="00D1700D">
        <w:t xml:space="preserve">, </w:t>
      </w:r>
      <w:r w:rsidR="00D1700D" w:rsidRPr="00D1700D">
        <w:rPr>
          <w:i/>
        </w:rPr>
        <w:t>č</w:t>
      </w:r>
      <w:r w:rsidR="00D1700D">
        <w:t xml:space="preserve"> i </w:t>
      </w:r>
      <w:r w:rsidR="00D1700D" w:rsidRPr="00D1700D">
        <w:rPr>
          <w:i/>
        </w:rPr>
        <w:t>k</w:t>
      </w:r>
      <w:r w:rsidR="00D1700D">
        <w:t xml:space="preserve"> − </w:t>
      </w:r>
      <w:proofErr w:type="spellStart"/>
      <w:r w:rsidR="00A96120" w:rsidRPr="00511DBC">
        <w:rPr>
          <w:i/>
        </w:rPr>
        <w:t>Mi</w:t>
      </w:r>
      <w:r w:rsidR="00A96120" w:rsidRPr="004A40B4">
        <w:rPr>
          <w:b/>
          <w:i/>
        </w:rPr>
        <w:t>c</w:t>
      </w:r>
      <w:r w:rsidR="00A96120" w:rsidRPr="00511DBC">
        <w:rPr>
          <w:i/>
        </w:rPr>
        <w:t>ul</w:t>
      </w:r>
      <w:r w:rsidR="00A96120" w:rsidRPr="004A40B4">
        <w:rPr>
          <w:b/>
          <w:i/>
        </w:rPr>
        <w:t>c</w:t>
      </w:r>
      <w:r w:rsidR="00A96120" w:rsidRPr="00511DBC">
        <w:rPr>
          <w:i/>
        </w:rPr>
        <w:t>i</w:t>
      </w:r>
      <w:r w:rsidR="00A96120" w:rsidRPr="004A40B4">
        <w:rPr>
          <w:b/>
          <w:i/>
        </w:rPr>
        <w:t>c</w:t>
      </w:r>
      <w:r w:rsidR="00A96120" w:rsidRPr="00511DBC">
        <w:rPr>
          <w:i/>
        </w:rPr>
        <w:t>i</w:t>
      </w:r>
      <w:proofErr w:type="spellEnd"/>
      <w:r w:rsidR="00A96120">
        <w:t xml:space="preserve"> </w:t>
      </w:r>
      <w:r w:rsidR="004A40B4">
        <w:t>(</w:t>
      </w:r>
      <w:proofErr w:type="spellStart"/>
      <w:r w:rsidR="00A96120" w:rsidRPr="000F3A70">
        <w:rPr>
          <w:i/>
        </w:rPr>
        <w:t>Mi</w:t>
      </w:r>
      <w:r w:rsidR="00A96120" w:rsidRPr="000F3A70">
        <w:rPr>
          <w:b/>
          <w:i/>
        </w:rPr>
        <w:t>k</w:t>
      </w:r>
      <w:r w:rsidR="00A96120" w:rsidRPr="000F3A70">
        <w:rPr>
          <w:i/>
        </w:rPr>
        <w:t>ul</w:t>
      </w:r>
      <w:r w:rsidR="00A96120" w:rsidRPr="000F3A70">
        <w:rPr>
          <w:b/>
          <w:i/>
        </w:rPr>
        <w:t>č</w:t>
      </w:r>
      <w:r w:rsidR="00A96120" w:rsidRPr="000F3A70">
        <w:rPr>
          <w:i/>
        </w:rPr>
        <w:t>i</w:t>
      </w:r>
      <w:r w:rsidR="00A96120" w:rsidRPr="000F3A70">
        <w:rPr>
          <w:b/>
          <w:i/>
        </w:rPr>
        <w:t>c</w:t>
      </w:r>
      <w:r w:rsidR="00A96120" w:rsidRPr="000F3A70">
        <w:rPr>
          <w:i/>
        </w:rPr>
        <w:t>i</w:t>
      </w:r>
      <w:proofErr w:type="spellEnd"/>
      <w:r w:rsidR="004A40B4">
        <w:t>)</w:t>
      </w:r>
      <w:r w:rsidR="00A96120">
        <w:t>, tj. dnešní obec Nikolčice</w:t>
      </w:r>
      <w:r w:rsidR="004A40B4">
        <w:t xml:space="preserve"> nebo Mikulčice</w:t>
      </w:r>
      <w:r w:rsidR="003D0857">
        <w:t>.</w:t>
      </w:r>
      <w:r w:rsidR="000305A3">
        <w:rPr>
          <w:rStyle w:val="Znakapoznpodarou"/>
        </w:rPr>
        <w:footnoteReference w:id="14"/>
      </w:r>
      <w:r w:rsidR="00A96120">
        <w:t xml:space="preserve">  </w:t>
      </w:r>
      <w:r w:rsidR="00C80DCE">
        <w:lastRenderedPageBreak/>
        <w:t>Srovnání</w:t>
      </w:r>
      <w:r>
        <w:t xml:space="preserve"> zápisů propriálních bohemik </w:t>
      </w:r>
      <w:r w:rsidR="00D1700D">
        <w:t xml:space="preserve">s ostatními </w:t>
      </w:r>
      <w:r>
        <w:t>písemný</w:t>
      </w:r>
      <w:r w:rsidR="00D1700D">
        <w:t xml:space="preserve">mi památkami té doby </w:t>
      </w:r>
      <w:r w:rsidR="00C80DCE">
        <w:t xml:space="preserve">ukázalo, </w:t>
      </w:r>
      <w:r>
        <w:t xml:space="preserve">že </w:t>
      </w:r>
      <w:r w:rsidR="006775FB">
        <w:t>primitivní pravopis existoval ve dvou podobách: 2.1.1 První typ se uplatň</w:t>
      </w:r>
      <w:r w:rsidR="00CF3720">
        <w:t>oval</w:t>
      </w:r>
      <w:r w:rsidR="006775FB">
        <w:t xml:space="preserve"> u písemností nepropriálních; byl sice nejednoz</w:t>
      </w:r>
      <w:r w:rsidR="00797BC8">
        <w:t>načný, ale většinou dost stereotypní. Repertoár liter a spřežek, užívaný při zápisu jednotl</w:t>
      </w:r>
      <w:r w:rsidR="00C80DCE">
        <w:t xml:space="preserve">ivých hlásek, je poměrně chudý </w:t>
      </w:r>
      <w:r w:rsidR="00797BC8">
        <w:t xml:space="preserve">(např. české </w:t>
      </w:r>
      <w:r w:rsidR="00797BC8" w:rsidRPr="00797BC8">
        <w:rPr>
          <w:i/>
        </w:rPr>
        <w:t xml:space="preserve">č </w:t>
      </w:r>
      <w:r w:rsidR="00797BC8">
        <w:t xml:space="preserve">je nejčastěji zapisováno jako </w:t>
      </w:r>
      <w:r w:rsidR="00797BC8" w:rsidRPr="00797BC8">
        <w:rPr>
          <w:i/>
        </w:rPr>
        <w:t>c</w:t>
      </w:r>
      <w:r w:rsidR="00797BC8">
        <w:t xml:space="preserve"> nebo </w:t>
      </w:r>
      <w:r w:rsidR="00797BC8" w:rsidRPr="00797BC8">
        <w:rPr>
          <w:i/>
        </w:rPr>
        <w:t>ch</w:t>
      </w:r>
      <w:r w:rsidR="00797BC8">
        <w:t xml:space="preserve"> (</w:t>
      </w:r>
      <w:proofErr w:type="spellStart"/>
      <w:r w:rsidR="00CF3720">
        <w:rPr>
          <w:i/>
        </w:rPr>
        <w:t>c</w:t>
      </w:r>
      <w:r w:rsidR="00266084">
        <w:rPr>
          <w:i/>
        </w:rPr>
        <w:t>sasnici</w:t>
      </w:r>
      <w:proofErr w:type="spellEnd"/>
      <w:r w:rsidR="009C1B0D" w:rsidRPr="003D0857">
        <w:rPr>
          <w:rStyle w:val="Znakapoznpodarou"/>
        </w:rPr>
        <w:footnoteReference w:id="15"/>
      </w:r>
      <w:r w:rsidR="009C1B0D">
        <w:t xml:space="preserve">, </w:t>
      </w:r>
      <w:proofErr w:type="spellStart"/>
      <w:r w:rsidR="009C1B0D">
        <w:rPr>
          <w:i/>
        </w:rPr>
        <w:t>uchinuieš</w:t>
      </w:r>
      <w:proofErr w:type="spellEnd"/>
      <w:r w:rsidR="009C1B0D" w:rsidRPr="003D0857">
        <w:rPr>
          <w:rStyle w:val="Znakapoznpodarou"/>
        </w:rPr>
        <w:footnoteReference w:id="16"/>
      </w:r>
      <w:r w:rsidR="009C1B0D">
        <w:t xml:space="preserve"> </w:t>
      </w:r>
      <w:r w:rsidR="005B6777">
        <w:t xml:space="preserve">tj. </w:t>
      </w:r>
      <w:proofErr w:type="spellStart"/>
      <w:r w:rsidR="005B6777" w:rsidRPr="005B6777">
        <w:rPr>
          <w:i/>
        </w:rPr>
        <w:t>č</w:t>
      </w:r>
      <w:r w:rsidR="00226A10">
        <w:rPr>
          <w:i/>
        </w:rPr>
        <w:t>á</w:t>
      </w:r>
      <w:r w:rsidR="005B6777" w:rsidRPr="005B6777">
        <w:rPr>
          <w:i/>
        </w:rPr>
        <w:t>šní</w:t>
      </w:r>
      <w:r w:rsidR="00266084">
        <w:rPr>
          <w:i/>
        </w:rPr>
        <w:t>ci</w:t>
      </w:r>
      <w:proofErr w:type="spellEnd"/>
      <w:r w:rsidR="005B6777">
        <w:t xml:space="preserve">, </w:t>
      </w:r>
      <w:proofErr w:type="spellStart"/>
      <w:r w:rsidR="009C1B0D">
        <w:rPr>
          <w:i/>
        </w:rPr>
        <w:t>učiňuješ</w:t>
      </w:r>
      <w:proofErr w:type="spellEnd"/>
      <w:r w:rsidR="00797BC8">
        <w:t xml:space="preserve">), protože apelativa či </w:t>
      </w:r>
      <w:r w:rsidR="00C80DCE">
        <w:t xml:space="preserve">úryvky českých vět a souvětí </w:t>
      </w:r>
      <w:r w:rsidR="00797BC8">
        <w:t>si bylo možné domýšlet z</w:t>
      </w:r>
      <w:r w:rsidR="00C80DCE">
        <w:t> </w:t>
      </w:r>
      <w:r w:rsidR="00797BC8">
        <w:t>kontextu</w:t>
      </w:r>
      <w:r w:rsidR="00C80DCE">
        <w:t xml:space="preserve"> a </w:t>
      </w:r>
      <w:r w:rsidR="009C1B0D">
        <w:t xml:space="preserve">psali je </w:t>
      </w:r>
      <w:r w:rsidR="00C80DCE">
        <w:t>písaři znalí češtiny</w:t>
      </w:r>
      <w:r w:rsidR="00797BC8">
        <w:t>. 2.</w:t>
      </w:r>
      <w:r w:rsidR="003D0857">
        <w:t>1.</w:t>
      </w:r>
      <w:r w:rsidR="00797BC8">
        <w:t xml:space="preserve">2 Druhý typ </w:t>
      </w:r>
      <w:r w:rsidR="00C80DCE">
        <w:t xml:space="preserve">je charakteristický pro propriální bohemika; </w:t>
      </w:r>
      <w:r w:rsidR="00797BC8">
        <w:t>pro zachycení jednotlivých hlásek disponuje širokou škálou liter a sp</w:t>
      </w:r>
      <w:r w:rsidR="00310B9F">
        <w:t>ř</w:t>
      </w:r>
      <w:r w:rsidR="00797BC8">
        <w:t>ežek</w:t>
      </w:r>
      <w:r w:rsidR="00C80DCE">
        <w:t xml:space="preserve"> (už od 11. stol.)</w:t>
      </w:r>
      <w:r w:rsidR="00797BC8">
        <w:t>, nabízí např. 15 možností pro zápis č (ant</w:t>
      </w:r>
      <w:r w:rsidR="00C80DCE">
        <w:t>r</w:t>
      </w:r>
      <w:r w:rsidR="00797BC8">
        <w:t>oponym</w:t>
      </w:r>
      <w:r w:rsidR="00266084">
        <w:t>a</w:t>
      </w:r>
      <w:r w:rsidR="00797BC8">
        <w:t xml:space="preserve"> </w:t>
      </w:r>
      <w:proofErr w:type="spellStart"/>
      <w:r w:rsidR="00266084">
        <w:rPr>
          <w:i/>
        </w:rPr>
        <w:t>Částa</w:t>
      </w:r>
      <w:proofErr w:type="spellEnd"/>
      <w:r w:rsidR="00266084">
        <w:t xml:space="preserve">, </w:t>
      </w:r>
      <w:proofErr w:type="spellStart"/>
      <w:r w:rsidR="00266084" w:rsidRPr="00266084">
        <w:rPr>
          <w:i/>
        </w:rPr>
        <w:t>Častovoj</w:t>
      </w:r>
      <w:proofErr w:type="spellEnd"/>
      <w:r w:rsidR="00266084">
        <w:t xml:space="preserve">, </w:t>
      </w:r>
      <w:proofErr w:type="spellStart"/>
      <w:r w:rsidR="00D45143">
        <w:rPr>
          <w:i/>
        </w:rPr>
        <w:t>Častelov</w:t>
      </w:r>
      <w:proofErr w:type="spellEnd"/>
      <w:r w:rsidR="00D45143">
        <w:rPr>
          <w:i/>
        </w:rPr>
        <w:t xml:space="preserve"> </w:t>
      </w:r>
      <w:r w:rsidR="00797BC8">
        <w:t>zapisovan</w:t>
      </w:r>
      <w:r w:rsidR="00D45143">
        <w:t>á</w:t>
      </w:r>
      <w:r w:rsidR="00797BC8">
        <w:t xml:space="preserve"> jako </w:t>
      </w:r>
      <w:proofErr w:type="spellStart"/>
      <w:r w:rsidR="00D45143">
        <w:rPr>
          <w:i/>
        </w:rPr>
        <w:t>Casta</w:t>
      </w:r>
      <w:proofErr w:type="spellEnd"/>
      <w:r w:rsidR="00D45143">
        <w:rPr>
          <w:i/>
        </w:rPr>
        <w:t xml:space="preserve">, </w:t>
      </w:r>
      <w:proofErr w:type="spellStart"/>
      <w:r w:rsidR="00D45143">
        <w:rPr>
          <w:i/>
        </w:rPr>
        <w:t>Csaztovoy</w:t>
      </w:r>
      <w:proofErr w:type="spellEnd"/>
      <w:r w:rsidR="00D45143">
        <w:rPr>
          <w:i/>
        </w:rPr>
        <w:t xml:space="preserve">, </w:t>
      </w:r>
      <w:proofErr w:type="spellStart"/>
      <w:r w:rsidR="00D45143">
        <w:rPr>
          <w:i/>
        </w:rPr>
        <w:t>Scastelov</w:t>
      </w:r>
      <w:proofErr w:type="spellEnd"/>
      <w:r w:rsidR="00310B9F">
        <w:rPr>
          <w:i/>
        </w:rPr>
        <w:t>…</w:t>
      </w:r>
      <w:r w:rsidR="00310B9F">
        <w:t>)</w:t>
      </w:r>
      <w:r w:rsidR="005F570C">
        <w:t>.</w:t>
      </w:r>
      <w:r w:rsidR="009C1B0D">
        <w:rPr>
          <w:rStyle w:val="Znakapoznpodarou"/>
        </w:rPr>
        <w:footnoteReference w:id="17"/>
      </w:r>
      <w:r w:rsidR="00310B9F">
        <w:t xml:space="preserve"> Tato pestrost záznamů je důsledkem snahy o jednoznačnější zá</w:t>
      </w:r>
      <w:r w:rsidR="005F570C">
        <w:t>pis</w:t>
      </w:r>
      <w:r w:rsidR="00310B9F">
        <w:t xml:space="preserve"> vlastních jmen, protože v opačném případě by </w:t>
      </w:r>
      <w:r w:rsidR="00C80DCE">
        <w:t xml:space="preserve">jména </w:t>
      </w:r>
      <w:r w:rsidR="00310B9F">
        <w:t xml:space="preserve">nebyla schopna identifikovat jednotlivce nebo jednotlivinu, např. zápis </w:t>
      </w:r>
      <w:proofErr w:type="spellStart"/>
      <w:r w:rsidR="00310B9F" w:rsidRPr="00310B9F">
        <w:rPr>
          <w:i/>
        </w:rPr>
        <w:t>Cas</w:t>
      </w:r>
      <w:proofErr w:type="spellEnd"/>
      <w:r w:rsidR="00310B9F">
        <w:t xml:space="preserve"> lze číst jako </w:t>
      </w:r>
      <w:proofErr w:type="spellStart"/>
      <w:r w:rsidR="008E5B07" w:rsidRPr="008E5B07">
        <w:rPr>
          <w:i/>
        </w:rPr>
        <w:t>Čaš</w:t>
      </w:r>
      <w:proofErr w:type="spellEnd"/>
      <w:r w:rsidR="008E5B07">
        <w:t xml:space="preserve">, </w:t>
      </w:r>
      <w:r w:rsidR="00310B9F" w:rsidRPr="008E5B07">
        <w:rPr>
          <w:i/>
        </w:rPr>
        <w:t>Kaz</w:t>
      </w:r>
      <w:r w:rsidR="008E5B07">
        <w:rPr>
          <w:i/>
        </w:rPr>
        <w:t>´</w:t>
      </w:r>
      <w:r w:rsidR="00310B9F">
        <w:t xml:space="preserve">, </w:t>
      </w:r>
      <w:r w:rsidR="00310B9F" w:rsidRPr="00C71B87">
        <w:rPr>
          <w:i/>
        </w:rPr>
        <w:t>Kaš</w:t>
      </w:r>
      <w:r w:rsidR="00310B9F">
        <w:t xml:space="preserve">, </w:t>
      </w:r>
      <w:r w:rsidR="00310B9F" w:rsidRPr="00C71B87">
        <w:rPr>
          <w:i/>
        </w:rPr>
        <w:t>Čas</w:t>
      </w:r>
      <w:r w:rsidR="00310B9F">
        <w:t xml:space="preserve"> atd.</w:t>
      </w:r>
      <w:r w:rsidR="008E5B07">
        <w:rPr>
          <w:rStyle w:val="Znakapoznpodarou"/>
        </w:rPr>
        <w:footnoteReference w:id="18"/>
      </w:r>
      <w:r w:rsidR="00310B9F">
        <w:t xml:space="preserve"> </w:t>
      </w:r>
    </w:p>
    <w:p w:rsidR="00B11FB8" w:rsidRDefault="00B11FB8" w:rsidP="00B11FB8">
      <w:pPr>
        <w:spacing w:line="360" w:lineRule="auto"/>
        <w:rPr>
          <w:b/>
        </w:rPr>
      </w:pPr>
      <w:r>
        <w:rPr>
          <w:b/>
        </w:rPr>
        <w:t>2.2 Hláskosloví</w:t>
      </w:r>
    </w:p>
    <w:p w:rsidR="00535FED" w:rsidRDefault="006D472E" w:rsidP="00104F2C">
      <w:pPr>
        <w:spacing w:line="360" w:lineRule="auto"/>
      </w:pPr>
      <w:r>
        <w:t xml:space="preserve">Předností </w:t>
      </w:r>
      <w:r w:rsidR="005341ED">
        <w:t xml:space="preserve">listinného </w:t>
      </w:r>
      <w:proofErr w:type="spellStart"/>
      <w:r w:rsidR="005341ED">
        <w:t>bohemikálního</w:t>
      </w:r>
      <w:proofErr w:type="spellEnd"/>
      <w:r w:rsidR="005341ED">
        <w:t xml:space="preserve"> materiálu je jeho </w:t>
      </w:r>
      <w:r w:rsidR="001C6A8A">
        <w:t>datace a lokalizace</w:t>
      </w:r>
      <w:r w:rsidR="00BD1C22">
        <w:t>, jež umožňuj</w:t>
      </w:r>
      <w:r w:rsidR="003D0857">
        <w:t>í</w:t>
      </w:r>
      <w:r w:rsidR="00BD1C22">
        <w:t xml:space="preserve"> datovat hláskové změny v něm doložené</w:t>
      </w:r>
      <w:r w:rsidR="009C4C15">
        <w:t xml:space="preserve"> a sledovat jejich průběh</w:t>
      </w:r>
      <w:r w:rsidR="00BD1C22">
        <w:t>.</w:t>
      </w:r>
      <w:r w:rsidR="005341ED">
        <w:t xml:space="preserve"> </w:t>
      </w:r>
      <w:r w:rsidR="00535FED">
        <w:t>K nejvýznamnějším patří</w:t>
      </w:r>
      <w:r w:rsidR="008B23D0">
        <w:rPr>
          <w:rStyle w:val="Znakapoznpodarou"/>
        </w:rPr>
        <w:footnoteReference w:id="19"/>
      </w:r>
      <w:r w:rsidR="005341ED">
        <w:t xml:space="preserve"> </w:t>
      </w:r>
    </w:p>
    <w:p w:rsidR="00535FED" w:rsidRDefault="002F14B3" w:rsidP="00535FED">
      <w:pPr>
        <w:spacing w:line="360" w:lineRule="auto"/>
      </w:pPr>
      <w:r>
        <w:t>2.2.</w:t>
      </w:r>
      <w:r w:rsidR="00535FED">
        <w:t>1.</w:t>
      </w:r>
      <w:r w:rsidR="001323C2">
        <w:t xml:space="preserve"> </w:t>
      </w:r>
      <w:r w:rsidR="00535FED">
        <w:t xml:space="preserve">změna </w:t>
      </w:r>
      <w:r w:rsidR="005341ED" w:rsidRPr="00535FED">
        <w:rPr>
          <w:i/>
        </w:rPr>
        <w:t>g</w:t>
      </w:r>
      <w:r w:rsidR="005341ED">
        <w:t xml:space="preserve"> ˃</w:t>
      </w:r>
      <w:r w:rsidR="009C4C15">
        <w:t xml:space="preserve"> </w:t>
      </w:r>
      <w:r w:rsidR="005341ED" w:rsidRPr="00535FED">
        <w:rPr>
          <w:i/>
        </w:rPr>
        <w:t>h</w:t>
      </w:r>
      <w:r w:rsidR="00535FED">
        <w:t xml:space="preserve">, </w:t>
      </w:r>
      <w:r w:rsidR="00BD1C22">
        <w:t>p</w:t>
      </w:r>
      <w:r w:rsidR="005341ED">
        <w:t>oprvé doložen</w:t>
      </w:r>
      <w:r w:rsidR="00535FED">
        <w:t>á</w:t>
      </w:r>
      <w:r w:rsidR="005341ED">
        <w:t xml:space="preserve"> v  r. 1169 </w:t>
      </w:r>
      <w:r w:rsidR="00BD1C22">
        <w:t>(</w:t>
      </w:r>
      <w:r w:rsidR="00A74805">
        <w:t xml:space="preserve">na antroponymech </w:t>
      </w:r>
      <w:proofErr w:type="spellStart"/>
      <w:r w:rsidR="00BD1C22" w:rsidRPr="00535FED">
        <w:rPr>
          <w:i/>
        </w:rPr>
        <w:t>Bohuslaus</w:t>
      </w:r>
      <w:proofErr w:type="spellEnd"/>
      <w:r w:rsidR="00BD1C22" w:rsidRPr="00535FED">
        <w:rPr>
          <w:i/>
        </w:rPr>
        <w:t xml:space="preserve">, </w:t>
      </w:r>
      <w:proofErr w:type="spellStart"/>
      <w:r w:rsidR="00BD1C22" w:rsidRPr="00535FED">
        <w:rPr>
          <w:i/>
        </w:rPr>
        <w:t>Bohušě</w:t>
      </w:r>
      <w:proofErr w:type="spellEnd"/>
      <w:r w:rsidR="00BD1C22" w:rsidRPr="00535FED">
        <w:rPr>
          <w:i/>
        </w:rPr>
        <w:t xml:space="preserve"> </w:t>
      </w:r>
      <w:r w:rsidR="00D87B6A">
        <w:rPr>
          <w:i/>
        </w:rPr>
        <w:t xml:space="preserve"> </w:t>
      </w:r>
      <w:r w:rsidR="00BD1C22">
        <w:t>atd.</w:t>
      </w:r>
      <w:r w:rsidR="00EF03C3">
        <w:t>)</w:t>
      </w:r>
      <w:r w:rsidR="00EF03C3">
        <w:rPr>
          <w:rStyle w:val="Znakapoznpodarou"/>
        </w:rPr>
        <w:footnoteReference w:id="20"/>
      </w:r>
      <w:r w:rsidR="00B3151C">
        <w:t xml:space="preserve"> </w:t>
      </w:r>
      <w:r w:rsidR="001C6A8A">
        <w:t>a ukončen</w:t>
      </w:r>
      <w:r w:rsidR="00535FED">
        <w:t>á</w:t>
      </w:r>
      <w:r w:rsidR="001C6A8A">
        <w:t xml:space="preserve"> na konci 13. století</w:t>
      </w:r>
      <w:r w:rsidR="00535FED">
        <w:t>;</w:t>
      </w:r>
    </w:p>
    <w:p w:rsidR="00535FED" w:rsidRDefault="00535FED" w:rsidP="00535FED">
      <w:pPr>
        <w:spacing w:line="360" w:lineRule="auto"/>
      </w:pPr>
      <w:r>
        <w:t>2.</w:t>
      </w:r>
      <w:r w:rsidR="002F14B3">
        <w:t xml:space="preserve">2.2 </w:t>
      </w:r>
      <w:r w:rsidR="009C4C15">
        <w:t xml:space="preserve">asibilace měkkého </w:t>
      </w:r>
      <w:r w:rsidR="00056FF3" w:rsidRPr="00535FED">
        <w:rPr>
          <w:i/>
        </w:rPr>
        <w:t>ŕ</w:t>
      </w:r>
      <w:r w:rsidR="005341ED">
        <w:t xml:space="preserve"> ˃ </w:t>
      </w:r>
      <w:r w:rsidR="005341ED" w:rsidRPr="00535FED">
        <w:rPr>
          <w:i/>
        </w:rPr>
        <w:t>ř</w:t>
      </w:r>
      <w:r>
        <w:t>, poprvé</w:t>
      </w:r>
      <w:r w:rsidR="005341ED">
        <w:t xml:space="preserve"> </w:t>
      </w:r>
      <w:r>
        <w:t>doložená v</w:t>
      </w:r>
      <w:r w:rsidR="003D0857">
        <w:t xml:space="preserve"> r. </w:t>
      </w:r>
      <w:r w:rsidR="00054BE8">
        <w:t>1237 (</w:t>
      </w:r>
      <w:r w:rsidR="00A74805">
        <w:t xml:space="preserve">na toponymech </w:t>
      </w:r>
      <w:r w:rsidR="00B3151C">
        <w:t xml:space="preserve"> </w:t>
      </w:r>
      <w:proofErr w:type="spellStart"/>
      <w:r w:rsidR="009C4C15" w:rsidRPr="00535FED">
        <w:rPr>
          <w:i/>
        </w:rPr>
        <w:t>Lukohor∫any</w:t>
      </w:r>
      <w:proofErr w:type="spellEnd"/>
      <w:r w:rsidR="00767A8C">
        <w:rPr>
          <w:i/>
        </w:rPr>
        <w:t xml:space="preserve">. </w:t>
      </w:r>
      <w:proofErr w:type="spellStart"/>
      <w:r w:rsidR="00767A8C" w:rsidRPr="00535FED">
        <w:rPr>
          <w:i/>
        </w:rPr>
        <w:t>Or∫echo</w:t>
      </w:r>
      <w:r w:rsidR="00BD6922">
        <w:rPr>
          <w:i/>
        </w:rPr>
        <w:t>v</w:t>
      </w:r>
      <w:proofErr w:type="spellEnd"/>
      <w:r w:rsidR="009C4C15">
        <w:t>)</w:t>
      </w:r>
      <w:r w:rsidR="00EF03C3">
        <w:rPr>
          <w:rStyle w:val="Znakapoznpodarou"/>
        </w:rPr>
        <w:footnoteReference w:id="21"/>
      </w:r>
      <w:r w:rsidR="00B97594">
        <w:t xml:space="preserve"> a </w:t>
      </w:r>
      <w:r>
        <w:t>ukončená na počátku 14.</w:t>
      </w:r>
      <w:r w:rsidR="00D87B6A">
        <w:t xml:space="preserve"> </w:t>
      </w:r>
      <w:r>
        <w:t>století;</w:t>
      </w:r>
    </w:p>
    <w:p w:rsidR="00464456" w:rsidRDefault="002F14B3" w:rsidP="00535FED">
      <w:pPr>
        <w:spacing w:line="360" w:lineRule="auto"/>
      </w:pPr>
      <w:r>
        <w:t>2.2.</w:t>
      </w:r>
      <w:r w:rsidR="001323C2">
        <w:t xml:space="preserve">3 průběh </w:t>
      </w:r>
      <w:r w:rsidR="00054BE8">
        <w:t>přehlásk</w:t>
      </w:r>
      <w:r w:rsidR="009064A7">
        <w:t>y</w:t>
      </w:r>
      <w:r w:rsidR="00054BE8">
        <w:t xml:space="preserve"> ´</w:t>
      </w:r>
      <w:r w:rsidR="00054BE8" w:rsidRPr="00535FED">
        <w:rPr>
          <w:i/>
        </w:rPr>
        <w:t>a</w:t>
      </w:r>
      <w:r w:rsidR="00054BE8">
        <w:t xml:space="preserve"> ˃ </w:t>
      </w:r>
      <w:r w:rsidR="00054BE8" w:rsidRPr="00535FED">
        <w:rPr>
          <w:i/>
        </w:rPr>
        <w:t>ě</w:t>
      </w:r>
      <w:r w:rsidR="00054BE8">
        <w:t xml:space="preserve"> (</w:t>
      </w:r>
      <w:r w:rsidR="00B97594">
        <w:t xml:space="preserve">např. </w:t>
      </w:r>
      <w:r w:rsidR="00054BE8">
        <w:t xml:space="preserve">1131 </w:t>
      </w:r>
      <w:proofErr w:type="spellStart"/>
      <w:r w:rsidR="00054BE8" w:rsidRPr="00535FED">
        <w:rPr>
          <w:i/>
        </w:rPr>
        <w:t>Dobŕatín</w:t>
      </w:r>
      <w:proofErr w:type="spellEnd"/>
      <w:r w:rsidR="00054BE8">
        <w:t xml:space="preserve"> ˃ </w:t>
      </w:r>
      <w:r w:rsidR="00B3151C">
        <w:t xml:space="preserve">1174/78 </w:t>
      </w:r>
      <w:proofErr w:type="spellStart"/>
      <w:r w:rsidR="00054BE8" w:rsidRPr="00535FED">
        <w:rPr>
          <w:i/>
        </w:rPr>
        <w:t>Dobŕětín</w:t>
      </w:r>
      <w:proofErr w:type="spellEnd"/>
      <w:r w:rsidR="006A2124">
        <w:t>,</w:t>
      </w:r>
      <w:r w:rsidR="00395E3A">
        <w:rPr>
          <w:rStyle w:val="Znakapoznpodarou"/>
        </w:rPr>
        <w:footnoteReference w:id="22"/>
      </w:r>
      <w:r w:rsidR="006A2124">
        <w:t xml:space="preserve"> </w:t>
      </w:r>
      <w:r w:rsidR="00B00080">
        <w:t>11</w:t>
      </w:r>
      <w:r w:rsidR="00464456">
        <w:t>46</w:t>
      </w:r>
      <w:r w:rsidR="00B00080">
        <w:t>/</w:t>
      </w:r>
      <w:r w:rsidR="00464456">
        <w:t>114</w:t>
      </w:r>
      <w:r w:rsidR="00B00080">
        <w:t xml:space="preserve">8 </w:t>
      </w:r>
    </w:p>
    <w:p w:rsidR="001323C2" w:rsidRDefault="00464456" w:rsidP="00535FED">
      <w:pPr>
        <w:spacing w:line="360" w:lineRule="auto"/>
      </w:pPr>
      <w:proofErr w:type="spellStart"/>
      <w:r>
        <w:rPr>
          <w:i/>
        </w:rPr>
        <w:t>Záviša</w:t>
      </w:r>
      <w:proofErr w:type="spellEnd"/>
      <w:r>
        <w:rPr>
          <w:i/>
        </w:rPr>
        <w:t xml:space="preserve"> </w:t>
      </w:r>
      <w:r w:rsidR="00B00080" w:rsidRPr="00535FED">
        <w:rPr>
          <w:i/>
        </w:rPr>
        <w:t xml:space="preserve"> </w:t>
      </w:r>
      <w:r w:rsidR="00B00080">
        <w:t>˃</w:t>
      </w:r>
      <w:r w:rsidR="00B00080" w:rsidRPr="00535FED">
        <w:rPr>
          <w:i/>
        </w:rPr>
        <w:t xml:space="preserve"> </w:t>
      </w:r>
      <w:r w:rsidR="00D0155E">
        <w:t xml:space="preserve">1175 </w:t>
      </w:r>
      <w:proofErr w:type="spellStart"/>
      <w:r w:rsidR="00D0155E">
        <w:rPr>
          <w:i/>
        </w:rPr>
        <w:t>Závišě</w:t>
      </w:r>
      <w:proofErr w:type="spellEnd"/>
      <w:r w:rsidR="00054BE8">
        <w:t>)</w:t>
      </w:r>
      <w:r w:rsidR="001323C2">
        <w:t>;</w:t>
      </w:r>
      <w:r w:rsidR="00EF03C3">
        <w:rPr>
          <w:rStyle w:val="Znakapoznpodarou"/>
        </w:rPr>
        <w:footnoteReference w:id="23"/>
      </w:r>
    </w:p>
    <w:p w:rsidR="001323C2" w:rsidRDefault="002F14B3" w:rsidP="00535FED">
      <w:pPr>
        <w:spacing w:line="360" w:lineRule="auto"/>
      </w:pPr>
      <w:r>
        <w:t>2.2.</w:t>
      </w:r>
      <w:r w:rsidR="001323C2">
        <w:t>4</w:t>
      </w:r>
      <w:r w:rsidR="009064A7">
        <w:t xml:space="preserve"> </w:t>
      </w:r>
      <w:r w:rsidR="006A2124">
        <w:t>prov</w:t>
      </w:r>
      <w:r w:rsidR="009064A7">
        <w:t>ádění</w:t>
      </w:r>
      <w:r w:rsidR="006A2124">
        <w:t xml:space="preserve"> přehlásky ´</w:t>
      </w:r>
      <w:r w:rsidR="006A2124" w:rsidRPr="00535FED">
        <w:rPr>
          <w:i/>
        </w:rPr>
        <w:t xml:space="preserve">o </w:t>
      </w:r>
      <w:r w:rsidR="006A2124">
        <w:t>˃</w:t>
      </w:r>
      <w:r w:rsidR="006A2124" w:rsidRPr="00535FED">
        <w:rPr>
          <w:i/>
        </w:rPr>
        <w:t xml:space="preserve"> ě</w:t>
      </w:r>
      <w:r w:rsidR="006A2124">
        <w:t xml:space="preserve">, zejména v toponymech na </w:t>
      </w:r>
      <w:r w:rsidR="00EE3C54">
        <w:t>-´</w:t>
      </w:r>
      <w:proofErr w:type="spellStart"/>
      <w:r w:rsidR="006A2124" w:rsidRPr="00535FED">
        <w:rPr>
          <w:i/>
        </w:rPr>
        <w:t>ovici</w:t>
      </w:r>
      <w:proofErr w:type="spellEnd"/>
      <w:r w:rsidR="006A2124" w:rsidRPr="00535FED">
        <w:rPr>
          <w:i/>
        </w:rPr>
        <w:t xml:space="preserve"> </w:t>
      </w:r>
      <w:r w:rsidR="006A2124">
        <w:t xml:space="preserve">(falzum z 13. stol. k 1115 </w:t>
      </w:r>
      <w:proofErr w:type="spellStart"/>
      <w:r w:rsidR="006A2124" w:rsidRPr="00535FED">
        <w:rPr>
          <w:i/>
        </w:rPr>
        <w:t>Benešěvici</w:t>
      </w:r>
      <w:proofErr w:type="spellEnd"/>
      <w:r w:rsidR="006A2124">
        <w:t>, dnes Benešov)</w:t>
      </w:r>
      <w:r w:rsidR="001323C2">
        <w:t>;</w:t>
      </w:r>
      <w:r w:rsidR="009064A7">
        <w:t xml:space="preserve"> </w:t>
      </w:r>
      <w:r w:rsidR="00EF03C3">
        <w:rPr>
          <w:rStyle w:val="Znakapoznpodarou"/>
        </w:rPr>
        <w:footnoteReference w:id="24"/>
      </w:r>
    </w:p>
    <w:p w:rsidR="00AA357F" w:rsidRDefault="002F14B3" w:rsidP="00A74805">
      <w:pPr>
        <w:spacing w:line="360" w:lineRule="auto"/>
      </w:pPr>
      <w:r>
        <w:t>2.2.</w:t>
      </w:r>
      <w:r w:rsidR="00A74805">
        <w:t>5</w:t>
      </w:r>
      <w:r w:rsidR="001323C2">
        <w:t xml:space="preserve"> vývoj </w:t>
      </w:r>
      <w:proofErr w:type="spellStart"/>
      <w:r w:rsidR="001323C2">
        <w:t>slabikovorných</w:t>
      </w:r>
      <w:proofErr w:type="spellEnd"/>
      <w:r w:rsidR="001323C2">
        <w:t xml:space="preserve"> vokálů</w:t>
      </w:r>
      <w:r w:rsidR="00B94C35" w:rsidRPr="00B94C35">
        <w:rPr>
          <w:i/>
        </w:rPr>
        <w:t xml:space="preserve"> </w:t>
      </w:r>
      <w:r w:rsidR="00B94C35" w:rsidRPr="001323C2">
        <w:rPr>
          <w:i/>
        </w:rPr>
        <w:t>ḷ a ṛ</w:t>
      </w:r>
      <w:r w:rsidR="00A74805">
        <w:t xml:space="preserve">; bohemika </w:t>
      </w:r>
      <w:r w:rsidR="009064A7">
        <w:t xml:space="preserve">poskytují </w:t>
      </w:r>
      <w:r w:rsidR="00A74805">
        <w:t xml:space="preserve">řadu starobylých </w:t>
      </w:r>
      <w:r w:rsidR="00054BE8">
        <w:t>doklad</w:t>
      </w:r>
      <w:r w:rsidR="00A74805">
        <w:t>ů</w:t>
      </w:r>
      <w:r w:rsidR="00054BE8">
        <w:t xml:space="preserve"> </w:t>
      </w:r>
      <w:r w:rsidR="00A74805">
        <w:t xml:space="preserve">o </w:t>
      </w:r>
      <w:r w:rsidR="00B94C35">
        <w:t xml:space="preserve">jejich výslovnosti s průvodními vokály, jež byly </w:t>
      </w:r>
      <w:r w:rsidR="007A34A4">
        <w:t>nejasné kvality</w:t>
      </w:r>
      <w:r w:rsidR="00680777">
        <w:t xml:space="preserve"> (</w:t>
      </w:r>
      <w:r w:rsidR="00680777" w:rsidRPr="00680777">
        <w:rPr>
          <w:i/>
        </w:rPr>
        <w:t>i, y, u, e</w:t>
      </w:r>
      <w:r w:rsidR="00680777">
        <w:t>)</w:t>
      </w:r>
      <w:r w:rsidR="007A34A4">
        <w:t xml:space="preserve"> a nepevného </w:t>
      </w:r>
      <w:r w:rsidR="007A34A4">
        <w:lastRenderedPageBreak/>
        <w:t>postavení</w:t>
      </w:r>
      <w:r w:rsidR="00680777">
        <w:t xml:space="preserve"> (před nebo za slabikotvornou likvidou)</w:t>
      </w:r>
      <w:r w:rsidR="002D70E7">
        <w:t>:</w:t>
      </w:r>
      <w:r w:rsidR="007A34A4">
        <w:t xml:space="preserve"> </w:t>
      </w:r>
      <w:r w:rsidR="00B94C35">
        <w:t xml:space="preserve">původní </w:t>
      </w:r>
      <w:r w:rsidR="007A34A4">
        <w:t>toponym</w:t>
      </w:r>
      <w:r w:rsidR="002D70E7">
        <w:t>um</w:t>
      </w:r>
      <w:r w:rsidR="007A34A4">
        <w:t xml:space="preserve"> </w:t>
      </w:r>
      <w:proofErr w:type="spellStart"/>
      <w:r w:rsidR="00B94C35">
        <w:rPr>
          <w:i/>
        </w:rPr>
        <w:t>Pḷ´</w:t>
      </w:r>
      <w:r w:rsidR="00D0155E">
        <w:rPr>
          <w:i/>
        </w:rPr>
        <w:t>ź</w:t>
      </w:r>
      <w:r w:rsidR="00B94C35">
        <w:rPr>
          <w:i/>
        </w:rPr>
        <w:t>eň</w:t>
      </w:r>
      <w:proofErr w:type="spellEnd"/>
      <w:r w:rsidR="00B94C35">
        <w:rPr>
          <w:i/>
        </w:rPr>
        <w:t xml:space="preserve"> </w:t>
      </w:r>
      <w:r w:rsidR="00B94C35">
        <w:t xml:space="preserve">v podobách </w:t>
      </w:r>
      <w:proofErr w:type="spellStart"/>
      <w:r w:rsidR="00B94C35">
        <w:rPr>
          <w:i/>
        </w:rPr>
        <w:t>P</w:t>
      </w:r>
      <w:r w:rsidR="008B23D0" w:rsidRPr="00535FED">
        <w:rPr>
          <w:i/>
        </w:rPr>
        <w:t>ḷ</w:t>
      </w:r>
      <w:r w:rsidR="00B94C35">
        <w:rPr>
          <w:i/>
        </w:rPr>
        <w:t>izeň</w:t>
      </w:r>
      <w:proofErr w:type="spellEnd"/>
      <w:r w:rsidR="00B94C35">
        <w:rPr>
          <w:i/>
        </w:rPr>
        <w:t xml:space="preserve">, </w:t>
      </w:r>
      <w:proofErr w:type="spellStart"/>
      <w:r w:rsidR="00B94C35">
        <w:rPr>
          <w:i/>
        </w:rPr>
        <w:t>Pi</w:t>
      </w:r>
      <w:r w:rsidR="008B23D0" w:rsidRPr="00535FED">
        <w:rPr>
          <w:i/>
        </w:rPr>
        <w:t>ḷ</w:t>
      </w:r>
      <w:r w:rsidR="00B94C35">
        <w:rPr>
          <w:i/>
        </w:rPr>
        <w:t>zeň</w:t>
      </w:r>
      <w:proofErr w:type="spellEnd"/>
      <w:r w:rsidR="00B94C35">
        <w:rPr>
          <w:i/>
        </w:rPr>
        <w:t xml:space="preserve">, </w:t>
      </w:r>
      <w:proofErr w:type="spellStart"/>
      <w:r w:rsidR="00B94C35">
        <w:rPr>
          <w:i/>
        </w:rPr>
        <w:t>Pe</w:t>
      </w:r>
      <w:r w:rsidR="008B23D0" w:rsidRPr="00535FED">
        <w:rPr>
          <w:i/>
        </w:rPr>
        <w:t>ḷ</w:t>
      </w:r>
      <w:r w:rsidR="00B94C35">
        <w:rPr>
          <w:i/>
        </w:rPr>
        <w:t>zeň</w:t>
      </w:r>
      <w:proofErr w:type="spellEnd"/>
      <w:r w:rsidR="00136EDB">
        <w:t>,</w:t>
      </w:r>
      <w:r w:rsidR="00D0155E" w:rsidRPr="00136EDB">
        <w:rPr>
          <w:rStyle w:val="Znakapoznpodarou"/>
        </w:rPr>
        <w:footnoteReference w:id="25"/>
      </w:r>
      <w:r w:rsidR="00680777">
        <w:rPr>
          <w:i/>
        </w:rPr>
        <w:t xml:space="preserve"> </w:t>
      </w:r>
      <w:r w:rsidR="00680777">
        <w:t xml:space="preserve">původní  </w:t>
      </w:r>
      <w:proofErr w:type="spellStart"/>
      <w:r w:rsidR="00680777" w:rsidRPr="00535FED">
        <w:rPr>
          <w:i/>
        </w:rPr>
        <w:t>Ch</w:t>
      </w:r>
      <w:r w:rsidR="008B23D0" w:rsidRPr="00535FED">
        <w:rPr>
          <w:i/>
        </w:rPr>
        <w:t>ḷ</w:t>
      </w:r>
      <w:r w:rsidR="00680777" w:rsidRPr="00535FED">
        <w:rPr>
          <w:i/>
        </w:rPr>
        <w:t>mec</w:t>
      </w:r>
      <w:proofErr w:type="spellEnd"/>
      <w:r w:rsidR="00680777" w:rsidRPr="00535FED">
        <w:rPr>
          <w:i/>
        </w:rPr>
        <w:t xml:space="preserve"> </w:t>
      </w:r>
      <w:r w:rsidR="00680777">
        <w:t xml:space="preserve">ve variantách </w:t>
      </w:r>
      <w:proofErr w:type="spellStart"/>
      <w:r w:rsidR="00B3151C" w:rsidRPr="00535FED">
        <w:rPr>
          <w:i/>
        </w:rPr>
        <w:t>Chu</w:t>
      </w:r>
      <w:r w:rsidR="008B23D0" w:rsidRPr="00535FED">
        <w:rPr>
          <w:i/>
        </w:rPr>
        <w:t>ḷ</w:t>
      </w:r>
      <w:r w:rsidR="00B3151C" w:rsidRPr="00535FED">
        <w:rPr>
          <w:i/>
        </w:rPr>
        <w:t>mec</w:t>
      </w:r>
      <w:proofErr w:type="spellEnd"/>
      <w:r w:rsidR="00B3151C" w:rsidRPr="00535FED">
        <w:rPr>
          <w:i/>
        </w:rPr>
        <w:t>,</w:t>
      </w:r>
      <w:r w:rsidR="00136EDB">
        <w:rPr>
          <w:rStyle w:val="Znakapoznpodarou"/>
          <w:i/>
        </w:rPr>
        <w:footnoteReference w:id="26"/>
      </w:r>
      <w:r w:rsidR="00B3151C" w:rsidRPr="00535FED">
        <w:rPr>
          <w:i/>
        </w:rPr>
        <w:t xml:space="preserve"> </w:t>
      </w:r>
      <w:proofErr w:type="spellStart"/>
      <w:r w:rsidR="00B3151C" w:rsidRPr="00535FED">
        <w:rPr>
          <w:i/>
        </w:rPr>
        <w:t>Ch</w:t>
      </w:r>
      <w:r w:rsidR="008B23D0" w:rsidRPr="00535FED">
        <w:rPr>
          <w:i/>
        </w:rPr>
        <w:t>ḷ</w:t>
      </w:r>
      <w:r w:rsidR="00B3151C" w:rsidRPr="00535FED">
        <w:rPr>
          <w:i/>
        </w:rPr>
        <w:t>umec</w:t>
      </w:r>
      <w:proofErr w:type="spellEnd"/>
      <w:r w:rsidR="00680777">
        <w:t>, antroponym</w:t>
      </w:r>
      <w:r w:rsidR="008B23D0">
        <w:t>a</w:t>
      </w:r>
      <w:r w:rsidR="002D70E7">
        <w:t xml:space="preserve">  </w:t>
      </w:r>
      <w:proofErr w:type="spellStart"/>
      <w:r w:rsidR="00582787" w:rsidRPr="00582787">
        <w:rPr>
          <w:i/>
        </w:rPr>
        <w:t>Gṛdoň</w:t>
      </w:r>
      <w:proofErr w:type="spellEnd"/>
      <w:r w:rsidR="00582787" w:rsidRPr="00582787">
        <w:rPr>
          <w:i/>
        </w:rPr>
        <w:t>,</w:t>
      </w:r>
      <w:r w:rsidR="00582787">
        <w:t xml:space="preserve"> později </w:t>
      </w:r>
      <w:proofErr w:type="spellStart"/>
      <w:r w:rsidR="00582787" w:rsidRPr="00582787">
        <w:rPr>
          <w:i/>
        </w:rPr>
        <w:t>Hṛdoň</w:t>
      </w:r>
      <w:proofErr w:type="spellEnd"/>
      <w:r w:rsidR="00582787">
        <w:t xml:space="preserve"> v</w:t>
      </w:r>
      <w:r w:rsidR="008B23D0">
        <w:t> </w:t>
      </w:r>
      <w:r w:rsidR="00582787">
        <w:t>podob</w:t>
      </w:r>
      <w:r w:rsidR="008B23D0">
        <w:t xml:space="preserve">ě </w:t>
      </w:r>
      <w:proofErr w:type="spellStart"/>
      <w:r w:rsidR="00582787" w:rsidRPr="008B23D0">
        <w:rPr>
          <w:i/>
        </w:rPr>
        <w:t>G</w:t>
      </w:r>
      <w:r w:rsidR="008B23D0">
        <w:rPr>
          <w:i/>
        </w:rPr>
        <w:t>h</w:t>
      </w:r>
      <w:r w:rsidR="00582787" w:rsidRPr="008B23D0">
        <w:rPr>
          <w:i/>
        </w:rPr>
        <w:t>eṛdoň</w:t>
      </w:r>
      <w:proofErr w:type="spellEnd"/>
      <w:r w:rsidR="00582787">
        <w:t xml:space="preserve">, </w:t>
      </w:r>
      <w:r w:rsidR="00AA357F">
        <w:t xml:space="preserve"> </w:t>
      </w:r>
      <w:proofErr w:type="spellStart"/>
      <w:r w:rsidR="008B23D0" w:rsidRPr="008B23D0">
        <w:rPr>
          <w:i/>
        </w:rPr>
        <w:t>Hṛděta</w:t>
      </w:r>
      <w:proofErr w:type="spellEnd"/>
      <w:r w:rsidR="008B23D0" w:rsidRPr="008B23D0">
        <w:rPr>
          <w:i/>
        </w:rPr>
        <w:t xml:space="preserve">  </w:t>
      </w:r>
      <w:r w:rsidR="008B23D0">
        <w:t xml:space="preserve">v podobě </w:t>
      </w:r>
      <w:proofErr w:type="spellStart"/>
      <w:r w:rsidR="008B23D0" w:rsidRPr="008B23D0">
        <w:rPr>
          <w:i/>
        </w:rPr>
        <w:t>Hiṛděta</w:t>
      </w:r>
      <w:proofErr w:type="spellEnd"/>
      <w:r w:rsidR="00937B8D">
        <w:t xml:space="preserve"> </w:t>
      </w:r>
      <w:r w:rsidR="008B23D0">
        <w:t>apod.</w:t>
      </w:r>
      <w:r w:rsidR="00AA357F">
        <w:t>;</w:t>
      </w:r>
      <w:r w:rsidR="00EF03C3">
        <w:rPr>
          <w:rStyle w:val="Znakapoznpodarou"/>
        </w:rPr>
        <w:footnoteReference w:id="27"/>
      </w:r>
    </w:p>
    <w:p w:rsidR="00A74805" w:rsidRDefault="002F14B3" w:rsidP="00A74805">
      <w:pPr>
        <w:spacing w:line="360" w:lineRule="auto"/>
      </w:pPr>
      <w:r>
        <w:t>2.</w:t>
      </w:r>
      <w:r w:rsidR="00606DEE">
        <w:t>2.</w:t>
      </w:r>
      <w:r w:rsidR="00A74805">
        <w:t xml:space="preserve">6 výsledky tzv. stč. </w:t>
      </w:r>
      <w:r w:rsidR="00A3710D">
        <w:t>s</w:t>
      </w:r>
      <w:r w:rsidR="00A74805">
        <w:t>tahování</w:t>
      </w:r>
      <w:r w:rsidR="00A3710D">
        <w:t xml:space="preserve">: </w:t>
      </w:r>
      <w:r w:rsidR="00A74805">
        <w:t xml:space="preserve"> </w:t>
      </w:r>
      <w:proofErr w:type="spellStart"/>
      <w:r w:rsidR="00A74805" w:rsidRPr="00535FED">
        <w:rPr>
          <w:i/>
        </w:rPr>
        <w:t>Búňovici</w:t>
      </w:r>
      <w:proofErr w:type="spellEnd"/>
      <w:r w:rsidR="00A3710D">
        <w:rPr>
          <w:i/>
        </w:rPr>
        <w:t xml:space="preserve"> </w:t>
      </w:r>
      <w:r w:rsidR="00A3710D">
        <w:t>(1160)</w:t>
      </w:r>
      <w:r w:rsidR="00A74805" w:rsidRPr="00535FED">
        <w:rPr>
          <w:i/>
        </w:rPr>
        <w:t xml:space="preserve"> </w:t>
      </w:r>
      <w:r w:rsidR="00A74805">
        <w:t xml:space="preserve">˂ </w:t>
      </w:r>
      <w:r w:rsidR="00BC44CA">
        <w:t>*</w:t>
      </w:r>
      <w:proofErr w:type="spellStart"/>
      <w:r w:rsidR="00A74805" w:rsidRPr="00535FED">
        <w:rPr>
          <w:i/>
        </w:rPr>
        <w:t>Bohuňovici</w:t>
      </w:r>
      <w:proofErr w:type="spellEnd"/>
      <w:r w:rsidR="00A74805" w:rsidRPr="00535FED">
        <w:rPr>
          <w:i/>
        </w:rPr>
        <w:t xml:space="preserve">, </w:t>
      </w:r>
      <w:proofErr w:type="spellStart"/>
      <w:r w:rsidR="00A74805" w:rsidRPr="00535FED">
        <w:rPr>
          <w:i/>
        </w:rPr>
        <w:t>Búslaus</w:t>
      </w:r>
      <w:proofErr w:type="spellEnd"/>
      <w:r w:rsidR="0010535A">
        <w:t xml:space="preserve"> &lt; </w:t>
      </w:r>
      <w:proofErr w:type="spellStart"/>
      <w:r w:rsidR="0010535A" w:rsidRPr="0010535A">
        <w:rPr>
          <w:i/>
        </w:rPr>
        <w:t>Bouslaus</w:t>
      </w:r>
      <w:proofErr w:type="spellEnd"/>
      <w:r w:rsidR="0010535A">
        <w:rPr>
          <w:i/>
        </w:rPr>
        <w:t xml:space="preserve"> </w:t>
      </w:r>
      <w:r w:rsidR="00A3710D">
        <w:t xml:space="preserve"> </w:t>
      </w:r>
      <w:r w:rsidR="00A74805">
        <w:t xml:space="preserve">˂ </w:t>
      </w:r>
      <w:proofErr w:type="spellStart"/>
      <w:r w:rsidR="00A74805" w:rsidRPr="00535FED">
        <w:rPr>
          <w:i/>
        </w:rPr>
        <w:t>Bohuslaus</w:t>
      </w:r>
      <w:proofErr w:type="spellEnd"/>
      <w:r w:rsidR="0010535A">
        <w:t>;</w:t>
      </w:r>
      <w:r w:rsidR="00BC44CA">
        <w:t xml:space="preserve"> </w:t>
      </w:r>
      <w:r w:rsidR="00EF03C3">
        <w:rPr>
          <w:rStyle w:val="Znakapoznpodarou"/>
        </w:rPr>
        <w:footnoteReference w:id="28"/>
      </w:r>
    </w:p>
    <w:p w:rsidR="00A3710D" w:rsidRPr="00072599" w:rsidRDefault="002F14B3" w:rsidP="00A74805">
      <w:pPr>
        <w:spacing w:line="360" w:lineRule="auto"/>
      </w:pPr>
      <w:r>
        <w:rPr>
          <w:b/>
        </w:rPr>
        <w:t xml:space="preserve">2.3 </w:t>
      </w:r>
      <w:r w:rsidR="00AA357F">
        <w:rPr>
          <w:b/>
        </w:rPr>
        <w:t>Morfologie</w:t>
      </w:r>
    </w:p>
    <w:p w:rsidR="00A3710D" w:rsidRDefault="00A3710D" w:rsidP="00A74805">
      <w:pPr>
        <w:spacing w:line="360" w:lineRule="auto"/>
        <w:rPr>
          <w:b/>
        </w:rPr>
      </w:pPr>
      <w:r>
        <w:t>Vzhledem k tomu, že bohemika jsou substantiva nebo adjektiva, je je</w:t>
      </w:r>
      <w:r w:rsidR="002F14B3">
        <w:t>ji</w:t>
      </w:r>
      <w:r w:rsidR="00FE60B8">
        <w:t xml:space="preserve">ch výpovědní hodnota </w:t>
      </w:r>
      <w:r>
        <w:t xml:space="preserve">omezena na deklinaci </w:t>
      </w:r>
      <w:r w:rsidR="002F14B3">
        <w:t>substantiv a adjektiv.</w:t>
      </w:r>
      <w:r w:rsidR="0010535A">
        <w:rPr>
          <w:rStyle w:val="Znakapoznpodarou"/>
        </w:rPr>
        <w:footnoteReference w:id="29"/>
      </w:r>
      <w:r>
        <w:rPr>
          <w:b/>
        </w:rPr>
        <w:t xml:space="preserve"> </w:t>
      </w:r>
      <w:r w:rsidR="007C5CE7" w:rsidRPr="007C5CE7">
        <w:t xml:space="preserve">Cenné jsou </w:t>
      </w:r>
      <w:r w:rsidR="003F30B7">
        <w:t xml:space="preserve">doklady českých koncovek: </w:t>
      </w:r>
    </w:p>
    <w:p w:rsidR="002F14B3" w:rsidRPr="003F30B7" w:rsidRDefault="002F14B3" w:rsidP="002F14B3">
      <w:pPr>
        <w:spacing w:line="360" w:lineRule="auto"/>
        <w:rPr>
          <w:i/>
        </w:rPr>
      </w:pPr>
      <w:r>
        <w:t xml:space="preserve">2.3.1 </w:t>
      </w:r>
      <w:r w:rsidR="003F30B7">
        <w:t xml:space="preserve">dativ singuláru mužských </w:t>
      </w:r>
      <w:r w:rsidR="003F30B7" w:rsidRPr="003F30B7">
        <w:rPr>
          <w:i/>
        </w:rPr>
        <w:t>jo</w:t>
      </w:r>
      <w:r w:rsidR="003F30B7">
        <w:t xml:space="preserve">-kmenů s původní </w:t>
      </w:r>
      <w:r w:rsidR="003F30B7" w:rsidRPr="003F30B7">
        <w:rPr>
          <w:i/>
        </w:rPr>
        <w:t>u</w:t>
      </w:r>
      <w:r w:rsidR="003F30B7">
        <w:t>-kmenovou koncovkou -</w:t>
      </w:r>
      <w:proofErr w:type="spellStart"/>
      <w:r w:rsidR="003F30B7" w:rsidRPr="003F30B7">
        <w:rPr>
          <w:i/>
        </w:rPr>
        <w:t>ovi</w:t>
      </w:r>
      <w:proofErr w:type="spellEnd"/>
      <w:r w:rsidR="003F30B7">
        <w:t xml:space="preserve">: </w:t>
      </w:r>
      <w:r w:rsidR="003F30B7" w:rsidRPr="003F30B7">
        <w:rPr>
          <w:i/>
        </w:rPr>
        <w:t>Jarošovi</w:t>
      </w:r>
      <w:r w:rsidR="003F30B7">
        <w:t xml:space="preserve">; </w:t>
      </w:r>
      <w:r w:rsidR="007C5CE7">
        <w:t xml:space="preserve">ojedinělé </w:t>
      </w:r>
      <w:r w:rsidR="00937B8D">
        <w:t xml:space="preserve">české </w:t>
      </w:r>
      <w:r>
        <w:t xml:space="preserve">tvary mužských </w:t>
      </w:r>
      <w:r w:rsidRPr="003F30B7">
        <w:rPr>
          <w:i/>
        </w:rPr>
        <w:t>a</w:t>
      </w:r>
      <w:r>
        <w:t>-kmenů skloňovaných podle vzoru žena (dnes je pro ně vyhrazen vzor předseda</w:t>
      </w:r>
      <w:r w:rsidR="00937B8D">
        <w:t>)</w:t>
      </w:r>
      <w:r>
        <w:t xml:space="preserve">: </w:t>
      </w:r>
      <w:r w:rsidR="004702AC">
        <w:t>dat</w:t>
      </w:r>
      <w:r w:rsidR="003F30B7">
        <w:t>iv singuláru</w:t>
      </w:r>
      <w:r w:rsidR="004702AC">
        <w:t xml:space="preserve"> </w:t>
      </w:r>
      <w:proofErr w:type="spellStart"/>
      <w:r w:rsidR="00FE60B8" w:rsidRPr="00FE60B8">
        <w:rPr>
          <w:i/>
        </w:rPr>
        <w:t>Klimete</w:t>
      </w:r>
      <w:proofErr w:type="spellEnd"/>
      <w:r w:rsidR="00FE60B8">
        <w:t xml:space="preserve">, </w:t>
      </w:r>
      <w:proofErr w:type="spellStart"/>
      <w:r w:rsidR="003F30B7">
        <w:rPr>
          <w:i/>
        </w:rPr>
        <w:t>Milote</w:t>
      </w:r>
      <w:proofErr w:type="spellEnd"/>
      <w:r w:rsidR="00FE60B8">
        <w:t xml:space="preserve">, </w:t>
      </w:r>
      <w:r w:rsidR="00FE60B8" w:rsidRPr="00FE60B8">
        <w:t>tj</w:t>
      </w:r>
      <w:r w:rsidR="00FE60B8">
        <w:t xml:space="preserve">. </w:t>
      </w:r>
      <w:proofErr w:type="spellStart"/>
      <w:r w:rsidR="00FE60B8" w:rsidRPr="004702AC">
        <w:rPr>
          <w:i/>
        </w:rPr>
        <w:t>Klimět</w:t>
      </w:r>
      <w:r w:rsidR="00FE60B8">
        <w:rPr>
          <w:i/>
        </w:rPr>
        <w:t>ě</w:t>
      </w:r>
      <w:proofErr w:type="spellEnd"/>
      <w:r w:rsidR="00FE60B8">
        <w:t xml:space="preserve">, </w:t>
      </w:r>
      <w:r w:rsidR="00FE60B8" w:rsidRPr="004702AC">
        <w:rPr>
          <w:i/>
        </w:rPr>
        <w:t xml:space="preserve"> </w:t>
      </w:r>
      <w:proofErr w:type="spellStart"/>
      <w:r w:rsidR="003F30B7">
        <w:rPr>
          <w:i/>
        </w:rPr>
        <w:t>Milotě</w:t>
      </w:r>
      <w:proofErr w:type="spellEnd"/>
      <w:r w:rsidR="004702AC">
        <w:t xml:space="preserve"> (jako </w:t>
      </w:r>
      <w:r w:rsidR="004702AC" w:rsidRPr="00F71DC3">
        <w:rPr>
          <w:i/>
        </w:rPr>
        <w:t>ženě</w:t>
      </w:r>
      <w:r w:rsidR="007C5CE7">
        <w:t>, dnes -</w:t>
      </w:r>
      <w:proofErr w:type="spellStart"/>
      <w:r w:rsidR="007C5CE7" w:rsidRPr="007C5CE7">
        <w:rPr>
          <w:i/>
        </w:rPr>
        <w:t>ovi</w:t>
      </w:r>
      <w:proofErr w:type="spellEnd"/>
      <w:r w:rsidR="004702AC">
        <w:t>)</w:t>
      </w:r>
      <w:r w:rsidR="007C5CE7">
        <w:t>;</w:t>
      </w:r>
      <w:r w:rsidR="0010535A">
        <w:rPr>
          <w:rStyle w:val="Znakapoznpodarou"/>
        </w:rPr>
        <w:footnoteReference w:id="30"/>
      </w:r>
      <w:r w:rsidR="004702AC">
        <w:t xml:space="preserve">  </w:t>
      </w:r>
    </w:p>
    <w:p w:rsidR="00392666" w:rsidRDefault="00FE60B8" w:rsidP="002F14B3">
      <w:pPr>
        <w:spacing w:line="360" w:lineRule="auto"/>
      </w:pPr>
      <w:r>
        <w:t xml:space="preserve">2.3.2 </w:t>
      </w:r>
      <w:r w:rsidR="00516DF9">
        <w:t>doklady archaického bezpředložkového lokálu</w:t>
      </w:r>
      <w:r w:rsidR="00392666">
        <w:t xml:space="preserve"> pl</w:t>
      </w:r>
      <w:r w:rsidR="00EE3C54">
        <w:t xml:space="preserve">urálu </w:t>
      </w:r>
      <w:r w:rsidR="00EF498B">
        <w:t>(</w:t>
      </w:r>
      <w:r w:rsidR="00392666">
        <w:rPr>
          <w:i/>
        </w:rPr>
        <w:t xml:space="preserve">Boleradicích </w:t>
      </w:r>
      <w:r w:rsidR="00392666">
        <w:t>´v Boleradicích´</w:t>
      </w:r>
      <w:r w:rsidR="00EF498B">
        <w:t>)</w:t>
      </w:r>
      <w:r w:rsidR="00894386">
        <w:rPr>
          <w:rStyle w:val="Znakapoznpodarou"/>
        </w:rPr>
        <w:footnoteReference w:id="31"/>
      </w:r>
      <w:r w:rsidR="00EF498B">
        <w:t xml:space="preserve"> včetně vzácných dokladů</w:t>
      </w:r>
      <w:r w:rsidR="00392666">
        <w:t xml:space="preserve"> starého konsonantického lokálu </w:t>
      </w:r>
      <w:r w:rsidR="00516DF9">
        <w:t>pl</w:t>
      </w:r>
      <w:r w:rsidR="00AA357F">
        <w:t>urálu</w:t>
      </w:r>
      <w:r w:rsidR="00516DF9">
        <w:t xml:space="preserve"> na -</w:t>
      </w:r>
      <w:r w:rsidR="00516DF9" w:rsidRPr="00516DF9">
        <w:rPr>
          <w:i/>
        </w:rPr>
        <w:t>as</w:t>
      </w:r>
      <w:r w:rsidR="00516DF9">
        <w:t xml:space="preserve">: </w:t>
      </w:r>
      <w:proofErr w:type="spellStart"/>
      <w:r w:rsidR="00516DF9">
        <w:rPr>
          <w:i/>
        </w:rPr>
        <w:t>Lužas</w:t>
      </w:r>
      <w:proofErr w:type="spellEnd"/>
      <w:r w:rsidR="00516DF9">
        <w:rPr>
          <w:i/>
        </w:rPr>
        <w:t xml:space="preserve"> </w:t>
      </w:r>
      <w:r w:rsidR="00516DF9">
        <w:t xml:space="preserve">´v Lužanech´, </w:t>
      </w:r>
      <w:proofErr w:type="spellStart"/>
      <w:r w:rsidR="00516DF9" w:rsidRPr="00516DF9">
        <w:rPr>
          <w:i/>
        </w:rPr>
        <w:t>Sazas</w:t>
      </w:r>
      <w:proofErr w:type="spellEnd"/>
      <w:r w:rsidR="00516DF9">
        <w:t xml:space="preserve"> ´v </w:t>
      </w:r>
      <w:proofErr w:type="spellStart"/>
      <w:r w:rsidR="00516DF9">
        <w:t>Sazanech</w:t>
      </w:r>
      <w:proofErr w:type="spellEnd"/>
      <w:r w:rsidR="00516DF9">
        <w:t xml:space="preserve">´(dnes místní jména </w:t>
      </w:r>
      <w:r w:rsidR="00516DF9" w:rsidRPr="00516DF9">
        <w:rPr>
          <w:i/>
        </w:rPr>
        <w:t>Lužany</w:t>
      </w:r>
      <w:r w:rsidR="00516DF9">
        <w:t xml:space="preserve">, </w:t>
      </w:r>
      <w:proofErr w:type="spellStart"/>
      <w:r w:rsidR="00516DF9" w:rsidRPr="00516DF9">
        <w:rPr>
          <w:i/>
        </w:rPr>
        <w:t>Sazany</w:t>
      </w:r>
      <w:proofErr w:type="spellEnd"/>
      <w:r w:rsidR="00516DF9">
        <w:t>)</w:t>
      </w:r>
      <w:r w:rsidR="00E91B07">
        <w:t>.</w:t>
      </w:r>
      <w:r w:rsidR="0010535A">
        <w:rPr>
          <w:rStyle w:val="Znakapoznpodarou"/>
        </w:rPr>
        <w:footnoteReference w:id="32"/>
      </w:r>
      <w:r w:rsidR="00516DF9">
        <w:t xml:space="preserve"> </w:t>
      </w:r>
    </w:p>
    <w:p w:rsidR="00CE5A26" w:rsidRDefault="00CE5A26" w:rsidP="002F14B3">
      <w:pPr>
        <w:spacing w:line="360" w:lineRule="auto"/>
        <w:rPr>
          <w:b/>
        </w:rPr>
      </w:pPr>
      <w:r>
        <w:rPr>
          <w:b/>
        </w:rPr>
        <w:t>2.4 Tvoření slov</w:t>
      </w:r>
    </w:p>
    <w:p w:rsidR="004702AC" w:rsidRDefault="00FD0EE1" w:rsidP="002F14B3">
      <w:pPr>
        <w:spacing w:line="360" w:lineRule="auto"/>
      </w:pPr>
      <w:r>
        <w:t>Propriální b</w:t>
      </w:r>
      <w:r w:rsidR="00CE5A26">
        <w:t>ohemik</w:t>
      </w:r>
      <w:r w:rsidR="0027092B">
        <w:t>a</w:t>
      </w:r>
      <w:r>
        <w:t xml:space="preserve"> </w:t>
      </w:r>
      <w:r w:rsidR="0002031C">
        <w:t>−</w:t>
      </w:r>
      <w:r>
        <w:t xml:space="preserve"> jako nejstarší historicky doložená česká slova </w:t>
      </w:r>
      <w:r w:rsidR="0002031C">
        <w:t>−</w:t>
      </w:r>
      <w:r>
        <w:t xml:space="preserve"> </w:t>
      </w:r>
      <w:r w:rsidR="0027092B">
        <w:t xml:space="preserve"> obsahují</w:t>
      </w:r>
      <w:r w:rsidR="00CE5A26">
        <w:t xml:space="preserve"> </w:t>
      </w:r>
      <w:r w:rsidR="00D75AB3">
        <w:t xml:space="preserve">poměrně ucelené </w:t>
      </w:r>
      <w:r w:rsidR="00CE5A26">
        <w:t xml:space="preserve">informace o tvoření </w:t>
      </w:r>
      <w:r>
        <w:t xml:space="preserve">tehdejších </w:t>
      </w:r>
      <w:r w:rsidR="00CE5A26">
        <w:t>antroponym a toponym</w:t>
      </w:r>
      <w:r w:rsidR="00E91B07">
        <w:t>.</w:t>
      </w:r>
      <w:r w:rsidR="00D63078">
        <w:t xml:space="preserve"> Ta</w:t>
      </w:r>
      <w:r>
        <w:t xml:space="preserve"> z</w:t>
      </w:r>
      <w:r w:rsidR="00D63078">
        <w:t xml:space="preserve"> propriálních </w:t>
      </w:r>
      <w:r w:rsidR="0002031C">
        <w:t xml:space="preserve">bohemik, </w:t>
      </w:r>
      <w:r>
        <w:t xml:space="preserve">která byla utvořena podle apelativních </w:t>
      </w:r>
      <w:r w:rsidR="00EE3C54">
        <w:t xml:space="preserve">či adjektivních </w:t>
      </w:r>
      <w:r>
        <w:t>vzorů</w:t>
      </w:r>
      <w:r w:rsidR="007628C9">
        <w:t xml:space="preserve"> </w:t>
      </w:r>
      <w:r>
        <w:t xml:space="preserve">(toponymum </w:t>
      </w:r>
      <w:proofErr w:type="spellStart"/>
      <w:r w:rsidRPr="0002031C">
        <w:rPr>
          <w:i/>
        </w:rPr>
        <w:t>Bojišče</w:t>
      </w:r>
      <w:proofErr w:type="spellEnd"/>
      <w:r>
        <w:t xml:space="preserve"> ˂ </w:t>
      </w:r>
      <w:proofErr w:type="spellStart"/>
      <w:r w:rsidRPr="0002031C">
        <w:rPr>
          <w:i/>
        </w:rPr>
        <w:t>bojišče</w:t>
      </w:r>
      <w:proofErr w:type="spellEnd"/>
      <w:r w:rsidR="001C0103">
        <w:t xml:space="preserve">, </w:t>
      </w:r>
      <w:r w:rsidR="001C0103">
        <w:rPr>
          <w:i/>
        </w:rPr>
        <w:t xml:space="preserve">Malý </w:t>
      </w:r>
      <w:r w:rsidR="001C0103">
        <w:t xml:space="preserve">˂ </w:t>
      </w:r>
      <w:r w:rsidR="001C0103">
        <w:rPr>
          <w:i/>
        </w:rPr>
        <w:t>malý člověk</w:t>
      </w:r>
      <w:r w:rsidR="00D63078">
        <w:t>, podle apelativ se sufixem</w:t>
      </w:r>
      <w:r w:rsidR="00CC0328">
        <w:t xml:space="preserve"> </w:t>
      </w:r>
      <w:r w:rsidR="00A42EEE">
        <w:t>-</w:t>
      </w:r>
      <w:proofErr w:type="spellStart"/>
      <w:r w:rsidR="00D63078" w:rsidRPr="00D63078">
        <w:rPr>
          <w:i/>
        </w:rPr>
        <w:t>oň</w:t>
      </w:r>
      <w:proofErr w:type="spellEnd"/>
      <w:r w:rsidR="00A42EEE" w:rsidRPr="00A42EEE">
        <w:t>,</w:t>
      </w:r>
      <w:r w:rsidR="00CC0328">
        <w:t xml:space="preserve"> </w:t>
      </w:r>
      <w:r w:rsidR="00D63078">
        <w:t xml:space="preserve">např. </w:t>
      </w:r>
      <w:proofErr w:type="spellStart"/>
      <w:r w:rsidR="00D63078">
        <w:rPr>
          <w:i/>
        </w:rPr>
        <w:t>Gṛdoň</w:t>
      </w:r>
      <w:proofErr w:type="spellEnd"/>
      <w:r w:rsidR="00D63078">
        <w:rPr>
          <w:i/>
        </w:rPr>
        <w:t xml:space="preserve"> ˂</w:t>
      </w:r>
      <w:r w:rsidR="00CC0328">
        <w:rPr>
          <w:i/>
        </w:rPr>
        <w:t xml:space="preserve"> </w:t>
      </w:r>
      <w:proofErr w:type="spellStart"/>
      <w:r w:rsidR="00D63078">
        <w:rPr>
          <w:i/>
        </w:rPr>
        <w:t>gṛdý</w:t>
      </w:r>
      <w:proofErr w:type="spellEnd"/>
      <w:r w:rsidR="00D63078">
        <w:rPr>
          <w:i/>
        </w:rPr>
        <w:t xml:space="preserve"> </w:t>
      </w:r>
      <w:r w:rsidR="00D63078">
        <w:t>´hrdý´</w:t>
      </w:r>
      <w:r w:rsidR="00CC0328">
        <w:t xml:space="preserve"> jako  </w:t>
      </w:r>
      <w:proofErr w:type="spellStart"/>
      <w:r w:rsidR="00CC0328" w:rsidRPr="00CC0328">
        <w:rPr>
          <w:i/>
        </w:rPr>
        <w:t>chytroň</w:t>
      </w:r>
      <w:proofErr w:type="spellEnd"/>
      <w:r w:rsidR="00CC0328">
        <w:t xml:space="preserve"> ˂ </w:t>
      </w:r>
      <w:r w:rsidR="00CC0328" w:rsidRPr="00CC0328">
        <w:rPr>
          <w:i/>
        </w:rPr>
        <w:t>chytrý</w:t>
      </w:r>
      <w:r w:rsidR="00CC0328">
        <w:t xml:space="preserve"> stč. ´druh ptáka´)</w:t>
      </w:r>
      <w:r w:rsidR="00D63078">
        <w:rPr>
          <w:i/>
        </w:rPr>
        <w:t xml:space="preserve">, </w:t>
      </w:r>
      <w:r>
        <w:t xml:space="preserve">podávají </w:t>
      </w:r>
      <w:r w:rsidR="00D63078">
        <w:t xml:space="preserve">zároveň </w:t>
      </w:r>
      <w:r>
        <w:t xml:space="preserve">spolehlivé </w:t>
      </w:r>
      <w:r w:rsidR="00EE3C54">
        <w:t xml:space="preserve">(byť nepřímé) </w:t>
      </w:r>
      <w:r>
        <w:t xml:space="preserve">svědectví </w:t>
      </w:r>
      <w:r w:rsidR="00EE3C54">
        <w:t xml:space="preserve"> </w:t>
      </w:r>
      <w:r w:rsidR="0002031C">
        <w:t xml:space="preserve"> o </w:t>
      </w:r>
      <w:r>
        <w:t xml:space="preserve"> </w:t>
      </w:r>
      <w:r w:rsidR="0027092B">
        <w:t xml:space="preserve">existenci </w:t>
      </w:r>
      <w:r w:rsidR="007628C9">
        <w:t xml:space="preserve">těchto </w:t>
      </w:r>
      <w:r>
        <w:t>apelativ</w:t>
      </w:r>
      <w:r w:rsidR="00EE3C54">
        <w:t xml:space="preserve">, </w:t>
      </w:r>
      <w:r>
        <w:t xml:space="preserve"> adjektiv </w:t>
      </w:r>
      <w:r w:rsidR="0002031C">
        <w:t xml:space="preserve"> a jejich slovotvorných typů </w:t>
      </w:r>
      <w:r>
        <w:t xml:space="preserve">ve </w:t>
      </w:r>
      <w:proofErr w:type="gramStart"/>
      <w:r>
        <w:t>12.</w:t>
      </w:r>
      <w:r w:rsidR="00EE3C54">
        <w:t>−</w:t>
      </w:r>
      <w:r>
        <w:t>13</w:t>
      </w:r>
      <w:proofErr w:type="gramEnd"/>
      <w:r>
        <w:t>. s</w:t>
      </w:r>
      <w:r w:rsidR="0002031C">
        <w:t>t</w:t>
      </w:r>
      <w:r>
        <w:t>ol.</w:t>
      </w:r>
      <w:r w:rsidR="007628C9">
        <w:t>, přestože byly ve své původní, tj. nepropriální podobě doloženy většinou až od 14. stol.</w:t>
      </w:r>
      <w:r w:rsidR="00EE3C54">
        <w:t xml:space="preserve"> </w:t>
      </w:r>
      <w:r w:rsidR="0027092B">
        <w:t xml:space="preserve"> Bohemika dosvěd</w:t>
      </w:r>
      <w:r w:rsidR="007628C9">
        <w:t>č</w:t>
      </w:r>
      <w:r w:rsidR="0027092B">
        <w:t>ují existenci následujících</w:t>
      </w:r>
      <w:r w:rsidR="00EE3C54">
        <w:t xml:space="preserve"> </w:t>
      </w:r>
      <w:r w:rsidR="0027092B">
        <w:t>slovotvorných typů</w:t>
      </w:r>
      <w:r w:rsidR="00A42EEE">
        <w:t>:</w:t>
      </w:r>
      <w:r w:rsidR="00A42EEE">
        <w:rPr>
          <w:rStyle w:val="Znakapoznpodarou"/>
        </w:rPr>
        <w:footnoteReference w:id="33"/>
      </w:r>
      <w:r w:rsidR="00CC0328">
        <w:t xml:space="preserve"> </w:t>
      </w:r>
    </w:p>
    <w:p w:rsidR="003D6DA6" w:rsidRDefault="0027092B" w:rsidP="002F14B3">
      <w:pPr>
        <w:spacing w:line="360" w:lineRule="auto"/>
      </w:pPr>
      <w:r>
        <w:t xml:space="preserve">2.4.1 </w:t>
      </w:r>
      <w:r w:rsidR="007628C9">
        <w:t>v rámci jmen</w:t>
      </w:r>
      <w:r w:rsidR="00EE3C54">
        <w:t xml:space="preserve"> nositelů vlastnosti </w:t>
      </w:r>
      <w:r w:rsidR="00584326">
        <w:t xml:space="preserve">jsou to např. typy se </w:t>
      </w:r>
      <w:r w:rsidR="003D6DA6">
        <w:t xml:space="preserve"> </w:t>
      </w:r>
      <w:r w:rsidR="00EE3C54">
        <w:t xml:space="preserve">sufixy </w:t>
      </w:r>
      <w:r w:rsidR="007628C9">
        <w:t>-</w:t>
      </w:r>
      <w:proofErr w:type="spellStart"/>
      <w:r w:rsidR="007628C9" w:rsidRPr="007628C9">
        <w:rPr>
          <w:i/>
        </w:rPr>
        <w:t>ák</w:t>
      </w:r>
      <w:proofErr w:type="spellEnd"/>
      <w:r w:rsidR="007628C9">
        <w:t xml:space="preserve"> (</w:t>
      </w:r>
      <w:r w:rsidR="007628C9">
        <w:rPr>
          <w:i/>
        </w:rPr>
        <w:t>Dobrák</w:t>
      </w:r>
      <w:r w:rsidR="003D6DA6">
        <w:t>,</w:t>
      </w:r>
      <w:r w:rsidR="001C0103">
        <w:rPr>
          <w:i/>
        </w:rPr>
        <w:t xml:space="preserve"> </w:t>
      </w:r>
      <w:r w:rsidR="003D6DA6">
        <w:t>srov.</w:t>
      </w:r>
      <w:r w:rsidR="001C0103">
        <w:t xml:space="preserve"> </w:t>
      </w:r>
      <w:r w:rsidR="0007479D">
        <w:rPr>
          <w:i/>
        </w:rPr>
        <w:t>d</w:t>
      </w:r>
      <w:r w:rsidR="001C0103">
        <w:rPr>
          <w:i/>
        </w:rPr>
        <w:t>obrák</w:t>
      </w:r>
      <w:r w:rsidR="001C0103">
        <w:t>), -</w:t>
      </w:r>
      <w:proofErr w:type="spellStart"/>
      <w:r w:rsidR="001C0103" w:rsidRPr="001C0103">
        <w:rPr>
          <w:i/>
        </w:rPr>
        <w:t>áč</w:t>
      </w:r>
      <w:proofErr w:type="spellEnd"/>
      <w:r w:rsidR="001C0103">
        <w:t xml:space="preserve"> (</w:t>
      </w:r>
      <w:r w:rsidR="001C0103">
        <w:rPr>
          <w:i/>
        </w:rPr>
        <w:t>Bradáč</w:t>
      </w:r>
      <w:r w:rsidR="003D6DA6">
        <w:t xml:space="preserve">, srov. </w:t>
      </w:r>
      <w:proofErr w:type="spellStart"/>
      <w:r w:rsidR="001C0103">
        <w:rPr>
          <w:i/>
        </w:rPr>
        <w:t>bradáč</w:t>
      </w:r>
      <w:proofErr w:type="spellEnd"/>
      <w:r w:rsidR="001C0103">
        <w:rPr>
          <w:i/>
        </w:rPr>
        <w:t>), -</w:t>
      </w:r>
      <w:proofErr w:type="spellStart"/>
      <w:r w:rsidR="001C0103">
        <w:rPr>
          <w:i/>
        </w:rPr>
        <w:t>ec</w:t>
      </w:r>
      <w:proofErr w:type="spellEnd"/>
      <w:r w:rsidR="001C0103">
        <w:rPr>
          <w:i/>
        </w:rPr>
        <w:t xml:space="preserve"> (</w:t>
      </w:r>
      <w:proofErr w:type="spellStart"/>
      <w:proofErr w:type="gramStart"/>
      <w:r w:rsidR="0007479D">
        <w:rPr>
          <w:i/>
        </w:rPr>
        <w:t>Kŕi</w:t>
      </w:r>
      <w:r w:rsidR="00BD6922">
        <w:rPr>
          <w:i/>
        </w:rPr>
        <w:t>v´</w:t>
      </w:r>
      <w:r w:rsidR="0007479D">
        <w:rPr>
          <w:i/>
        </w:rPr>
        <w:t>eć</w:t>
      </w:r>
      <w:proofErr w:type="spellEnd"/>
      <w:r w:rsidR="00606DEE">
        <w:t>,</w:t>
      </w:r>
      <w:r w:rsidR="00762632">
        <w:rPr>
          <w:i/>
        </w:rPr>
        <w:t xml:space="preserve"> </w:t>
      </w:r>
      <w:r w:rsidR="00D63078">
        <w:t xml:space="preserve"> srov.</w:t>
      </w:r>
      <w:proofErr w:type="gramEnd"/>
      <w:r w:rsidR="00D63078">
        <w:t xml:space="preserve"> </w:t>
      </w:r>
      <w:r w:rsidR="00762632">
        <w:t xml:space="preserve">pozdější </w:t>
      </w:r>
      <w:r w:rsidR="003D6DA6">
        <w:t>stč.</w:t>
      </w:r>
      <w:r w:rsidR="0007479D">
        <w:rPr>
          <w:i/>
        </w:rPr>
        <w:t xml:space="preserve"> </w:t>
      </w:r>
      <w:proofErr w:type="spellStart"/>
      <w:r w:rsidR="00762632">
        <w:rPr>
          <w:i/>
        </w:rPr>
        <w:t>hole</w:t>
      </w:r>
      <w:r w:rsidR="00BD6922">
        <w:rPr>
          <w:i/>
        </w:rPr>
        <w:t>ć</w:t>
      </w:r>
      <w:proofErr w:type="spellEnd"/>
      <w:r w:rsidR="00D63078">
        <w:rPr>
          <w:i/>
        </w:rPr>
        <w:t>´</w:t>
      </w:r>
      <w:r w:rsidR="0007479D">
        <w:t xml:space="preserve">), </w:t>
      </w:r>
      <w:r w:rsidR="00584326">
        <w:t xml:space="preserve">podobně </w:t>
      </w:r>
      <w:r w:rsidR="00D63078">
        <w:t xml:space="preserve"> </w:t>
      </w:r>
      <w:r w:rsidR="0007479D" w:rsidRPr="0007479D">
        <w:rPr>
          <w:i/>
        </w:rPr>
        <w:t>-(</w:t>
      </w:r>
      <w:proofErr w:type="spellStart"/>
      <w:r w:rsidR="0007479D" w:rsidRPr="0007479D">
        <w:rPr>
          <w:i/>
        </w:rPr>
        <w:t>áč</w:t>
      </w:r>
      <w:proofErr w:type="spellEnd"/>
      <w:r w:rsidR="0007479D" w:rsidRPr="0007479D">
        <w:rPr>
          <w:i/>
        </w:rPr>
        <w:t>)</w:t>
      </w:r>
      <w:proofErr w:type="spellStart"/>
      <w:r w:rsidR="0007479D" w:rsidRPr="0007479D">
        <w:rPr>
          <w:i/>
        </w:rPr>
        <w:t>ek</w:t>
      </w:r>
      <w:proofErr w:type="spellEnd"/>
      <w:r w:rsidR="0007479D">
        <w:t xml:space="preserve"> (</w:t>
      </w:r>
      <w:r w:rsidR="0007479D">
        <w:rPr>
          <w:i/>
        </w:rPr>
        <w:t xml:space="preserve">Stárek </w:t>
      </w:r>
      <w:r w:rsidR="00D63078">
        <w:t>−</w:t>
      </w:r>
      <w:r w:rsidR="0007479D">
        <w:rPr>
          <w:i/>
        </w:rPr>
        <w:t xml:space="preserve"> </w:t>
      </w:r>
      <w:r w:rsidR="0007479D" w:rsidRPr="0007479D">
        <w:rPr>
          <w:i/>
        </w:rPr>
        <w:t>stárek</w:t>
      </w:r>
      <w:r w:rsidR="0007479D">
        <w:rPr>
          <w:i/>
        </w:rPr>
        <w:t>, Miláček</w:t>
      </w:r>
      <w:r w:rsidR="0007479D">
        <w:t>)</w:t>
      </w:r>
      <w:r w:rsidR="003D6DA6">
        <w:t>, -</w:t>
      </w:r>
      <w:proofErr w:type="spellStart"/>
      <w:r w:rsidR="003D6DA6" w:rsidRPr="006D525C">
        <w:rPr>
          <w:i/>
        </w:rPr>
        <w:t>oň</w:t>
      </w:r>
      <w:proofErr w:type="spellEnd"/>
      <w:r w:rsidR="003D6DA6">
        <w:t xml:space="preserve"> (</w:t>
      </w:r>
      <w:proofErr w:type="spellStart"/>
      <w:r w:rsidR="003D6DA6">
        <w:rPr>
          <w:i/>
        </w:rPr>
        <w:t>Gṛdoň</w:t>
      </w:r>
      <w:proofErr w:type="spellEnd"/>
      <w:r w:rsidR="003D6DA6">
        <w:rPr>
          <w:i/>
        </w:rPr>
        <w:t xml:space="preserve"> </w:t>
      </w:r>
      <w:r w:rsidR="003D6DA6">
        <w:t xml:space="preserve"> </w:t>
      </w:r>
      <w:r w:rsidR="00D63078">
        <w:t xml:space="preserve">− pozdější stč. </w:t>
      </w:r>
      <w:proofErr w:type="spellStart"/>
      <w:r w:rsidR="00584326">
        <w:rPr>
          <w:i/>
        </w:rPr>
        <w:t>chytroň</w:t>
      </w:r>
      <w:proofErr w:type="spellEnd"/>
      <w:r w:rsidR="00D63078">
        <w:t>)</w:t>
      </w:r>
      <w:r w:rsidR="008C4800">
        <w:t>;</w:t>
      </w:r>
    </w:p>
    <w:p w:rsidR="0027092B" w:rsidRDefault="003D6DA6" w:rsidP="002F14B3">
      <w:pPr>
        <w:spacing w:line="360" w:lineRule="auto"/>
      </w:pPr>
      <w:r>
        <w:lastRenderedPageBreak/>
        <w:t xml:space="preserve">2.4.2 v rámci názvů vlastnosti (abstrakta se přenášejí na konkréta) především </w:t>
      </w:r>
      <w:r w:rsidR="00762632">
        <w:t xml:space="preserve">typ s </w:t>
      </w:r>
      <w:r>
        <w:t>formantem -</w:t>
      </w:r>
      <w:proofErr w:type="spellStart"/>
      <w:r w:rsidRPr="003D6DA6">
        <w:rPr>
          <w:i/>
        </w:rPr>
        <w:t>ota</w:t>
      </w:r>
      <w:proofErr w:type="spellEnd"/>
      <w:r>
        <w:t xml:space="preserve"> (antroponymum </w:t>
      </w:r>
      <w:r w:rsidRPr="003D6DA6">
        <w:rPr>
          <w:i/>
        </w:rPr>
        <w:t>Dobrota</w:t>
      </w:r>
      <w:r>
        <w:t xml:space="preserve">  ˂ </w:t>
      </w:r>
      <w:r w:rsidRPr="003D6DA6">
        <w:rPr>
          <w:i/>
        </w:rPr>
        <w:t>dobrota</w:t>
      </w:r>
      <w:r>
        <w:t>)</w:t>
      </w:r>
      <w:r w:rsidR="008C4800">
        <w:t>;</w:t>
      </w:r>
      <w:r w:rsidR="0007479D">
        <w:t xml:space="preserve"> </w:t>
      </w:r>
    </w:p>
    <w:p w:rsidR="006D525C" w:rsidRDefault="00CC0328" w:rsidP="002F14B3">
      <w:pPr>
        <w:spacing w:line="360" w:lineRule="auto"/>
      </w:pPr>
      <w:r>
        <w:t xml:space="preserve">2.4.3 v rámci jmen činitelských </w:t>
      </w:r>
      <w:r w:rsidR="006D525C">
        <w:t xml:space="preserve">a dějových </w:t>
      </w:r>
      <w:r>
        <w:t>se uplatňují typy s formanty -</w:t>
      </w:r>
      <w:r w:rsidRPr="00CC0328">
        <w:rPr>
          <w:i/>
        </w:rPr>
        <w:t>č</w:t>
      </w:r>
      <w:r>
        <w:t xml:space="preserve"> (</w:t>
      </w:r>
      <w:r w:rsidRPr="00CC0328">
        <w:rPr>
          <w:i/>
        </w:rPr>
        <w:t>Rváč</w:t>
      </w:r>
      <w:r w:rsidR="006D525C">
        <w:t>),</w:t>
      </w:r>
      <w:r>
        <w:rPr>
          <w:i/>
        </w:rPr>
        <w:t xml:space="preserve"> </w:t>
      </w:r>
      <w:r w:rsidR="006D525C">
        <w:t>-</w:t>
      </w:r>
      <w:proofErr w:type="spellStart"/>
      <w:r w:rsidRPr="006D525C">
        <w:rPr>
          <w:i/>
        </w:rPr>
        <w:t>aŕ</w:t>
      </w:r>
      <w:proofErr w:type="spellEnd"/>
      <w:r w:rsidR="006D525C">
        <w:t xml:space="preserve"> </w:t>
      </w:r>
      <w:r>
        <w:t>(</w:t>
      </w:r>
      <w:proofErr w:type="spellStart"/>
      <w:r w:rsidR="006D525C">
        <w:rPr>
          <w:i/>
        </w:rPr>
        <w:t>Kuchaŕ</w:t>
      </w:r>
      <w:proofErr w:type="spellEnd"/>
      <w:r w:rsidR="006D525C">
        <w:rPr>
          <w:i/>
        </w:rPr>
        <w:t xml:space="preserve"> </w:t>
      </w:r>
      <w:r w:rsidR="006D525C">
        <w:t xml:space="preserve">– </w:t>
      </w:r>
      <w:r w:rsidR="00C04BFA">
        <w:t xml:space="preserve"> stč. </w:t>
      </w:r>
      <w:r w:rsidR="006D525C">
        <w:rPr>
          <w:i/>
        </w:rPr>
        <w:t>kuchař</w:t>
      </w:r>
      <w:r w:rsidR="006D525C">
        <w:t>), -</w:t>
      </w:r>
      <w:r w:rsidR="006D525C" w:rsidRPr="00A42EEE">
        <w:rPr>
          <w:i/>
        </w:rPr>
        <w:t>a</w:t>
      </w:r>
      <w:r w:rsidR="006D525C">
        <w:t xml:space="preserve"> (</w:t>
      </w:r>
      <w:r w:rsidR="005C7E5C">
        <w:t xml:space="preserve">antroponymum </w:t>
      </w:r>
      <w:proofErr w:type="spellStart"/>
      <w:r w:rsidR="006D525C" w:rsidRPr="00762632">
        <w:rPr>
          <w:i/>
        </w:rPr>
        <w:t>Obida</w:t>
      </w:r>
      <w:proofErr w:type="spellEnd"/>
      <w:r w:rsidR="006D525C">
        <w:t xml:space="preserve"> – stč. </w:t>
      </w:r>
      <w:proofErr w:type="spellStart"/>
      <w:r w:rsidR="006D525C" w:rsidRPr="006D525C">
        <w:rPr>
          <w:i/>
        </w:rPr>
        <w:t>obida</w:t>
      </w:r>
      <w:proofErr w:type="spellEnd"/>
      <w:r w:rsidR="006D525C" w:rsidRPr="006D525C">
        <w:rPr>
          <w:i/>
        </w:rPr>
        <w:t xml:space="preserve"> </w:t>
      </w:r>
      <w:r w:rsidR="006D525C">
        <w:t>´potupa</w:t>
      </w:r>
      <w:r w:rsidR="00A74479">
        <w:t>, urážka</w:t>
      </w:r>
      <w:r w:rsidR="006D525C">
        <w:t>´</w:t>
      </w:r>
      <w:r w:rsidR="008C4800">
        <w:t xml:space="preserve">, </w:t>
      </w:r>
      <w:r w:rsidR="008C4800">
        <w:rPr>
          <w:i/>
        </w:rPr>
        <w:t>Potěcha</w:t>
      </w:r>
      <w:r w:rsidR="006D525C">
        <w:t>)</w:t>
      </w:r>
      <w:r w:rsidR="008C4800">
        <w:t>;</w:t>
      </w:r>
      <w:r w:rsidR="006D525C">
        <w:t xml:space="preserve"> </w:t>
      </w:r>
      <w:r>
        <w:t xml:space="preserve"> </w:t>
      </w:r>
    </w:p>
    <w:p w:rsidR="008C4800" w:rsidRDefault="005C7E5C" w:rsidP="002F14B3">
      <w:pPr>
        <w:spacing w:line="360" w:lineRule="auto"/>
      </w:pPr>
      <w:r>
        <w:t>2.4.4 v rámci jmen konatelských jde především o typ s formantem -</w:t>
      </w:r>
      <w:proofErr w:type="spellStart"/>
      <w:r w:rsidR="009F0146">
        <w:rPr>
          <w:i/>
        </w:rPr>
        <w:t>á</w:t>
      </w:r>
      <w:r w:rsidRPr="005C7E5C">
        <w:rPr>
          <w:i/>
        </w:rPr>
        <w:t>ř</w:t>
      </w:r>
      <w:proofErr w:type="spellEnd"/>
      <w:r w:rsidRPr="005C7E5C">
        <w:rPr>
          <w:i/>
        </w:rPr>
        <w:t>/</w:t>
      </w:r>
      <w:r>
        <w:t>-</w:t>
      </w:r>
      <w:proofErr w:type="spellStart"/>
      <w:r w:rsidRPr="005C7E5C">
        <w:rPr>
          <w:i/>
        </w:rPr>
        <w:t>ař</w:t>
      </w:r>
      <w:proofErr w:type="spellEnd"/>
      <w:r>
        <w:t xml:space="preserve"> uchovaný v toponymech (</w:t>
      </w:r>
      <w:r w:rsidRPr="005C7E5C">
        <w:rPr>
          <w:i/>
        </w:rPr>
        <w:t>Vinaře</w:t>
      </w:r>
      <w:r>
        <w:t xml:space="preserve">, </w:t>
      </w:r>
      <w:r w:rsidRPr="005C7E5C">
        <w:rPr>
          <w:i/>
        </w:rPr>
        <w:t>Kravaře</w:t>
      </w:r>
      <w:r>
        <w:t xml:space="preserve"> ´ves vinařů, kravařů, tj. lidí pěstujících</w:t>
      </w:r>
      <w:r w:rsidR="00BD6922">
        <w:t xml:space="preserve"> </w:t>
      </w:r>
      <w:proofErr w:type="gramStart"/>
      <w:r w:rsidR="00BD6922">
        <w:t xml:space="preserve">nebo </w:t>
      </w:r>
      <w:r>
        <w:t xml:space="preserve"> pasoucích</w:t>
      </w:r>
      <w:proofErr w:type="gramEnd"/>
      <w:r>
        <w:t xml:space="preserve"> krávy´</w:t>
      </w:r>
      <w:r w:rsidR="007C68CA">
        <w:t>)</w:t>
      </w:r>
      <w:r w:rsidR="00A74479">
        <w:t xml:space="preserve"> a v bohemiku </w:t>
      </w:r>
      <w:proofErr w:type="spellStart"/>
      <w:r w:rsidR="00A74479" w:rsidRPr="00A74479">
        <w:rPr>
          <w:i/>
        </w:rPr>
        <w:t>svinaŕ</w:t>
      </w:r>
      <w:proofErr w:type="spellEnd"/>
      <w:r w:rsidR="00A74479">
        <w:t xml:space="preserve">, tj. </w:t>
      </w:r>
      <w:proofErr w:type="spellStart"/>
      <w:r w:rsidR="00A74479" w:rsidRPr="00A74479">
        <w:rPr>
          <w:i/>
        </w:rPr>
        <w:t>svinař</w:t>
      </w:r>
      <w:proofErr w:type="spellEnd"/>
      <w:r w:rsidR="00A74479" w:rsidRPr="00A74479">
        <w:t>;</w:t>
      </w:r>
      <w:r w:rsidR="007C68CA" w:rsidRPr="00A74479">
        <w:t xml:space="preserve"> </w:t>
      </w:r>
      <w:r>
        <w:t xml:space="preserve">  </w:t>
      </w:r>
      <w:r w:rsidRPr="005C7E5C">
        <w:rPr>
          <w:i/>
        </w:rPr>
        <w:t>-(ov)</w:t>
      </w:r>
      <w:proofErr w:type="spellStart"/>
      <w:r w:rsidRPr="005C7E5C">
        <w:rPr>
          <w:i/>
        </w:rPr>
        <w:t>ník</w:t>
      </w:r>
      <w:proofErr w:type="spellEnd"/>
      <w:r w:rsidR="00CC0328">
        <w:t xml:space="preserve"> </w:t>
      </w:r>
      <w:r>
        <w:t>(</w:t>
      </w:r>
      <w:r w:rsidR="008212C3" w:rsidRPr="005C7E5C">
        <w:rPr>
          <w:i/>
        </w:rPr>
        <w:t>Zlatníky</w:t>
      </w:r>
      <w:r w:rsidR="008212C3">
        <w:t xml:space="preserve"> ´ves zlatníků´, </w:t>
      </w:r>
      <w:proofErr w:type="spellStart"/>
      <w:r>
        <w:rPr>
          <w:i/>
        </w:rPr>
        <w:t>Bobrovníci</w:t>
      </w:r>
      <w:proofErr w:type="spellEnd"/>
      <w:r>
        <w:rPr>
          <w:i/>
        </w:rPr>
        <w:t xml:space="preserve">, </w:t>
      </w:r>
      <w:proofErr w:type="spellStart"/>
      <w:r>
        <w:rPr>
          <w:i/>
        </w:rPr>
        <w:t>Bobrovníky</w:t>
      </w:r>
      <w:proofErr w:type="spellEnd"/>
      <w:r>
        <w:rPr>
          <w:i/>
        </w:rPr>
        <w:t xml:space="preserve"> </w:t>
      </w:r>
      <w:r>
        <w:t>´ves lidí lovících bobry´)</w:t>
      </w:r>
      <w:r w:rsidR="008C4800">
        <w:t>;</w:t>
      </w:r>
    </w:p>
    <w:p w:rsidR="008C4800" w:rsidRPr="008C4800" w:rsidRDefault="008C4800" w:rsidP="002F14B3">
      <w:pPr>
        <w:spacing w:line="360" w:lineRule="auto"/>
      </w:pPr>
      <w:r>
        <w:t xml:space="preserve">2.4.5 v rámci </w:t>
      </w:r>
      <w:r w:rsidR="009F0146">
        <w:t>názvů</w:t>
      </w:r>
      <w:r>
        <w:t xml:space="preserve"> míst se uplatňuj</w:t>
      </w:r>
      <w:r w:rsidR="00226A10">
        <w:t>í</w:t>
      </w:r>
      <w:r>
        <w:t xml:space="preserve"> zvláště </w:t>
      </w:r>
      <w:r w:rsidR="00A74479">
        <w:t xml:space="preserve">typy se </w:t>
      </w:r>
      <w:r>
        <w:t>sufixy -</w:t>
      </w:r>
      <w:proofErr w:type="spellStart"/>
      <w:r w:rsidRPr="008C4800">
        <w:rPr>
          <w:i/>
        </w:rPr>
        <w:t>išče</w:t>
      </w:r>
      <w:proofErr w:type="spellEnd"/>
      <w:r>
        <w:t xml:space="preserve"> (</w:t>
      </w:r>
      <w:proofErr w:type="spellStart"/>
      <w:r>
        <w:rPr>
          <w:i/>
        </w:rPr>
        <w:t>Kališče</w:t>
      </w:r>
      <w:proofErr w:type="spellEnd"/>
      <w:r>
        <w:rPr>
          <w:i/>
        </w:rPr>
        <w:t>), -</w:t>
      </w:r>
      <w:proofErr w:type="spellStart"/>
      <w:r>
        <w:rPr>
          <w:i/>
        </w:rPr>
        <w:t>ina</w:t>
      </w:r>
      <w:proofErr w:type="spellEnd"/>
      <w:r>
        <w:rPr>
          <w:i/>
        </w:rPr>
        <w:t xml:space="preserve"> </w:t>
      </w:r>
      <w:r>
        <w:t>(</w:t>
      </w:r>
      <w:r>
        <w:rPr>
          <w:i/>
        </w:rPr>
        <w:t>Bučina</w:t>
      </w:r>
      <w:r>
        <w:t>);</w:t>
      </w:r>
    </w:p>
    <w:p w:rsidR="008C4800" w:rsidRDefault="008C4800" w:rsidP="002F14B3">
      <w:pPr>
        <w:spacing w:line="360" w:lineRule="auto"/>
      </w:pPr>
      <w:r>
        <w:t xml:space="preserve">2.4.6 </w:t>
      </w:r>
      <w:r w:rsidR="003273DB">
        <w:t xml:space="preserve">v rámci deminutiv to byly jak starobylé </w:t>
      </w:r>
      <w:r w:rsidR="00A74479">
        <w:t xml:space="preserve">typy se </w:t>
      </w:r>
      <w:r w:rsidR="003273DB">
        <w:t xml:space="preserve">sufixy </w:t>
      </w:r>
      <w:r w:rsidR="00117458">
        <w:t>-</w:t>
      </w:r>
      <w:proofErr w:type="spellStart"/>
      <w:r w:rsidR="003273DB" w:rsidRPr="00117458">
        <w:rPr>
          <w:i/>
        </w:rPr>
        <w:t>e</w:t>
      </w:r>
      <w:r w:rsidR="00BD6922">
        <w:rPr>
          <w:i/>
        </w:rPr>
        <w:t>ć</w:t>
      </w:r>
      <w:proofErr w:type="spellEnd"/>
      <w:r w:rsidR="003273DB">
        <w:t>, -</w:t>
      </w:r>
      <w:r w:rsidR="003273DB" w:rsidRPr="00117458">
        <w:rPr>
          <w:i/>
        </w:rPr>
        <w:t>ca</w:t>
      </w:r>
      <w:r w:rsidR="003273DB">
        <w:t>, -</w:t>
      </w:r>
      <w:proofErr w:type="spellStart"/>
      <w:r w:rsidR="003273DB" w:rsidRPr="00117458">
        <w:rPr>
          <w:i/>
        </w:rPr>
        <w:t>ce</w:t>
      </w:r>
      <w:proofErr w:type="spellEnd"/>
      <w:r w:rsidR="003273DB">
        <w:t xml:space="preserve">, tak dodnes produktivní </w:t>
      </w:r>
      <w:r w:rsidR="00A74479">
        <w:t xml:space="preserve">se sufixy </w:t>
      </w:r>
      <w:r w:rsidR="00117458">
        <w:t>-</w:t>
      </w:r>
      <w:proofErr w:type="spellStart"/>
      <w:r w:rsidR="003273DB" w:rsidRPr="00507C93">
        <w:rPr>
          <w:i/>
        </w:rPr>
        <w:t>ek</w:t>
      </w:r>
      <w:proofErr w:type="spellEnd"/>
      <w:r w:rsidR="003273DB">
        <w:t>, -</w:t>
      </w:r>
      <w:proofErr w:type="spellStart"/>
      <w:r w:rsidR="003273DB" w:rsidRPr="00507C93">
        <w:rPr>
          <w:i/>
        </w:rPr>
        <w:t>ka</w:t>
      </w:r>
      <w:proofErr w:type="spellEnd"/>
      <w:r w:rsidR="003273DB">
        <w:t xml:space="preserve"> </w:t>
      </w:r>
      <w:r w:rsidR="00507C93">
        <w:t xml:space="preserve">(toponyma  </w:t>
      </w:r>
      <w:proofErr w:type="spellStart"/>
      <w:r w:rsidR="00507C93">
        <w:rPr>
          <w:i/>
        </w:rPr>
        <w:t>Laze</w:t>
      </w:r>
      <w:r w:rsidR="00BD6922">
        <w:rPr>
          <w:i/>
        </w:rPr>
        <w:t>ć</w:t>
      </w:r>
      <w:proofErr w:type="spellEnd"/>
      <w:r w:rsidR="00507C93">
        <w:rPr>
          <w:i/>
        </w:rPr>
        <w:t xml:space="preserve">, </w:t>
      </w:r>
      <w:proofErr w:type="spellStart"/>
      <w:r w:rsidR="00507C93">
        <w:rPr>
          <w:i/>
        </w:rPr>
        <w:t>Skalicě</w:t>
      </w:r>
      <w:proofErr w:type="spellEnd"/>
      <w:r w:rsidR="00507C93">
        <w:rPr>
          <w:i/>
        </w:rPr>
        <w:t xml:space="preserve">, </w:t>
      </w:r>
      <w:proofErr w:type="spellStart"/>
      <w:r w:rsidR="00507C93">
        <w:rPr>
          <w:i/>
        </w:rPr>
        <w:t>Močidl</w:t>
      </w:r>
      <w:r w:rsidR="00606DEE">
        <w:rPr>
          <w:i/>
        </w:rPr>
        <w:t>c</w:t>
      </w:r>
      <w:r w:rsidR="00507C93">
        <w:rPr>
          <w:i/>
        </w:rPr>
        <w:t>e</w:t>
      </w:r>
      <w:proofErr w:type="spellEnd"/>
      <w:r w:rsidR="00507C93">
        <w:t xml:space="preserve">, srov. </w:t>
      </w:r>
      <w:r w:rsidR="00507C93" w:rsidRPr="00507C93">
        <w:rPr>
          <w:i/>
        </w:rPr>
        <w:t>močidlo</w:t>
      </w:r>
      <w:r w:rsidR="009F0146">
        <w:t>;</w:t>
      </w:r>
      <w:r w:rsidR="00507C93">
        <w:t xml:space="preserve"> </w:t>
      </w:r>
      <w:r w:rsidR="009F0146">
        <w:t xml:space="preserve"> </w:t>
      </w:r>
      <w:r w:rsidR="00507C93">
        <w:rPr>
          <w:i/>
        </w:rPr>
        <w:t>Mostek, Horka</w:t>
      </w:r>
      <w:r w:rsidR="003273DB">
        <w:t>)</w:t>
      </w:r>
      <w:r w:rsidR="00507C93">
        <w:t>;</w:t>
      </w:r>
      <w:r w:rsidR="003273DB">
        <w:t xml:space="preserve"> </w:t>
      </w:r>
    </w:p>
    <w:p w:rsidR="003273DB" w:rsidRDefault="003273DB" w:rsidP="003273DB">
      <w:pPr>
        <w:spacing w:line="360" w:lineRule="auto"/>
      </w:pPr>
      <w:r>
        <w:t>2.4.7 v rámci vztahových nespecifikovaných adjektiv jsou využívány především sufixy -</w:t>
      </w:r>
      <w:proofErr w:type="spellStart"/>
      <w:r w:rsidRPr="008C4800">
        <w:rPr>
          <w:i/>
        </w:rPr>
        <w:t>ov</w:t>
      </w:r>
      <w:r>
        <w:rPr>
          <w:i/>
        </w:rPr>
        <w:t>á</w:t>
      </w:r>
      <w:proofErr w:type="spellEnd"/>
      <w:r>
        <w:t xml:space="preserve"> (</w:t>
      </w:r>
      <w:r w:rsidRPr="008C4800">
        <w:rPr>
          <w:i/>
        </w:rPr>
        <w:t>Buková</w:t>
      </w:r>
      <w:r>
        <w:t xml:space="preserve">, </w:t>
      </w:r>
      <w:r w:rsidRPr="008C4800">
        <w:rPr>
          <w:i/>
        </w:rPr>
        <w:t>Bobrová</w:t>
      </w:r>
      <w:r>
        <w:t>), -</w:t>
      </w:r>
      <w:proofErr w:type="spellStart"/>
      <w:r w:rsidRPr="008C4800">
        <w:rPr>
          <w:i/>
        </w:rPr>
        <w:t>ná</w:t>
      </w:r>
      <w:proofErr w:type="spellEnd"/>
      <w:r>
        <w:t xml:space="preserve"> (</w:t>
      </w:r>
      <w:r>
        <w:rPr>
          <w:i/>
        </w:rPr>
        <w:t>Jablečná</w:t>
      </w:r>
      <w:r w:rsidRPr="008C4800">
        <w:t>)</w:t>
      </w:r>
      <w:r>
        <w:t>, -</w:t>
      </w:r>
      <w:r w:rsidRPr="008C4800">
        <w:rPr>
          <w:i/>
        </w:rPr>
        <w:t>no</w:t>
      </w:r>
      <w:r w:rsidRPr="008C4800">
        <w:t xml:space="preserve"> </w:t>
      </w:r>
      <w:r>
        <w:t xml:space="preserve"> (</w:t>
      </w:r>
      <w:r>
        <w:rPr>
          <w:i/>
        </w:rPr>
        <w:t>Lipno</w:t>
      </w:r>
      <w:r>
        <w:t xml:space="preserve">, tj. neutrum </w:t>
      </w:r>
      <w:r w:rsidR="008212C3">
        <w:t>s</w:t>
      </w:r>
      <w:r w:rsidR="00A74479">
        <w:t>inguláru</w:t>
      </w:r>
      <w:r>
        <w:t xml:space="preserve"> adjektiva jmenné deklinace).</w:t>
      </w:r>
    </w:p>
    <w:p w:rsidR="0075443A" w:rsidRPr="00507C93" w:rsidRDefault="005C7E5C" w:rsidP="00104F2C">
      <w:pPr>
        <w:spacing w:line="360" w:lineRule="auto"/>
      </w:pPr>
      <w:r>
        <w:rPr>
          <w:i/>
        </w:rPr>
        <w:t xml:space="preserve"> </w:t>
      </w:r>
      <w:r w:rsidR="00507C93">
        <w:t>2.4.7.</w:t>
      </w:r>
      <w:r w:rsidR="00A74479">
        <w:t>1</w:t>
      </w:r>
      <w:r w:rsidR="00507C93">
        <w:t xml:space="preserve"> </w:t>
      </w:r>
      <w:r w:rsidR="00A74479">
        <w:t>s</w:t>
      </w:r>
      <w:r w:rsidR="00507C93">
        <w:t xml:space="preserve">pecificky typ představují </w:t>
      </w:r>
      <w:r w:rsidR="009F0146">
        <w:t xml:space="preserve">názvy poplatků </w:t>
      </w:r>
      <w:r w:rsidR="00507C93">
        <w:t>se sufixem -</w:t>
      </w:r>
      <w:proofErr w:type="spellStart"/>
      <w:r w:rsidR="00507C93" w:rsidRPr="00507C93">
        <w:rPr>
          <w:i/>
        </w:rPr>
        <w:t>né</w:t>
      </w:r>
      <w:proofErr w:type="spellEnd"/>
      <w:r w:rsidR="00507C93">
        <w:t xml:space="preserve"> (</w:t>
      </w:r>
      <w:proofErr w:type="spellStart"/>
      <w:r w:rsidR="00507C93" w:rsidRPr="009F0146">
        <w:rPr>
          <w:i/>
        </w:rPr>
        <w:t>g</w:t>
      </w:r>
      <w:r w:rsidR="00072599">
        <w:rPr>
          <w:i/>
        </w:rPr>
        <w:t>ṛ</w:t>
      </w:r>
      <w:r w:rsidR="00507C93" w:rsidRPr="009F0146">
        <w:rPr>
          <w:i/>
        </w:rPr>
        <w:t>nečné</w:t>
      </w:r>
      <w:proofErr w:type="spellEnd"/>
      <w:r w:rsidR="00A74479">
        <w:rPr>
          <w:i/>
        </w:rPr>
        <w:t xml:space="preserve"> </w:t>
      </w:r>
      <w:r w:rsidR="00A74479">
        <w:t>´celní poplatek z hrnců´</w:t>
      </w:r>
      <w:r w:rsidR="00507C93">
        <w:t>)</w:t>
      </w:r>
      <w:r w:rsidR="00606DEE">
        <w:t>,</w:t>
      </w:r>
      <w:r w:rsidR="00BD6922">
        <w:rPr>
          <w:rStyle w:val="Znakapoznpodarou"/>
        </w:rPr>
        <w:footnoteReference w:id="34"/>
      </w:r>
      <w:r w:rsidR="00507C93">
        <w:t xml:space="preserve"> užívan</w:t>
      </w:r>
      <w:r w:rsidR="00A74479">
        <w:t>ý</w:t>
      </w:r>
      <w:r w:rsidR="00507C93">
        <w:t xml:space="preserve"> dodnes, srov. n</w:t>
      </w:r>
      <w:r w:rsidR="00A74479">
        <w:t xml:space="preserve">ovočeské </w:t>
      </w:r>
      <w:r w:rsidR="00507C93" w:rsidRPr="009F0146">
        <w:rPr>
          <w:i/>
        </w:rPr>
        <w:t>vstupné</w:t>
      </w:r>
      <w:r w:rsidR="00507C93">
        <w:t xml:space="preserve">, </w:t>
      </w:r>
      <w:r w:rsidR="009F0146">
        <w:t xml:space="preserve">totalitní </w:t>
      </w:r>
      <w:proofErr w:type="spellStart"/>
      <w:r w:rsidR="00507C93" w:rsidRPr="009F0146">
        <w:rPr>
          <w:i/>
        </w:rPr>
        <w:t>všimné</w:t>
      </w:r>
      <w:proofErr w:type="spellEnd"/>
      <w:r w:rsidR="00507C93">
        <w:t xml:space="preserve"> ´</w:t>
      </w:r>
      <w:r w:rsidR="009F0146">
        <w:t xml:space="preserve">úplatek´, dnešní  </w:t>
      </w:r>
      <w:proofErr w:type="spellStart"/>
      <w:r w:rsidR="009F0146" w:rsidRPr="009F0146">
        <w:rPr>
          <w:i/>
        </w:rPr>
        <w:t>držhubné</w:t>
      </w:r>
      <w:proofErr w:type="spellEnd"/>
      <w:r w:rsidR="009F0146">
        <w:t xml:space="preserve"> ´úplatek za mlčení</w:t>
      </w:r>
      <w:r w:rsidR="00507C93">
        <w:t>´</w:t>
      </w:r>
      <w:r w:rsidR="00606DEE">
        <w:t xml:space="preserve">, </w:t>
      </w:r>
      <w:proofErr w:type="spellStart"/>
      <w:r w:rsidR="00606DEE" w:rsidRPr="00606DEE">
        <w:rPr>
          <w:i/>
        </w:rPr>
        <w:t>pastelkovné</w:t>
      </w:r>
      <w:proofErr w:type="spellEnd"/>
      <w:r w:rsidR="00606DEE">
        <w:t>.</w:t>
      </w:r>
    </w:p>
    <w:p w:rsidR="0075443A" w:rsidRPr="0075443A" w:rsidRDefault="0075443A" w:rsidP="00104F2C">
      <w:pPr>
        <w:spacing w:line="360" w:lineRule="auto"/>
        <w:rPr>
          <w:b/>
          <w:i/>
        </w:rPr>
      </w:pPr>
      <w:r w:rsidRPr="0075443A">
        <w:rPr>
          <w:b/>
        </w:rPr>
        <w:t xml:space="preserve">2.5 </w:t>
      </w:r>
      <w:r w:rsidR="0005452B" w:rsidRPr="0075443A">
        <w:rPr>
          <w:b/>
        </w:rPr>
        <w:t>Slovní zásoba</w:t>
      </w:r>
    </w:p>
    <w:p w:rsidR="009F0146" w:rsidRDefault="009F0146" w:rsidP="00104F2C">
      <w:pPr>
        <w:spacing w:line="360" w:lineRule="auto"/>
      </w:pPr>
      <w:r>
        <w:t xml:space="preserve">2.5.1 V některých propriálních </w:t>
      </w:r>
      <w:r w:rsidR="0075443A">
        <w:t xml:space="preserve">bohemikách </w:t>
      </w:r>
      <w:r>
        <w:t xml:space="preserve">zůstala </w:t>
      </w:r>
      <w:r w:rsidR="0075443A">
        <w:t xml:space="preserve">uchována starobylá apelativa a adjektiva praslovanského původu, která </w:t>
      </w:r>
      <w:r w:rsidR="006368D5">
        <w:t xml:space="preserve">byla </w:t>
      </w:r>
      <w:r w:rsidR="0075443A">
        <w:t xml:space="preserve">v češtině </w:t>
      </w:r>
      <w:r>
        <w:t xml:space="preserve">přímo </w:t>
      </w:r>
      <w:r w:rsidR="0075443A">
        <w:t>doložena později</w:t>
      </w:r>
      <w:r>
        <w:t xml:space="preserve"> (</w:t>
      </w:r>
      <w:r w:rsidR="00D11D2F">
        <w:t xml:space="preserve">toponyma </w:t>
      </w:r>
      <w:proofErr w:type="spellStart"/>
      <w:r w:rsidR="00D11D2F">
        <w:rPr>
          <w:i/>
        </w:rPr>
        <w:t>Lúky</w:t>
      </w:r>
      <w:proofErr w:type="spellEnd"/>
      <w:r w:rsidR="00D11D2F">
        <w:t xml:space="preserve">, </w:t>
      </w:r>
      <w:r w:rsidR="00D11D2F" w:rsidRPr="00D11D2F">
        <w:rPr>
          <w:i/>
        </w:rPr>
        <w:t>Hory</w:t>
      </w:r>
      <w:r w:rsidR="00D11D2F">
        <w:t xml:space="preserve">, </w:t>
      </w:r>
      <w:r w:rsidR="00D11D2F" w:rsidRPr="00D11D2F">
        <w:rPr>
          <w:i/>
        </w:rPr>
        <w:t>Koryta</w:t>
      </w:r>
      <w:r w:rsidR="00D11D2F">
        <w:t xml:space="preserve">, </w:t>
      </w:r>
      <w:r w:rsidR="00D11D2F" w:rsidRPr="00D11D2F">
        <w:rPr>
          <w:i/>
        </w:rPr>
        <w:t>Pláně</w:t>
      </w:r>
      <w:r w:rsidR="00D11D2F">
        <w:t xml:space="preserve">, </w:t>
      </w:r>
      <w:r w:rsidR="00D11D2F" w:rsidRPr="00D11D2F">
        <w:rPr>
          <w:i/>
        </w:rPr>
        <w:t>Rataji</w:t>
      </w:r>
      <w:r w:rsidR="00D11D2F">
        <w:t xml:space="preserve"> – </w:t>
      </w:r>
      <w:proofErr w:type="spellStart"/>
      <w:r w:rsidR="00D11D2F" w:rsidRPr="00D11D2F">
        <w:rPr>
          <w:i/>
        </w:rPr>
        <w:t>rataj</w:t>
      </w:r>
      <w:proofErr w:type="spellEnd"/>
      <w:r w:rsidR="00D11D2F">
        <w:t xml:space="preserve"> ´oráč, rolník´, </w:t>
      </w:r>
      <w:r w:rsidR="00D11D2F" w:rsidRPr="00D11D2F">
        <w:rPr>
          <w:i/>
        </w:rPr>
        <w:t>Buková</w:t>
      </w:r>
      <w:r w:rsidR="00D11D2F">
        <w:t xml:space="preserve">, </w:t>
      </w:r>
      <w:r w:rsidR="00D11D2F" w:rsidRPr="00D11D2F">
        <w:rPr>
          <w:i/>
        </w:rPr>
        <w:t>Bobrová</w:t>
      </w:r>
      <w:r w:rsidR="0075443A">
        <w:t>)</w:t>
      </w:r>
      <w:r w:rsidR="006368D5">
        <w:t>,</w:t>
      </w:r>
      <w:r w:rsidR="008212C3">
        <w:rPr>
          <w:rStyle w:val="Znakapoznpodarou"/>
        </w:rPr>
        <w:footnoteReference w:id="35"/>
      </w:r>
      <w:r w:rsidR="006368D5">
        <w:t xml:space="preserve"> </w:t>
      </w:r>
      <w:r w:rsidR="00606DEE">
        <w:t>n</w:t>
      </w:r>
      <w:r w:rsidR="0075443A">
        <w:t xml:space="preserve">ebo </w:t>
      </w:r>
      <w:r w:rsidR="00072599">
        <w:t xml:space="preserve">se do </w:t>
      </w:r>
      <w:r w:rsidR="00C04BFA">
        <w:t xml:space="preserve">staré </w:t>
      </w:r>
      <w:r w:rsidR="00072599">
        <w:t xml:space="preserve">češtiny </w:t>
      </w:r>
      <w:r w:rsidR="00AB5949">
        <w:t xml:space="preserve">v podobě </w:t>
      </w:r>
      <w:r w:rsidR="00072599">
        <w:t>apelativ</w:t>
      </w:r>
      <w:r w:rsidR="00AB5949">
        <w:t>a</w:t>
      </w:r>
      <w:r w:rsidR="00072599">
        <w:t xml:space="preserve"> </w:t>
      </w:r>
      <w:r w:rsidR="00AB5949">
        <w:t xml:space="preserve">vůbec </w:t>
      </w:r>
      <w:r w:rsidR="00072599">
        <w:t>nedo</w:t>
      </w:r>
      <w:r w:rsidR="00C04BFA">
        <w:t>stala</w:t>
      </w:r>
      <w:r w:rsidR="00072599">
        <w:t xml:space="preserve"> </w:t>
      </w:r>
      <w:r w:rsidR="00455C13">
        <w:t>(</w:t>
      </w:r>
      <w:r w:rsidR="006368D5">
        <w:t>*</w:t>
      </w:r>
      <w:proofErr w:type="spellStart"/>
      <w:r w:rsidR="006368D5">
        <w:rPr>
          <w:i/>
        </w:rPr>
        <w:t>plasa</w:t>
      </w:r>
      <w:proofErr w:type="spellEnd"/>
      <w:r w:rsidR="006368D5">
        <w:rPr>
          <w:i/>
        </w:rPr>
        <w:t xml:space="preserve"> </w:t>
      </w:r>
      <w:r w:rsidR="006368D5">
        <w:t xml:space="preserve"> ´pruh pole´</w:t>
      </w:r>
      <w:r w:rsidR="00455C13" w:rsidRPr="00455C13">
        <w:t xml:space="preserve"> </w:t>
      </w:r>
      <w:r w:rsidR="00455C13">
        <w:t xml:space="preserve">v </w:t>
      </w:r>
      <w:proofErr w:type="spellStart"/>
      <w:r w:rsidR="00455C13">
        <w:t>toponymumu</w:t>
      </w:r>
      <w:proofErr w:type="spellEnd"/>
      <w:r w:rsidR="00455C13">
        <w:t xml:space="preserve"> </w:t>
      </w:r>
      <w:r w:rsidR="00455C13" w:rsidRPr="006368D5">
        <w:rPr>
          <w:i/>
        </w:rPr>
        <w:t>Plasy</w:t>
      </w:r>
      <w:r w:rsidR="006368D5">
        <w:t>)</w:t>
      </w:r>
      <w:r w:rsidR="00DF00C3">
        <w:rPr>
          <w:rStyle w:val="Znakapoznpodarou"/>
        </w:rPr>
        <w:footnoteReference w:id="36"/>
      </w:r>
      <w:r w:rsidR="003273DB">
        <w:t xml:space="preserve">. </w:t>
      </w:r>
    </w:p>
    <w:p w:rsidR="0005452B" w:rsidRDefault="009F0146" w:rsidP="00104F2C">
      <w:pPr>
        <w:spacing w:line="360" w:lineRule="auto"/>
      </w:pPr>
      <w:r>
        <w:t xml:space="preserve">2.5.2 Apelativní bohemika </w:t>
      </w:r>
      <w:r w:rsidR="004C5451">
        <w:t>tvoří různorodou skupinu českých slov, která písař z  různých důvodů</w:t>
      </w:r>
      <w:r w:rsidR="0083582D">
        <w:t xml:space="preserve"> ne</w:t>
      </w:r>
      <w:r w:rsidR="00CF604C">
        <w:t>p</w:t>
      </w:r>
      <w:r w:rsidR="0083582D">
        <w:t>řekládal</w:t>
      </w:r>
      <w:r w:rsidR="00CF604C">
        <w:t xml:space="preserve">, jako např. </w:t>
      </w:r>
      <w:r w:rsidR="004C5451">
        <w:t>termíny (</w:t>
      </w:r>
      <w:r w:rsidR="00917205">
        <w:rPr>
          <w:i/>
        </w:rPr>
        <w:t>nár</w:t>
      </w:r>
      <w:r w:rsidR="0083582D">
        <w:rPr>
          <w:i/>
        </w:rPr>
        <w:t>ok</w:t>
      </w:r>
      <w:r w:rsidR="00917205">
        <w:rPr>
          <w:i/>
        </w:rPr>
        <w:t xml:space="preserve"> </w:t>
      </w:r>
      <w:r w:rsidR="00917205">
        <w:t>´</w:t>
      </w:r>
      <w:r w:rsidR="0083582D">
        <w:t>žaloba</w:t>
      </w:r>
      <w:r w:rsidR="00917205">
        <w:t>´</w:t>
      </w:r>
      <w:r w:rsidR="00C04BFA">
        <w:t>),</w:t>
      </w:r>
      <w:r w:rsidR="00CF604C">
        <w:rPr>
          <w:rStyle w:val="Znakapoznpodarou"/>
        </w:rPr>
        <w:footnoteReference w:id="37"/>
      </w:r>
      <w:r w:rsidR="0083582D">
        <w:t xml:space="preserve"> </w:t>
      </w:r>
      <w:r w:rsidR="00CF604C">
        <w:t>názvy osob podle jejich povolání (</w:t>
      </w:r>
      <w:proofErr w:type="spellStart"/>
      <w:r w:rsidR="00CF604C" w:rsidRPr="00CF604C">
        <w:rPr>
          <w:i/>
        </w:rPr>
        <w:t>kožělug</w:t>
      </w:r>
      <w:proofErr w:type="spellEnd"/>
      <w:r w:rsidR="00CF604C">
        <w:t xml:space="preserve">, </w:t>
      </w:r>
      <w:proofErr w:type="spellStart"/>
      <w:r w:rsidR="00CF604C" w:rsidRPr="00CF604C">
        <w:rPr>
          <w:i/>
        </w:rPr>
        <w:t>čášník</w:t>
      </w:r>
      <w:proofErr w:type="spellEnd"/>
      <w:r w:rsidR="00CF604C">
        <w:t xml:space="preserve">, </w:t>
      </w:r>
      <w:proofErr w:type="spellStart"/>
      <w:r w:rsidR="00CF604C" w:rsidRPr="00CF604C">
        <w:rPr>
          <w:i/>
        </w:rPr>
        <w:t>masník</w:t>
      </w:r>
      <w:proofErr w:type="spellEnd"/>
      <w:r w:rsidR="00CF604C">
        <w:rPr>
          <w:i/>
        </w:rPr>
        <w:t xml:space="preserve"> </w:t>
      </w:r>
      <w:r w:rsidR="00455C13">
        <w:t>´</w:t>
      </w:r>
      <w:proofErr w:type="spellStart"/>
      <w:r w:rsidR="00455C13">
        <w:t>collector</w:t>
      </w:r>
      <w:proofErr w:type="spellEnd"/>
      <w:r w:rsidR="00455C13">
        <w:t xml:space="preserve"> </w:t>
      </w:r>
      <w:proofErr w:type="spellStart"/>
      <w:r w:rsidR="00455C13">
        <w:t>porcorum</w:t>
      </w:r>
      <w:proofErr w:type="spellEnd"/>
      <w:r w:rsidR="00455C13">
        <w:t xml:space="preserve">´), </w:t>
      </w:r>
      <w:r w:rsidR="00CF604C">
        <w:t xml:space="preserve">nebo </w:t>
      </w:r>
      <w:r w:rsidR="004C5451">
        <w:t>jimi překlad doplňoval</w:t>
      </w:r>
      <w:r w:rsidR="00917205">
        <w:t>:</w:t>
      </w:r>
      <w:r>
        <w:t xml:space="preserve"> </w:t>
      </w:r>
      <w:proofErr w:type="spellStart"/>
      <w:r w:rsidR="00475480">
        <w:rPr>
          <w:i/>
        </w:rPr>
        <w:t>stagnum</w:t>
      </w:r>
      <w:proofErr w:type="spellEnd"/>
      <w:r w:rsidR="00475480">
        <w:rPr>
          <w:i/>
        </w:rPr>
        <w:t xml:space="preserve"> </w:t>
      </w:r>
      <w:proofErr w:type="spellStart"/>
      <w:r w:rsidR="00475480">
        <w:rPr>
          <w:i/>
        </w:rPr>
        <w:t>quod</w:t>
      </w:r>
      <w:proofErr w:type="spellEnd"/>
      <w:r w:rsidR="00475480">
        <w:rPr>
          <w:i/>
        </w:rPr>
        <w:t xml:space="preserve"> </w:t>
      </w:r>
      <w:proofErr w:type="spellStart"/>
      <w:r w:rsidR="00475480">
        <w:rPr>
          <w:i/>
        </w:rPr>
        <w:t>sclauice</w:t>
      </w:r>
      <w:proofErr w:type="spellEnd"/>
      <w:r w:rsidR="00475480">
        <w:rPr>
          <w:i/>
        </w:rPr>
        <w:t xml:space="preserve"> </w:t>
      </w:r>
      <w:proofErr w:type="spellStart"/>
      <w:r w:rsidR="00475480">
        <w:rPr>
          <w:i/>
        </w:rPr>
        <w:t>dicitur</w:t>
      </w:r>
      <w:proofErr w:type="spellEnd"/>
      <w:r w:rsidR="00475480">
        <w:rPr>
          <w:i/>
        </w:rPr>
        <w:t xml:space="preserve"> tona </w:t>
      </w:r>
      <w:r w:rsidR="00475480">
        <w:t>(</w:t>
      </w:r>
      <w:proofErr w:type="spellStart"/>
      <w:r w:rsidR="00475480" w:rsidRPr="00475480">
        <w:rPr>
          <w:i/>
        </w:rPr>
        <w:t>tóňa</w:t>
      </w:r>
      <w:proofErr w:type="spellEnd"/>
      <w:r w:rsidR="00475480">
        <w:t xml:space="preserve">, tj. </w:t>
      </w:r>
      <w:r w:rsidR="00475480" w:rsidRPr="00C04BFA">
        <w:rPr>
          <w:i/>
        </w:rPr>
        <w:t>tůně</w:t>
      </w:r>
      <w:r w:rsidR="00475480">
        <w:t xml:space="preserve">); </w:t>
      </w:r>
      <w:proofErr w:type="spellStart"/>
      <w:r w:rsidR="00475480" w:rsidRPr="00475480">
        <w:rPr>
          <w:i/>
        </w:rPr>
        <w:t>homines</w:t>
      </w:r>
      <w:proofErr w:type="spellEnd"/>
      <w:r w:rsidR="00475480" w:rsidRPr="00475480">
        <w:rPr>
          <w:i/>
        </w:rPr>
        <w:t xml:space="preserve"> qui vulgo </w:t>
      </w:r>
      <w:proofErr w:type="spellStart"/>
      <w:r w:rsidR="00475480" w:rsidRPr="00475480">
        <w:rPr>
          <w:i/>
        </w:rPr>
        <w:t>straz</w:t>
      </w:r>
      <w:proofErr w:type="spellEnd"/>
      <w:r w:rsidR="00475480">
        <w:t xml:space="preserve"> (</w:t>
      </w:r>
      <w:r w:rsidR="00475480" w:rsidRPr="00475480">
        <w:rPr>
          <w:i/>
        </w:rPr>
        <w:t>stráž</w:t>
      </w:r>
      <w:r w:rsidR="00475480">
        <w:t xml:space="preserve">) </w:t>
      </w:r>
      <w:proofErr w:type="spellStart"/>
      <w:r w:rsidR="00475480">
        <w:t>appellantur</w:t>
      </w:r>
      <w:proofErr w:type="spellEnd"/>
      <w:r w:rsidR="008212C3">
        <w:t xml:space="preserve">. </w:t>
      </w:r>
      <w:r w:rsidR="008212C3">
        <w:rPr>
          <w:rStyle w:val="Znakapoznpodarou"/>
        </w:rPr>
        <w:footnoteReference w:id="38"/>
      </w:r>
      <w:r w:rsidR="00475480">
        <w:t xml:space="preserve"> </w:t>
      </w:r>
    </w:p>
    <w:p w:rsidR="00475480" w:rsidRDefault="00475480" w:rsidP="00104F2C">
      <w:pPr>
        <w:spacing w:line="360" w:lineRule="auto"/>
      </w:pPr>
    </w:p>
    <w:p w:rsidR="00E811D1" w:rsidRDefault="0072370C" w:rsidP="00C04105">
      <w:pPr>
        <w:spacing w:line="360" w:lineRule="auto"/>
      </w:pPr>
      <w:r>
        <w:t>3</w:t>
      </w:r>
      <w:r w:rsidR="00475480">
        <w:t xml:space="preserve"> </w:t>
      </w:r>
      <w:r w:rsidR="00CF604C">
        <w:t xml:space="preserve">Není pochyb, že </w:t>
      </w:r>
      <w:r w:rsidR="00475480">
        <w:t> </w:t>
      </w:r>
      <w:proofErr w:type="spellStart"/>
      <w:r w:rsidR="00475480">
        <w:t>C</w:t>
      </w:r>
      <w:r w:rsidR="00AB5949">
        <w:t>odex</w:t>
      </w:r>
      <w:proofErr w:type="spellEnd"/>
      <w:r w:rsidR="00AB5949">
        <w:t xml:space="preserve"> </w:t>
      </w:r>
      <w:proofErr w:type="spellStart"/>
      <w:r w:rsidR="00AB5949">
        <w:t>diplomaticus</w:t>
      </w:r>
      <w:proofErr w:type="spellEnd"/>
      <w:r w:rsidR="00AB5949">
        <w:t xml:space="preserve"> et </w:t>
      </w:r>
      <w:proofErr w:type="spellStart"/>
      <w:r w:rsidR="00AB5949">
        <w:t>epistolaris</w:t>
      </w:r>
      <w:proofErr w:type="spellEnd"/>
      <w:r w:rsidR="00AB5949">
        <w:t xml:space="preserve"> </w:t>
      </w:r>
      <w:proofErr w:type="spellStart"/>
      <w:r w:rsidR="00AB5949">
        <w:t>regni</w:t>
      </w:r>
      <w:proofErr w:type="spellEnd"/>
      <w:r w:rsidR="00AB5949">
        <w:t xml:space="preserve"> </w:t>
      </w:r>
      <w:proofErr w:type="spellStart"/>
      <w:r w:rsidR="00AB5949">
        <w:t>Bohemiae</w:t>
      </w:r>
      <w:proofErr w:type="spellEnd"/>
      <w:r w:rsidR="00AB5949">
        <w:t xml:space="preserve">  je </w:t>
      </w:r>
      <w:r w:rsidR="007E5D2E">
        <w:t xml:space="preserve">pro </w:t>
      </w:r>
      <w:r w:rsidR="00CD7E06">
        <w:t>bohemisty</w:t>
      </w:r>
      <w:r w:rsidR="00AB5949">
        <w:t xml:space="preserve"> velmi důležit</w:t>
      </w:r>
      <w:r w:rsidR="00F46C04">
        <w:t>ý</w:t>
      </w:r>
      <w:r w:rsidR="00CD7E06">
        <w:t>.</w:t>
      </w:r>
      <w:r w:rsidR="0059720F">
        <w:t xml:space="preserve"> Jeho spolehlivost je zárukou</w:t>
      </w:r>
      <w:r w:rsidR="00C04105">
        <w:t xml:space="preserve">, že mohou na bohemikách v něm obsažených </w:t>
      </w:r>
      <w:r w:rsidR="00AB5949">
        <w:t xml:space="preserve">bez obav </w:t>
      </w:r>
      <w:r w:rsidR="00AB5949">
        <w:lastRenderedPageBreak/>
        <w:t>založit svá bádání o počátcích češtiny. Na oplátku zase bohemistika, zejména historická gramatika češtiny</w:t>
      </w:r>
      <w:r w:rsidR="00F46C04">
        <w:t xml:space="preserve">, </w:t>
      </w:r>
      <w:r w:rsidR="00AB5949">
        <w:t xml:space="preserve">může být užitečná i editorům, a to zejména při čtení zápisů vlastních jmen a odhalování jejich pravé podoby.  Jako příklad může posloužit </w:t>
      </w:r>
      <w:r w:rsidR="007E5D2E">
        <w:t xml:space="preserve">doklad </w:t>
      </w:r>
      <w:proofErr w:type="spellStart"/>
      <w:r w:rsidR="007E5D2E" w:rsidRPr="007E5D2E">
        <w:rPr>
          <w:i/>
        </w:rPr>
        <w:t>Nausa</w:t>
      </w:r>
      <w:proofErr w:type="spellEnd"/>
      <w:r w:rsidR="00DF00C3">
        <w:t>,</w:t>
      </w:r>
      <w:r w:rsidR="004978D9" w:rsidRPr="00622ABF">
        <w:rPr>
          <w:rStyle w:val="Znakapoznpodarou"/>
        </w:rPr>
        <w:footnoteReference w:id="39"/>
      </w:r>
      <w:r w:rsidR="007E5D2E">
        <w:t xml:space="preserve"> který </w:t>
      </w:r>
      <w:r w:rsidR="00F46C04">
        <w:t xml:space="preserve">G. </w:t>
      </w:r>
      <w:r w:rsidR="007E5D2E">
        <w:t xml:space="preserve">Friedrich četl jako </w:t>
      </w:r>
      <w:proofErr w:type="spellStart"/>
      <w:r w:rsidR="007E5D2E" w:rsidRPr="007E5D2E">
        <w:rPr>
          <w:i/>
        </w:rPr>
        <w:t>Náuša</w:t>
      </w:r>
      <w:proofErr w:type="spellEnd"/>
      <w:r w:rsidR="00BD5129">
        <w:rPr>
          <w:i/>
        </w:rPr>
        <w:t>.</w:t>
      </w:r>
      <w:r w:rsidR="00BD5129">
        <w:t xml:space="preserve"> </w:t>
      </w:r>
      <w:r w:rsidR="00E6756C">
        <w:t>Friedrichovo</w:t>
      </w:r>
      <w:r w:rsidR="00CD7E06">
        <w:t xml:space="preserve"> </w:t>
      </w:r>
      <w:r w:rsidR="007E5D2E">
        <w:t xml:space="preserve">čtení </w:t>
      </w:r>
      <w:r w:rsidR="00F767D6">
        <w:t>ne</w:t>
      </w:r>
      <w:r w:rsidR="00622ABF">
        <w:t xml:space="preserve">může být správné, </w:t>
      </w:r>
      <w:r w:rsidR="00CD7E06">
        <w:t>protože</w:t>
      </w:r>
      <w:r w:rsidR="007E5D2E">
        <w:t xml:space="preserve"> </w:t>
      </w:r>
      <w:r w:rsidR="00F767D6">
        <w:t xml:space="preserve">slovotvorná </w:t>
      </w:r>
      <w:r w:rsidR="00124E0A">
        <w:t xml:space="preserve">struktura </w:t>
      </w:r>
      <w:r w:rsidR="00F767D6">
        <w:t xml:space="preserve">jména </w:t>
      </w:r>
      <w:proofErr w:type="spellStart"/>
      <w:r w:rsidR="00F767D6" w:rsidRPr="00F767D6">
        <w:rPr>
          <w:i/>
        </w:rPr>
        <w:t>Náuša</w:t>
      </w:r>
      <w:proofErr w:type="spellEnd"/>
      <w:r w:rsidR="00F767D6">
        <w:t xml:space="preserve"> </w:t>
      </w:r>
      <w:r w:rsidR="00124E0A">
        <w:t>n</w:t>
      </w:r>
      <w:r w:rsidR="008F5078">
        <w:t>e</w:t>
      </w:r>
      <w:r w:rsidR="00124E0A">
        <w:t>odp</w:t>
      </w:r>
      <w:r w:rsidR="00E6756C">
        <w:t>ovídá</w:t>
      </w:r>
      <w:r w:rsidR="00124E0A">
        <w:t xml:space="preserve"> žádnému typu českých antroponym</w:t>
      </w:r>
      <w:r w:rsidR="00622ABF">
        <w:t xml:space="preserve"> (takto se v češtině antroponyma netvořila a dodnes netvoří).</w:t>
      </w:r>
      <w:r w:rsidR="00E6756C">
        <w:t xml:space="preserve"> </w:t>
      </w:r>
      <w:r w:rsidR="00514458">
        <w:t xml:space="preserve">První část jména připomíná předponu  </w:t>
      </w:r>
      <w:proofErr w:type="spellStart"/>
      <w:r w:rsidR="00E37CF8">
        <w:rPr>
          <w:i/>
        </w:rPr>
        <w:t>Ná</w:t>
      </w:r>
      <w:proofErr w:type="spellEnd"/>
      <w:r w:rsidR="00E37CF8">
        <w:rPr>
          <w:i/>
        </w:rPr>
        <w:t>-</w:t>
      </w:r>
      <w:r w:rsidR="00514458">
        <w:t xml:space="preserve">, druhá </w:t>
      </w:r>
      <w:r w:rsidR="00E37CF8">
        <w:t>sufix -</w:t>
      </w:r>
      <w:proofErr w:type="spellStart"/>
      <w:r w:rsidR="00E37CF8">
        <w:rPr>
          <w:i/>
        </w:rPr>
        <w:t>uša</w:t>
      </w:r>
      <w:proofErr w:type="spellEnd"/>
      <w:r w:rsidR="00E37CF8">
        <w:t xml:space="preserve">, </w:t>
      </w:r>
      <w:r w:rsidR="00514458">
        <w:t>ale</w:t>
      </w:r>
      <w:r w:rsidR="00E6756C">
        <w:t xml:space="preserve"> </w:t>
      </w:r>
      <w:proofErr w:type="spellStart"/>
      <w:r w:rsidR="00E37CF8">
        <w:t>antroponymický</w:t>
      </w:r>
      <w:proofErr w:type="spellEnd"/>
      <w:r w:rsidR="00E37CF8">
        <w:t xml:space="preserve"> základ chybí</w:t>
      </w:r>
      <w:r w:rsidR="007E5D2E">
        <w:t xml:space="preserve">. </w:t>
      </w:r>
      <w:r w:rsidR="00514458">
        <w:t xml:space="preserve">Ve skutečnosti jde o jméno </w:t>
      </w:r>
      <w:proofErr w:type="spellStart"/>
      <w:r w:rsidR="00514458" w:rsidRPr="007E5D2E">
        <w:rPr>
          <w:i/>
        </w:rPr>
        <w:t>Navša</w:t>
      </w:r>
      <w:proofErr w:type="spellEnd"/>
      <w:r w:rsidR="00DF00C3">
        <w:t>,</w:t>
      </w:r>
      <w:r w:rsidR="00514458">
        <w:rPr>
          <w:i/>
        </w:rPr>
        <w:t xml:space="preserve"> </w:t>
      </w:r>
      <w:r w:rsidR="00514458">
        <w:t xml:space="preserve">utvořené prefixací (˂ </w:t>
      </w:r>
      <w:r w:rsidR="00514458" w:rsidRPr="00E37CF8">
        <w:rPr>
          <w:i/>
        </w:rPr>
        <w:t>Na</w:t>
      </w:r>
      <w:r w:rsidR="00514458">
        <w:t xml:space="preserve"> + </w:t>
      </w:r>
      <w:proofErr w:type="spellStart"/>
      <w:r w:rsidR="00514458" w:rsidRPr="00E37CF8">
        <w:rPr>
          <w:i/>
        </w:rPr>
        <w:t>vša</w:t>
      </w:r>
      <w:proofErr w:type="spellEnd"/>
      <w:r w:rsidR="00514458">
        <w:t xml:space="preserve">), což potvrzují později doložená staročeská jména  </w:t>
      </w:r>
      <w:proofErr w:type="spellStart"/>
      <w:r w:rsidR="00514458">
        <w:rPr>
          <w:i/>
        </w:rPr>
        <w:t>N</w:t>
      </w:r>
      <w:r w:rsidR="00622ABF">
        <w:rPr>
          <w:i/>
        </w:rPr>
        <w:t>e</w:t>
      </w:r>
      <w:r w:rsidR="00514458">
        <w:rPr>
          <w:i/>
        </w:rPr>
        <w:t>vša</w:t>
      </w:r>
      <w:proofErr w:type="spellEnd"/>
      <w:r w:rsidR="00514458">
        <w:rPr>
          <w:i/>
        </w:rPr>
        <w:t xml:space="preserve"> </w:t>
      </w:r>
      <w:r w:rsidR="00514458">
        <w:t xml:space="preserve">a </w:t>
      </w:r>
      <w:proofErr w:type="spellStart"/>
      <w:r w:rsidR="00514458">
        <w:rPr>
          <w:i/>
        </w:rPr>
        <w:t>Vša</w:t>
      </w:r>
      <w:proofErr w:type="spellEnd"/>
      <w:r w:rsidR="00514458">
        <w:t>.</w:t>
      </w:r>
      <w:r w:rsidR="00514458" w:rsidRPr="0059720F">
        <w:rPr>
          <w:rStyle w:val="Znakapoznpodarou"/>
        </w:rPr>
        <w:footnoteReference w:id="40"/>
      </w:r>
      <w:r w:rsidR="00514458">
        <w:t xml:space="preserve">  Hláska </w:t>
      </w:r>
      <w:r w:rsidR="00514458" w:rsidRPr="00E6756C">
        <w:rPr>
          <w:i/>
        </w:rPr>
        <w:t>v</w:t>
      </w:r>
      <w:r w:rsidR="00514458">
        <w:t xml:space="preserve"> byla do 14. stol. bilabiální, vyslovovala se tedy obouretně jako </w:t>
      </w:r>
      <w:r w:rsidR="00F767D6">
        <w:t>[</w:t>
      </w:r>
      <w:r w:rsidR="00514458" w:rsidRPr="00514458">
        <w:rPr>
          <w:i/>
        </w:rPr>
        <w:t>ṷ</w:t>
      </w:r>
      <w:r w:rsidR="00F767D6">
        <w:t>]</w:t>
      </w:r>
      <w:r w:rsidR="00514458">
        <w:t xml:space="preserve"> a na základě této skutečnosti se jméno </w:t>
      </w:r>
      <w:proofErr w:type="spellStart"/>
      <w:r w:rsidR="00514458" w:rsidRPr="00F767D6">
        <w:rPr>
          <w:i/>
        </w:rPr>
        <w:t>Navša</w:t>
      </w:r>
      <w:proofErr w:type="spellEnd"/>
      <w:r w:rsidR="00514458">
        <w:t xml:space="preserve"> mohlo vyslovovat </w:t>
      </w:r>
      <w:r w:rsidR="00B5480E">
        <w:t>[</w:t>
      </w:r>
      <w:proofErr w:type="spellStart"/>
      <w:r w:rsidR="00B5480E">
        <w:t>Nauša</w:t>
      </w:r>
      <w:proofErr w:type="spellEnd"/>
      <w:r w:rsidR="00B5480E">
        <w:t xml:space="preserve">]. </w:t>
      </w:r>
      <w:r w:rsidR="00F767D6">
        <w:t xml:space="preserve">Později se </w:t>
      </w:r>
      <w:r w:rsidR="00B5480E">
        <w:t xml:space="preserve">tato vyslovovaná podoba jména </w:t>
      </w:r>
      <w:proofErr w:type="spellStart"/>
      <w:r w:rsidR="00B5480E" w:rsidRPr="00B5480E">
        <w:rPr>
          <w:i/>
        </w:rPr>
        <w:t>Navša</w:t>
      </w:r>
      <w:proofErr w:type="spellEnd"/>
      <w:r w:rsidR="00B5480E">
        <w:t>, tj. [</w:t>
      </w:r>
      <w:proofErr w:type="spellStart"/>
      <w:r w:rsidR="00B5480E">
        <w:t>Nauša</w:t>
      </w:r>
      <w:proofErr w:type="spellEnd"/>
      <w:r w:rsidR="00B5480E">
        <w:t>]</w:t>
      </w:r>
      <w:r w:rsidR="00FD0AEC">
        <w:t>,</w:t>
      </w:r>
      <w:r w:rsidR="00B5480E">
        <w:t xml:space="preserve"> osamostatnila a na pozadí jmen s</w:t>
      </w:r>
      <w:r w:rsidR="00FD0AEC">
        <w:t>e stejným p</w:t>
      </w:r>
      <w:r w:rsidR="00B5480E">
        <w:t>refi</w:t>
      </w:r>
      <w:r w:rsidR="00622ABF">
        <w:t>x</w:t>
      </w:r>
      <w:r w:rsidR="00B5480E">
        <w:t>em</w:t>
      </w:r>
      <w:r w:rsidR="00FD0AEC">
        <w:t xml:space="preserve"> (</w:t>
      </w:r>
      <w:proofErr w:type="spellStart"/>
      <w:r w:rsidR="00AD3C54" w:rsidRPr="00AD3C54">
        <w:rPr>
          <w:i/>
        </w:rPr>
        <w:t>Navoj</w:t>
      </w:r>
      <w:proofErr w:type="spellEnd"/>
      <w:r w:rsidR="00FD0AEC">
        <w:rPr>
          <w:i/>
        </w:rPr>
        <w:t>/</w:t>
      </w:r>
      <w:proofErr w:type="spellStart"/>
      <w:r w:rsidR="00622ABF">
        <w:rPr>
          <w:i/>
        </w:rPr>
        <w:t>Návoj</w:t>
      </w:r>
      <w:proofErr w:type="spellEnd"/>
      <w:r w:rsidR="00622ABF">
        <w:t xml:space="preserve">, </w:t>
      </w:r>
      <w:proofErr w:type="spellStart"/>
      <w:r>
        <w:rPr>
          <w:i/>
        </w:rPr>
        <w:t>Nakvasa</w:t>
      </w:r>
      <w:proofErr w:type="spellEnd"/>
      <w:r>
        <w:rPr>
          <w:i/>
        </w:rPr>
        <w:t xml:space="preserve">, Náhod, </w:t>
      </w:r>
      <w:proofErr w:type="spellStart"/>
      <w:r>
        <w:rPr>
          <w:i/>
        </w:rPr>
        <w:t>Náčat</w:t>
      </w:r>
      <w:proofErr w:type="spellEnd"/>
      <w:r>
        <w:t>)</w:t>
      </w:r>
      <w:r>
        <w:rPr>
          <w:rStyle w:val="Znakapoznpodarou"/>
        </w:rPr>
        <w:footnoteReference w:id="41"/>
      </w:r>
      <w:r>
        <w:t xml:space="preserve"> </w:t>
      </w:r>
      <w:r w:rsidR="00AD3C54">
        <w:t xml:space="preserve">a </w:t>
      </w:r>
      <w:r w:rsidR="00C04105">
        <w:t xml:space="preserve"> sufixem -</w:t>
      </w:r>
      <w:proofErr w:type="spellStart"/>
      <w:r w:rsidR="00C04105" w:rsidRPr="00C04105">
        <w:rPr>
          <w:i/>
        </w:rPr>
        <w:t>uša</w:t>
      </w:r>
      <w:proofErr w:type="spellEnd"/>
      <w:r w:rsidR="00AD3C54">
        <w:rPr>
          <w:i/>
        </w:rPr>
        <w:t xml:space="preserve"> </w:t>
      </w:r>
      <w:r w:rsidR="00AD3C54">
        <w:t>(</w:t>
      </w:r>
      <w:proofErr w:type="spellStart"/>
      <w:r w:rsidR="004F52FA" w:rsidRPr="004F52FA">
        <w:rPr>
          <w:i/>
        </w:rPr>
        <w:t>Aluša</w:t>
      </w:r>
      <w:proofErr w:type="spellEnd"/>
      <w:r w:rsidR="004F52FA">
        <w:t xml:space="preserve">, </w:t>
      </w:r>
      <w:proofErr w:type="spellStart"/>
      <w:r w:rsidR="004F52FA" w:rsidRPr="004F52FA">
        <w:rPr>
          <w:i/>
        </w:rPr>
        <w:t>Kunuša</w:t>
      </w:r>
      <w:proofErr w:type="spellEnd"/>
      <w:r w:rsidR="00AD3C54">
        <w:t>)</w:t>
      </w:r>
      <w:r>
        <w:rPr>
          <w:rStyle w:val="Znakapoznpodarou"/>
        </w:rPr>
        <w:footnoteReference w:id="42"/>
      </w:r>
      <w:r w:rsidR="00622ABF">
        <w:t xml:space="preserve"> </w:t>
      </w:r>
      <w:r w:rsidR="00B5480E">
        <w:t xml:space="preserve">se </w:t>
      </w:r>
      <w:r w:rsidR="00F767D6">
        <w:t>změnil</w:t>
      </w:r>
      <w:r w:rsidR="00B5480E">
        <w:t>a</w:t>
      </w:r>
      <w:r w:rsidR="00F767D6">
        <w:t xml:space="preserve"> v</w:t>
      </w:r>
      <w:r w:rsidR="00622ABF">
        <w:t> </w:t>
      </w:r>
      <w:proofErr w:type="spellStart"/>
      <w:r w:rsidR="00F767D6" w:rsidRPr="00F767D6">
        <w:rPr>
          <w:i/>
        </w:rPr>
        <w:t>Náuša</w:t>
      </w:r>
      <w:proofErr w:type="spellEnd"/>
      <w:r w:rsidR="00622ABF" w:rsidRPr="00622ABF">
        <w:t>.</w:t>
      </w:r>
      <w:r w:rsidR="00F767D6">
        <w:t xml:space="preserve"> </w:t>
      </w:r>
      <w:r w:rsidR="00622ABF">
        <w:t xml:space="preserve">V této </w:t>
      </w:r>
      <w:r w:rsidR="00F767D6">
        <w:t>podobě se jako příjmení dochoval</w:t>
      </w:r>
      <w:r w:rsidR="00B5480E">
        <w:t>a až</w:t>
      </w:r>
      <w:r w:rsidR="00F767D6">
        <w:t xml:space="preserve"> do dnešních dnů.</w:t>
      </w:r>
      <w:r w:rsidR="004F52FA">
        <w:rPr>
          <w:i/>
        </w:rPr>
        <w:t xml:space="preserve"> </w:t>
      </w:r>
    </w:p>
    <w:p w:rsidR="002E4BD8" w:rsidRDefault="002E4BD8" w:rsidP="00EC3DE6">
      <w:pPr>
        <w:pStyle w:val="Zkladntext"/>
        <w:spacing w:line="360" w:lineRule="auto"/>
        <w:rPr>
          <w:sz w:val="24"/>
          <w:szCs w:val="24"/>
        </w:rPr>
      </w:pPr>
    </w:p>
    <w:p w:rsidR="00192FBE" w:rsidRPr="00124E0A" w:rsidRDefault="00192FBE" w:rsidP="00124E0A">
      <w:pPr>
        <w:spacing w:line="360" w:lineRule="auto"/>
      </w:pPr>
      <w:r w:rsidRPr="005A2EE6">
        <w:rPr>
          <w:lang w:val="en-GB"/>
        </w:rPr>
        <w:t>Summary</w:t>
      </w:r>
    </w:p>
    <w:p w:rsidR="00192FBE" w:rsidRPr="005A2EE6" w:rsidRDefault="00192FBE" w:rsidP="004978D9">
      <w:pPr>
        <w:spacing w:line="360" w:lineRule="auto"/>
        <w:rPr>
          <w:lang w:val="en-GB"/>
        </w:rPr>
      </w:pPr>
      <w:r w:rsidRPr="005A2EE6">
        <w:rPr>
          <w:lang w:val="en-GB"/>
        </w:rPr>
        <w:t>CDB contains numerous Czech lexical elements (“</w:t>
      </w:r>
      <w:proofErr w:type="spellStart"/>
      <w:r w:rsidRPr="005A2EE6">
        <w:rPr>
          <w:lang w:val="en-GB"/>
        </w:rPr>
        <w:t>bohemika</w:t>
      </w:r>
      <w:proofErr w:type="spellEnd"/>
      <w:r w:rsidRPr="005A2EE6">
        <w:rPr>
          <w:lang w:val="en-GB"/>
        </w:rPr>
        <w:t xml:space="preserve">”) that can be found in documents written in Latin, therefore </w:t>
      </w:r>
      <w:r>
        <w:rPr>
          <w:lang w:val="en-GB"/>
        </w:rPr>
        <w:t xml:space="preserve">it </w:t>
      </w:r>
      <w:r w:rsidRPr="005A2EE6">
        <w:rPr>
          <w:lang w:val="en-GB"/>
        </w:rPr>
        <w:t>is a significant source for investigating the earliest sta</w:t>
      </w:r>
      <w:r w:rsidR="004978D9">
        <w:rPr>
          <w:lang w:val="en-GB"/>
        </w:rPr>
        <w:t xml:space="preserve">ge of the development of </w:t>
      </w:r>
      <w:proofErr w:type="gramStart"/>
      <w:r w:rsidR="004978D9">
        <w:rPr>
          <w:lang w:val="en-GB"/>
        </w:rPr>
        <w:t>Czech</w:t>
      </w:r>
      <w:r w:rsidRPr="005A2EE6">
        <w:rPr>
          <w:lang w:val="en-GB"/>
        </w:rPr>
        <w:t>(</w:t>
      </w:r>
      <w:proofErr w:type="gramEnd"/>
      <w:r w:rsidRPr="005A2EE6">
        <w:rPr>
          <w:lang w:val="en-GB"/>
        </w:rPr>
        <w:t>11</w:t>
      </w:r>
      <w:r w:rsidRPr="005A2EE6">
        <w:rPr>
          <w:vertAlign w:val="superscript"/>
          <w:lang w:val="en-GB"/>
        </w:rPr>
        <w:t>th</w:t>
      </w:r>
      <w:r w:rsidRPr="005A2EE6">
        <w:rPr>
          <w:lang w:val="en-GB"/>
        </w:rPr>
        <w:t>−13</w:t>
      </w:r>
      <w:r w:rsidRPr="005A2EE6">
        <w:rPr>
          <w:vertAlign w:val="superscript"/>
          <w:lang w:val="en-GB"/>
        </w:rPr>
        <w:t>th</w:t>
      </w:r>
      <w:r w:rsidRPr="005A2EE6">
        <w:rPr>
          <w:lang w:val="en-GB"/>
        </w:rPr>
        <w:t xml:space="preserve"> ct.). These elements are especially </w:t>
      </w:r>
      <w:proofErr w:type="spellStart"/>
      <w:r w:rsidRPr="005A2EE6">
        <w:rPr>
          <w:lang w:val="en-GB"/>
        </w:rPr>
        <w:t>anthroponyms</w:t>
      </w:r>
      <w:proofErr w:type="spellEnd"/>
      <w:r w:rsidRPr="005A2EE6">
        <w:rPr>
          <w:lang w:val="en-GB"/>
        </w:rPr>
        <w:t xml:space="preserve"> (</w:t>
      </w:r>
      <w:proofErr w:type="spellStart"/>
      <w:r w:rsidRPr="005A2EE6">
        <w:rPr>
          <w:i/>
          <w:lang w:val="en-GB"/>
        </w:rPr>
        <w:t>Mojmír</w:t>
      </w:r>
      <w:proofErr w:type="spellEnd"/>
      <w:r w:rsidRPr="005A2EE6">
        <w:rPr>
          <w:lang w:val="en-GB"/>
        </w:rPr>
        <w:t xml:space="preserve">) and </w:t>
      </w:r>
      <w:proofErr w:type="spellStart"/>
      <w:r w:rsidRPr="005A2EE6">
        <w:rPr>
          <w:lang w:val="en-GB"/>
        </w:rPr>
        <w:t>toponyms</w:t>
      </w:r>
      <w:proofErr w:type="spellEnd"/>
      <w:r w:rsidRPr="005A2EE6">
        <w:rPr>
          <w:lang w:val="en-GB"/>
        </w:rPr>
        <w:t xml:space="preserve"> (</w:t>
      </w:r>
      <w:proofErr w:type="spellStart"/>
      <w:r w:rsidRPr="005A2EE6">
        <w:rPr>
          <w:i/>
          <w:lang w:val="en-GB"/>
        </w:rPr>
        <w:t>Bohunici</w:t>
      </w:r>
      <w:proofErr w:type="spellEnd"/>
      <w:r w:rsidRPr="005A2EE6">
        <w:rPr>
          <w:i/>
          <w:lang w:val="en-GB"/>
        </w:rPr>
        <w:t xml:space="preserve"> </w:t>
      </w:r>
      <w:r w:rsidRPr="005A2EE6">
        <w:rPr>
          <w:lang w:val="en-GB"/>
        </w:rPr>
        <w:t xml:space="preserve">´a village settled by </w:t>
      </w:r>
      <w:proofErr w:type="spellStart"/>
      <w:r w:rsidRPr="005A2EE6">
        <w:rPr>
          <w:lang w:val="en-GB"/>
        </w:rPr>
        <w:t>Bohuň’s</w:t>
      </w:r>
      <w:proofErr w:type="spellEnd"/>
      <w:r w:rsidRPr="005A2EE6">
        <w:rPr>
          <w:lang w:val="en-GB"/>
        </w:rPr>
        <w:t xml:space="preserve"> people/subjects´), less frequently appellative nouns (</w:t>
      </w:r>
      <w:proofErr w:type="spellStart"/>
      <w:r w:rsidRPr="005A2EE6">
        <w:rPr>
          <w:i/>
          <w:lang w:val="en-GB"/>
        </w:rPr>
        <w:t>jalovica</w:t>
      </w:r>
      <w:proofErr w:type="spellEnd"/>
      <w:r w:rsidRPr="005A2EE6">
        <w:rPr>
          <w:i/>
          <w:lang w:val="en-GB"/>
        </w:rPr>
        <w:t xml:space="preserve"> </w:t>
      </w:r>
      <w:r w:rsidRPr="005A2EE6">
        <w:rPr>
          <w:lang w:val="en-GB"/>
        </w:rPr>
        <w:t>´a heifer´), all of them providing a unique testimony about the Czech language during the period from which no continuous Czech texts can be documented. The Czech lexical elements provide e.g. important pieces of information about ambiguous graphical form of language of that period</w:t>
      </w:r>
      <w:r>
        <w:rPr>
          <w:lang w:val="en-GB"/>
        </w:rPr>
        <w:t>,</w:t>
      </w:r>
      <w:r w:rsidRPr="005A2EE6">
        <w:rPr>
          <w:lang w:val="en-GB"/>
        </w:rPr>
        <w:t xml:space="preserve">  about the beginning of some sound changes or about the way those changes proceeded (</w:t>
      </w:r>
      <w:r w:rsidRPr="005A2EE6">
        <w:rPr>
          <w:i/>
          <w:lang w:val="en-GB"/>
        </w:rPr>
        <w:t>g</w:t>
      </w:r>
      <w:r w:rsidRPr="005A2EE6">
        <w:rPr>
          <w:lang w:val="en-GB"/>
        </w:rPr>
        <w:t xml:space="preserve"> &gt; </w:t>
      </w:r>
      <w:r w:rsidRPr="005A2EE6">
        <w:rPr>
          <w:i/>
          <w:lang w:val="en-GB"/>
        </w:rPr>
        <w:t>h</w:t>
      </w:r>
      <w:r w:rsidRPr="005A2EE6">
        <w:rPr>
          <w:lang w:val="en-GB"/>
        </w:rPr>
        <w:t xml:space="preserve"> –1169 </w:t>
      </w:r>
      <w:proofErr w:type="spellStart"/>
      <w:r w:rsidRPr="005A2EE6">
        <w:rPr>
          <w:i/>
          <w:lang w:val="en-GB"/>
        </w:rPr>
        <w:t>Bohuslaus</w:t>
      </w:r>
      <w:proofErr w:type="spellEnd"/>
      <w:r w:rsidRPr="005A2EE6">
        <w:rPr>
          <w:lang w:val="en-GB"/>
        </w:rPr>
        <w:t>),  about the declension of nouns and adjectives (the archaic locative plural form ending in -</w:t>
      </w:r>
      <w:r w:rsidRPr="005A2EE6">
        <w:rPr>
          <w:i/>
          <w:lang w:val="en-GB"/>
        </w:rPr>
        <w:t>as</w:t>
      </w:r>
      <w:r w:rsidRPr="005A2EE6">
        <w:rPr>
          <w:lang w:val="en-GB"/>
        </w:rPr>
        <w:t xml:space="preserve">  – </w:t>
      </w:r>
      <w:proofErr w:type="spellStart"/>
      <w:r w:rsidRPr="005A2EE6">
        <w:rPr>
          <w:i/>
          <w:lang w:val="en-GB"/>
        </w:rPr>
        <w:t>Lužas</w:t>
      </w:r>
      <w:proofErr w:type="spellEnd"/>
      <w:r w:rsidRPr="005A2EE6">
        <w:rPr>
          <w:i/>
          <w:lang w:val="en-GB"/>
        </w:rPr>
        <w:t xml:space="preserve"> </w:t>
      </w:r>
      <w:r w:rsidRPr="005A2EE6">
        <w:rPr>
          <w:lang w:val="en-GB"/>
        </w:rPr>
        <w:t xml:space="preserve">´in </w:t>
      </w:r>
      <w:proofErr w:type="spellStart"/>
      <w:r w:rsidRPr="005A2EE6">
        <w:rPr>
          <w:lang w:val="en-GB"/>
        </w:rPr>
        <w:t>Lužany</w:t>
      </w:r>
      <w:proofErr w:type="spellEnd"/>
      <w:r w:rsidRPr="005A2EE6">
        <w:rPr>
          <w:lang w:val="en-GB"/>
        </w:rPr>
        <w:t xml:space="preserve">´), about word-formation (the </w:t>
      </w:r>
      <w:proofErr w:type="spellStart"/>
      <w:r w:rsidRPr="005A2EE6">
        <w:rPr>
          <w:lang w:val="en-GB"/>
        </w:rPr>
        <w:t>anthroponym</w:t>
      </w:r>
      <w:proofErr w:type="spellEnd"/>
      <w:r w:rsidRPr="005A2EE6">
        <w:rPr>
          <w:lang w:val="en-GB"/>
        </w:rPr>
        <w:t xml:space="preserve"> </w:t>
      </w:r>
      <w:proofErr w:type="spellStart"/>
      <w:r w:rsidRPr="005A2EE6">
        <w:rPr>
          <w:i/>
          <w:lang w:val="en-GB"/>
        </w:rPr>
        <w:t>Rváč</w:t>
      </w:r>
      <w:proofErr w:type="spellEnd"/>
      <w:r w:rsidRPr="005A2EE6">
        <w:rPr>
          <w:lang w:val="en-GB"/>
        </w:rPr>
        <w:t xml:space="preserve"> derived from the agent noun  </w:t>
      </w:r>
      <w:proofErr w:type="spellStart"/>
      <w:r w:rsidRPr="005A2EE6">
        <w:rPr>
          <w:i/>
          <w:lang w:val="en-GB"/>
        </w:rPr>
        <w:t>rváč</w:t>
      </w:r>
      <w:proofErr w:type="spellEnd"/>
      <w:r w:rsidRPr="005A2EE6">
        <w:rPr>
          <w:lang w:val="en-GB"/>
        </w:rPr>
        <w:t xml:space="preserve"> , containing the -</w:t>
      </w:r>
      <w:r w:rsidRPr="005A2EE6">
        <w:rPr>
          <w:i/>
          <w:lang w:val="en-GB"/>
        </w:rPr>
        <w:t xml:space="preserve">č </w:t>
      </w:r>
      <w:r w:rsidRPr="005A2EE6">
        <w:rPr>
          <w:lang w:val="en-GB"/>
        </w:rPr>
        <w:t>suffix  ´someone who often fights´) and also about the vocabulary (</w:t>
      </w:r>
      <w:proofErr w:type="spellStart"/>
      <w:r w:rsidRPr="005A2EE6">
        <w:rPr>
          <w:i/>
          <w:lang w:val="en-GB"/>
        </w:rPr>
        <w:t>custodes</w:t>
      </w:r>
      <w:proofErr w:type="spellEnd"/>
      <w:r w:rsidRPr="005A2EE6">
        <w:rPr>
          <w:i/>
          <w:lang w:val="en-GB"/>
        </w:rPr>
        <w:t xml:space="preserve"> </w:t>
      </w:r>
      <w:proofErr w:type="spellStart"/>
      <w:r w:rsidRPr="005A2EE6">
        <w:rPr>
          <w:i/>
          <w:lang w:val="en-GB"/>
        </w:rPr>
        <w:t>silve</w:t>
      </w:r>
      <w:proofErr w:type="spellEnd"/>
      <w:r w:rsidRPr="005A2EE6">
        <w:rPr>
          <w:lang w:val="en-GB"/>
        </w:rPr>
        <w:t>…</w:t>
      </w:r>
      <w:proofErr w:type="spellStart"/>
      <w:r w:rsidRPr="005A2EE6">
        <w:rPr>
          <w:i/>
          <w:lang w:val="en-GB"/>
        </w:rPr>
        <w:t>hajní</w:t>
      </w:r>
      <w:proofErr w:type="spellEnd"/>
      <w:r w:rsidRPr="005A2EE6">
        <w:rPr>
          <w:lang w:val="en-GB"/>
        </w:rPr>
        <w:t xml:space="preserve">). </w:t>
      </w:r>
      <w:proofErr w:type="spellStart"/>
      <w:r w:rsidRPr="005A2EE6">
        <w:rPr>
          <w:lang w:val="en-GB"/>
        </w:rPr>
        <w:t>Proprial</w:t>
      </w:r>
      <w:proofErr w:type="spellEnd"/>
      <w:r w:rsidRPr="005A2EE6">
        <w:rPr>
          <w:lang w:val="en-GB"/>
        </w:rPr>
        <w:t xml:space="preserve"> Czech lexical elements provid</w:t>
      </w:r>
      <w:r>
        <w:rPr>
          <w:lang w:val="en-GB"/>
        </w:rPr>
        <w:t>e</w:t>
      </w:r>
      <w:r w:rsidRPr="005A2EE6">
        <w:rPr>
          <w:lang w:val="en-GB"/>
        </w:rPr>
        <w:t xml:space="preserve"> a testimony about official ways of naming people and places (</w:t>
      </w:r>
      <w:proofErr w:type="spellStart"/>
      <w:r w:rsidRPr="005A2EE6">
        <w:rPr>
          <w:i/>
          <w:lang w:val="en-GB"/>
        </w:rPr>
        <w:t>Grabiša</w:t>
      </w:r>
      <w:proofErr w:type="spellEnd"/>
      <w:r w:rsidRPr="005A2EE6">
        <w:rPr>
          <w:i/>
          <w:lang w:val="en-GB"/>
        </w:rPr>
        <w:t xml:space="preserve"> </w:t>
      </w:r>
      <w:proofErr w:type="spellStart"/>
      <w:r w:rsidRPr="005A2EE6">
        <w:rPr>
          <w:i/>
          <w:lang w:val="en-GB"/>
        </w:rPr>
        <w:t>camerarius</w:t>
      </w:r>
      <w:proofErr w:type="spellEnd"/>
      <w:r w:rsidRPr="005A2EE6">
        <w:rPr>
          <w:i/>
          <w:lang w:val="en-GB"/>
        </w:rPr>
        <w:t xml:space="preserve">, </w:t>
      </w:r>
      <w:proofErr w:type="spellStart"/>
      <w:r w:rsidRPr="005A2EE6">
        <w:rPr>
          <w:i/>
          <w:lang w:val="en-GB"/>
        </w:rPr>
        <w:t>castrum</w:t>
      </w:r>
      <w:proofErr w:type="spellEnd"/>
      <w:r w:rsidRPr="005A2EE6">
        <w:rPr>
          <w:lang w:val="en-GB"/>
        </w:rPr>
        <w:t xml:space="preserve"> </w:t>
      </w:r>
      <w:r w:rsidRPr="005A2EE6">
        <w:rPr>
          <w:i/>
          <w:lang w:val="en-GB"/>
        </w:rPr>
        <w:t>Hradec</w:t>
      </w:r>
      <w:r w:rsidRPr="005A2EE6">
        <w:rPr>
          <w:lang w:val="en-GB"/>
        </w:rPr>
        <w:t xml:space="preserve">). </w:t>
      </w:r>
    </w:p>
    <w:p w:rsidR="00192FBE" w:rsidRPr="005A2EE6" w:rsidRDefault="00192FBE" w:rsidP="00192FBE">
      <w:pPr>
        <w:spacing w:line="360" w:lineRule="auto"/>
        <w:jc w:val="both"/>
        <w:rPr>
          <w:lang w:val="en-GB"/>
        </w:rPr>
      </w:pPr>
    </w:p>
    <w:p w:rsidR="00192FBE" w:rsidRPr="002D30A2" w:rsidRDefault="00192FBE" w:rsidP="008755B6">
      <w:pPr>
        <w:rPr>
          <w:i/>
        </w:rPr>
      </w:pPr>
    </w:p>
    <w:sectPr w:rsidR="00192FBE" w:rsidRPr="002D30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17" w:rsidRDefault="00EA5217" w:rsidP="00176C15">
      <w:r>
        <w:separator/>
      </w:r>
    </w:p>
  </w:endnote>
  <w:endnote w:type="continuationSeparator" w:id="0">
    <w:p w:rsidR="00EA5217" w:rsidRDefault="00EA5217" w:rsidP="001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17" w:rsidRDefault="00EA5217" w:rsidP="00176C15">
      <w:r>
        <w:separator/>
      </w:r>
    </w:p>
  </w:footnote>
  <w:footnote w:type="continuationSeparator" w:id="0">
    <w:p w:rsidR="00EA5217" w:rsidRDefault="00EA5217" w:rsidP="00176C15">
      <w:r>
        <w:continuationSeparator/>
      </w:r>
    </w:p>
  </w:footnote>
  <w:footnote w:id="1">
    <w:p w:rsidR="00176C15" w:rsidRDefault="00176C15">
      <w:pPr>
        <w:pStyle w:val="Textpoznpodarou"/>
      </w:pPr>
      <w:r>
        <w:rPr>
          <w:rStyle w:val="Znakapoznpodarou"/>
        </w:rPr>
        <w:footnoteRef/>
      </w:r>
      <w:r>
        <w:t xml:space="preserve"> </w:t>
      </w:r>
      <w:proofErr w:type="spellStart"/>
      <w:r w:rsidRPr="00D52A26">
        <w:rPr>
          <w:i/>
        </w:rPr>
        <w:t>Codex</w:t>
      </w:r>
      <w:proofErr w:type="spellEnd"/>
      <w:r w:rsidRPr="00D52A26">
        <w:rPr>
          <w:i/>
        </w:rPr>
        <w:t xml:space="preserve"> </w:t>
      </w:r>
      <w:proofErr w:type="spellStart"/>
      <w:r w:rsidRPr="00D52A26">
        <w:rPr>
          <w:i/>
        </w:rPr>
        <w:t>diplomaticus</w:t>
      </w:r>
      <w:proofErr w:type="spellEnd"/>
      <w:r w:rsidRPr="00D52A26">
        <w:rPr>
          <w:i/>
        </w:rPr>
        <w:t xml:space="preserve"> et </w:t>
      </w:r>
      <w:proofErr w:type="spellStart"/>
      <w:r w:rsidRPr="00D52A26">
        <w:rPr>
          <w:i/>
        </w:rPr>
        <w:t>epistolaris</w:t>
      </w:r>
      <w:proofErr w:type="spellEnd"/>
      <w:r w:rsidRPr="00D52A26">
        <w:rPr>
          <w:i/>
        </w:rPr>
        <w:t xml:space="preserve">  </w:t>
      </w:r>
      <w:proofErr w:type="spellStart"/>
      <w:r w:rsidRPr="00D52A26">
        <w:rPr>
          <w:i/>
        </w:rPr>
        <w:t>regni</w:t>
      </w:r>
      <w:proofErr w:type="spellEnd"/>
      <w:r w:rsidRPr="00D52A26">
        <w:rPr>
          <w:i/>
        </w:rPr>
        <w:t xml:space="preserve"> </w:t>
      </w:r>
      <w:proofErr w:type="spellStart"/>
      <w:r w:rsidRPr="00D52A26">
        <w:rPr>
          <w:i/>
        </w:rPr>
        <w:t>Bohemiae</w:t>
      </w:r>
      <w:proofErr w:type="spellEnd"/>
      <w:r w:rsidR="007F1C97">
        <w:t xml:space="preserve"> </w:t>
      </w:r>
      <w:r w:rsidR="00D52A26">
        <w:t xml:space="preserve">(= CDB) I. Ed. G. Friedrich. </w:t>
      </w:r>
      <w:proofErr w:type="spellStart"/>
      <w:r w:rsidR="00D52A26">
        <w:t>Pragae</w:t>
      </w:r>
      <w:proofErr w:type="spellEnd"/>
      <w:r w:rsidR="007F1C97">
        <w:t xml:space="preserve"> </w:t>
      </w:r>
      <w:r w:rsidR="00D52A26">
        <w:t xml:space="preserve">1907; II. Ed. G. Friedrich. </w:t>
      </w:r>
      <w:proofErr w:type="spellStart"/>
      <w:r w:rsidR="00D52A26">
        <w:t>Pragae</w:t>
      </w:r>
      <w:proofErr w:type="spellEnd"/>
      <w:r w:rsidR="00D52A26">
        <w:t xml:space="preserve"> 1912; III, 1. Ed. G. Friedrich. </w:t>
      </w:r>
      <w:proofErr w:type="spellStart"/>
      <w:r w:rsidR="00D52A26">
        <w:t>Pragae</w:t>
      </w:r>
      <w:proofErr w:type="spellEnd"/>
      <w:r w:rsidR="00D52A26">
        <w:t xml:space="preserve"> 1942; III, 2. Edd. G. Friedrich et Z. </w:t>
      </w:r>
      <w:proofErr w:type="spellStart"/>
      <w:r w:rsidR="00D52A26">
        <w:t>Kristen</w:t>
      </w:r>
      <w:proofErr w:type="spellEnd"/>
      <w:r w:rsidR="00D52A26">
        <w:t xml:space="preserve">. </w:t>
      </w:r>
      <w:proofErr w:type="spellStart"/>
      <w:r w:rsidR="00D52A26">
        <w:t>Pragae</w:t>
      </w:r>
      <w:proofErr w:type="spellEnd"/>
      <w:r w:rsidR="00D52A26">
        <w:t xml:space="preserve"> 1962; IV, 1. Edd. J. Šebánek et S. Dušková; </w:t>
      </w:r>
      <w:proofErr w:type="spellStart"/>
      <w:r w:rsidR="00D52A26">
        <w:t>Pragae</w:t>
      </w:r>
      <w:proofErr w:type="spellEnd"/>
      <w:r w:rsidR="00D52A26">
        <w:t xml:space="preserve"> 1965; IV, 2. Edd. J. Šebánek et S. Dušková. </w:t>
      </w:r>
      <w:proofErr w:type="spellStart"/>
      <w:r w:rsidR="00D52A26">
        <w:t>Pragae</w:t>
      </w:r>
      <w:proofErr w:type="spellEnd"/>
      <w:r w:rsidR="00D52A26">
        <w:t xml:space="preserve"> 1965; V, 1. Edd. J. Šebánek et S. Dušková. </w:t>
      </w:r>
      <w:proofErr w:type="spellStart"/>
      <w:r w:rsidR="00D52A26">
        <w:t>Pragae</w:t>
      </w:r>
      <w:proofErr w:type="spellEnd"/>
      <w:r w:rsidR="00D52A26">
        <w:t xml:space="preserve"> 1974; V, 2. Edd. J. Šebánek et S. Dušková. </w:t>
      </w:r>
      <w:proofErr w:type="spellStart"/>
      <w:r w:rsidR="00D52A26">
        <w:t>Pragae</w:t>
      </w:r>
      <w:proofErr w:type="spellEnd"/>
      <w:r w:rsidR="00D52A26">
        <w:t xml:space="preserve"> 1982; </w:t>
      </w:r>
      <w:r w:rsidR="00620AF3">
        <w:t xml:space="preserve">V, 3. Edd. J. Šebánek et S. Dušková. </w:t>
      </w:r>
      <w:proofErr w:type="spellStart"/>
      <w:r w:rsidR="00620AF3">
        <w:t>Pragae</w:t>
      </w:r>
      <w:proofErr w:type="spellEnd"/>
      <w:r w:rsidR="00620AF3">
        <w:t xml:space="preserve"> 1982; V, 4. Edd. </w:t>
      </w:r>
      <w:r w:rsidR="00D52A26">
        <w:t xml:space="preserve"> </w:t>
      </w:r>
      <w:r w:rsidR="00620AF3">
        <w:t xml:space="preserve">S. Dušková et V. Vašků. </w:t>
      </w:r>
      <w:proofErr w:type="spellStart"/>
      <w:r w:rsidR="00620AF3">
        <w:t>Pragae</w:t>
      </w:r>
      <w:proofErr w:type="spellEnd"/>
      <w:r w:rsidR="00620AF3">
        <w:t xml:space="preserve"> 1993; VI. Edd. Z Sviták, H. </w:t>
      </w:r>
      <w:proofErr w:type="spellStart"/>
      <w:r w:rsidR="00620AF3">
        <w:t>Krmíčková</w:t>
      </w:r>
      <w:proofErr w:type="spellEnd"/>
      <w:r w:rsidR="00620AF3">
        <w:t xml:space="preserve"> et J. Krejčíková; </w:t>
      </w:r>
      <w:proofErr w:type="spellStart"/>
      <w:r w:rsidR="00620AF3">
        <w:t>cooperante</w:t>
      </w:r>
      <w:proofErr w:type="spellEnd"/>
      <w:r w:rsidR="00620AF3">
        <w:t xml:space="preserve"> J. Nechutová. </w:t>
      </w:r>
      <w:proofErr w:type="spellStart"/>
      <w:r w:rsidR="00620AF3">
        <w:t>Pragae</w:t>
      </w:r>
      <w:proofErr w:type="spellEnd"/>
      <w:r w:rsidR="00620AF3">
        <w:t xml:space="preserve"> 2006.</w:t>
      </w:r>
    </w:p>
  </w:footnote>
  <w:footnote w:id="2">
    <w:p w:rsidR="00176C15" w:rsidRDefault="00176C15">
      <w:pPr>
        <w:pStyle w:val="Textpoznpodarou"/>
      </w:pPr>
      <w:r>
        <w:rPr>
          <w:rStyle w:val="Znakapoznpodarou"/>
        </w:rPr>
        <w:footnoteRef/>
      </w:r>
      <w:r>
        <w:t xml:space="preserve"> Příspěvek vznikl v rámci projektu</w:t>
      </w:r>
      <w:r w:rsidR="001F016E">
        <w:t xml:space="preserve"> Nový encyklopedický slovník češtiny online – GAP 406/11/0294.</w:t>
      </w:r>
    </w:p>
  </w:footnote>
  <w:footnote w:id="3">
    <w:p w:rsidR="000305A3" w:rsidRDefault="000305A3">
      <w:pPr>
        <w:pStyle w:val="Textpoznpodarou"/>
      </w:pPr>
      <w:r>
        <w:rPr>
          <w:rStyle w:val="Znakapoznpodarou"/>
        </w:rPr>
        <w:footnoteRef/>
      </w:r>
      <w:r>
        <w:t xml:space="preserve"> Např. Vintr, </w:t>
      </w:r>
      <w:r w:rsidR="001F016E">
        <w:t xml:space="preserve">Josef: </w:t>
      </w:r>
      <w:r w:rsidR="001F016E" w:rsidRPr="00E00130">
        <w:rPr>
          <w:i/>
        </w:rPr>
        <w:t xml:space="preserve">Styl dvou vrcholných děl nejstarší české duchovní lyriky – Ostrovské písně a Kunhutiny modlitby. </w:t>
      </w:r>
      <w:r w:rsidR="00E00130">
        <w:t xml:space="preserve">Česká literatura 39, 1991, s. 313−328. Týž: </w:t>
      </w:r>
      <w:r w:rsidR="00E00130">
        <w:rPr>
          <w:i/>
        </w:rPr>
        <w:t>Ostrovské rukopisy</w:t>
      </w:r>
      <w:r w:rsidR="00E00130">
        <w:t>. Olomouc, 2014</w:t>
      </w:r>
      <w:r w:rsidR="00F71DC3">
        <w:t>.</w:t>
      </w:r>
    </w:p>
  </w:footnote>
  <w:footnote w:id="4">
    <w:p w:rsidR="00E00130" w:rsidRDefault="00E00130">
      <w:pPr>
        <w:pStyle w:val="Textpoznpodarou"/>
      </w:pPr>
      <w:r>
        <w:rPr>
          <w:rStyle w:val="Znakapoznpodarou"/>
        </w:rPr>
        <w:footnoteRef/>
      </w:r>
      <w:r>
        <w:t xml:space="preserve"> Podrobněji </w:t>
      </w:r>
      <w:r w:rsidRPr="00F71DC3">
        <w:rPr>
          <w:i/>
        </w:rPr>
        <w:t>Encyklopedický slovník češtiny</w:t>
      </w:r>
      <w:r>
        <w:t xml:space="preserve">. Edd. P. Karlík – M. Nekula – J. </w:t>
      </w:r>
      <w:proofErr w:type="spellStart"/>
      <w:r>
        <w:t>Pleskalová</w:t>
      </w:r>
      <w:proofErr w:type="spellEnd"/>
      <w:r>
        <w:t xml:space="preserve">. Praha 2002, s. </w:t>
      </w:r>
      <w:r w:rsidR="00F53E94">
        <w:t>91−94.</w:t>
      </w:r>
    </w:p>
  </w:footnote>
  <w:footnote w:id="5">
    <w:p w:rsidR="00F53E94" w:rsidRPr="008111F9" w:rsidRDefault="00F53E94">
      <w:pPr>
        <w:pStyle w:val="Textpoznpodarou"/>
      </w:pPr>
      <w:r>
        <w:rPr>
          <w:rStyle w:val="Znakapoznpodarou"/>
        </w:rPr>
        <w:footnoteRef/>
      </w:r>
      <w:r>
        <w:t xml:space="preserve"> Gebauer, Jan: </w:t>
      </w:r>
      <w:r w:rsidRPr="00F53E94">
        <w:rPr>
          <w:i/>
        </w:rPr>
        <w:t>Historická mlu</w:t>
      </w:r>
      <w:r>
        <w:rPr>
          <w:i/>
        </w:rPr>
        <w:t>v</w:t>
      </w:r>
      <w:r w:rsidRPr="00F53E94">
        <w:rPr>
          <w:i/>
        </w:rPr>
        <w:t>nice jazyka českého</w:t>
      </w:r>
      <w:r>
        <w:t xml:space="preserve">. I. </w:t>
      </w:r>
      <w:r w:rsidRPr="00F53E94">
        <w:rPr>
          <w:i/>
        </w:rPr>
        <w:t>Hláskosloví</w:t>
      </w:r>
      <w:r>
        <w:t xml:space="preserve">. Praha 1894; III/1 </w:t>
      </w:r>
      <w:r w:rsidRPr="00F53E94">
        <w:rPr>
          <w:i/>
        </w:rPr>
        <w:t>Tvarosloví – skloňování</w:t>
      </w:r>
      <w:r>
        <w:t xml:space="preserve">. Praha 1896; </w:t>
      </w:r>
      <w:r w:rsidR="008111F9">
        <w:t xml:space="preserve">III/2 </w:t>
      </w:r>
      <w:r w:rsidR="008111F9">
        <w:rPr>
          <w:i/>
        </w:rPr>
        <w:t>Tvarosloví – časování</w:t>
      </w:r>
      <w:r w:rsidR="008111F9">
        <w:t>. Praha, 1898; IV</w:t>
      </w:r>
      <w:r w:rsidR="006B61A4">
        <w:t>.</w:t>
      </w:r>
      <w:r w:rsidR="008111F9">
        <w:t xml:space="preserve"> </w:t>
      </w:r>
      <w:r w:rsidR="008111F9">
        <w:rPr>
          <w:i/>
        </w:rPr>
        <w:t xml:space="preserve">Skladba </w:t>
      </w:r>
      <w:r w:rsidR="008111F9" w:rsidRPr="008111F9">
        <w:t>(</w:t>
      </w:r>
      <w:proofErr w:type="spellStart"/>
      <w:r w:rsidR="008111F9">
        <w:t>ed</w:t>
      </w:r>
      <w:proofErr w:type="spellEnd"/>
      <w:r w:rsidR="008111F9">
        <w:t xml:space="preserve">. F. Trávníček). Praha 1929. </w:t>
      </w:r>
    </w:p>
  </w:footnote>
  <w:footnote w:id="6">
    <w:p w:rsidR="00517717" w:rsidRDefault="00517717">
      <w:pPr>
        <w:pStyle w:val="Textpoznpodarou"/>
      </w:pPr>
      <w:r>
        <w:rPr>
          <w:rStyle w:val="Znakapoznpodarou"/>
        </w:rPr>
        <w:footnoteRef/>
      </w:r>
      <w:r>
        <w:t xml:space="preserve"> Bergmann</w:t>
      </w:r>
      <w:r w:rsidR="008111F9">
        <w:t xml:space="preserve">, František: </w:t>
      </w:r>
      <w:r w:rsidR="008111F9" w:rsidRPr="008111F9">
        <w:rPr>
          <w:i/>
        </w:rPr>
        <w:t>K chronologii některých staročeských zjevů mluvnických. Z bohemik Friedrichova CB I, II.</w:t>
      </w:r>
      <w:r w:rsidR="008111F9">
        <w:t xml:space="preserve">  Listy filologické 48, </w:t>
      </w:r>
      <w:r>
        <w:t xml:space="preserve">1921, </w:t>
      </w:r>
      <w:r w:rsidR="008111F9">
        <w:t xml:space="preserve">s. 223−239. Týž: </w:t>
      </w:r>
      <w:r w:rsidR="008111F9" w:rsidRPr="00B9595D">
        <w:rPr>
          <w:i/>
        </w:rPr>
        <w:t>Praslovanské -e- v slabice -</w:t>
      </w:r>
      <w:proofErr w:type="spellStart"/>
      <w:r w:rsidR="008111F9" w:rsidRPr="00B9595D">
        <w:rPr>
          <w:i/>
        </w:rPr>
        <w:t>ev</w:t>
      </w:r>
      <w:proofErr w:type="spellEnd"/>
      <w:r w:rsidR="008111F9" w:rsidRPr="00B9595D">
        <w:rPr>
          <w:i/>
        </w:rPr>
        <w:t xml:space="preserve">- </w:t>
      </w:r>
      <w:r w:rsidR="00B9595D" w:rsidRPr="00B9595D">
        <w:rPr>
          <w:i/>
        </w:rPr>
        <w:t>jmen místních v češtině</w:t>
      </w:r>
      <w:r w:rsidR="00B9595D">
        <w:t xml:space="preserve">. Listy filologické 50, </w:t>
      </w:r>
      <w:r>
        <w:t>1923,</w:t>
      </w:r>
      <w:r w:rsidR="00B9595D">
        <w:t xml:space="preserve"> s. 108−119. Týž: </w:t>
      </w:r>
      <w:r w:rsidR="00B9595D" w:rsidRPr="00F71DC3">
        <w:rPr>
          <w:i/>
        </w:rPr>
        <w:t>O označené délce a pravopisných způsobech v českých jménech</w:t>
      </w:r>
      <w:r w:rsidR="00B9595D">
        <w:t xml:space="preserve"> </w:t>
      </w:r>
      <w:r w:rsidR="00B9595D" w:rsidRPr="00F71DC3">
        <w:rPr>
          <w:i/>
        </w:rPr>
        <w:t xml:space="preserve">Friedrichova </w:t>
      </w:r>
      <w:proofErr w:type="spellStart"/>
      <w:r w:rsidR="00B9595D" w:rsidRPr="00F71DC3">
        <w:rPr>
          <w:i/>
        </w:rPr>
        <w:t>Codexu</w:t>
      </w:r>
      <w:proofErr w:type="spellEnd"/>
      <w:r w:rsidR="00B9595D" w:rsidRPr="00F71DC3">
        <w:rPr>
          <w:i/>
        </w:rPr>
        <w:t xml:space="preserve"> diplom. </w:t>
      </w:r>
      <w:proofErr w:type="spellStart"/>
      <w:r w:rsidR="00B9595D" w:rsidRPr="00F71DC3">
        <w:rPr>
          <w:i/>
        </w:rPr>
        <w:t>Boh</w:t>
      </w:r>
      <w:proofErr w:type="spellEnd"/>
      <w:r w:rsidR="00B9595D">
        <w:t xml:space="preserve">. Listy filologické 51, </w:t>
      </w:r>
      <w:r>
        <w:t>1924</w:t>
      </w:r>
      <w:r w:rsidR="00B9595D">
        <w:t>, s. 110−125.</w:t>
      </w:r>
    </w:p>
  </w:footnote>
  <w:footnote w:id="7">
    <w:p w:rsidR="00517717" w:rsidRDefault="00517717">
      <w:pPr>
        <w:pStyle w:val="Textpoznpodarou"/>
      </w:pPr>
      <w:r>
        <w:rPr>
          <w:rStyle w:val="Znakapoznpodarou"/>
        </w:rPr>
        <w:footnoteRef/>
      </w:r>
      <w:r>
        <w:t xml:space="preserve"> Viz poznámku</w:t>
      </w:r>
      <w:r w:rsidR="008111F9">
        <w:t xml:space="preserve"> 1.</w:t>
      </w:r>
    </w:p>
  </w:footnote>
  <w:footnote w:id="8">
    <w:p w:rsidR="0067608B" w:rsidRDefault="0067608B">
      <w:pPr>
        <w:pStyle w:val="Textpoznpodarou"/>
      </w:pPr>
      <w:r>
        <w:rPr>
          <w:rStyle w:val="Znakapoznpodarou"/>
        </w:rPr>
        <w:footnoteRef/>
      </w:r>
      <w:r>
        <w:t xml:space="preserve"> </w:t>
      </w:r>
      <w:r w:rsidR="00B9595D">
        <w:t>Viz poznámku 5.</w:t>
      </w:r>
    </w:p>
  </w:footnote>
  <w:footnote w:id="9">
    <w:p w:rsidR="0067608B" w:rsidRPr="003F03C5" w:rsidRDefault="0067608B">
      <w:pPr>
        <w:pStyle w:val="Textpoznpodarou"/>
      </w:pPr>
      <w:r>
        <w:rPr>
          <w:rStyle w:val="Znakapoznpodarou"/>
        </w:rPr>
        <w:footnoteRef/>
      </w:r>
      <w:r>
        <w:t xml:space="preserve"> </w:t>
      </w:r>
      <w:r w:rsidR="00B9595D">
        <w:t xml:space="preserve"> </w:t>
      </w:r>
      <w:r w:rsidR="003F03C5">
        <w:t xml:space="preserve">Např. </w:t>
      </w:r>
      <w:r>
        <w:t xml:space="preserve">Komárek, </w:t>
      </w:r>
      <w:r w:rsidR="00B9595D">
        <w:t xml:space="preserve">Miroslav: </w:t>
      </w:r>
      <w:r w:rsidR="003F03C5">
        <w:rPr>
          <w:i/>
        </w:rPr>
        <w:t xml:space="preserve">Historická mluvnice česká. I. </w:t>
      </w:r>
      <w:r w:rsidR="003F03C5" w:rsidRPr="003F03C5">
        <w:rPr>
          <w:i/>
        </w:rPr>
        <w:t>Hláskosloví</w:t>
      </w:r>
      <w:r w:rsidR="003F03C5">
        <w:t xml:space="preserve">. Praha 1958. </w:t>
      </w:r>
      <w:proofErr w:type="spellStart"/>
      <w:r w:rsidRPr="003F03C5">
        <w:t>Lam</w:t>
      </w:r>
      <w:r w:rsidR="003F03C5">
        <w:t>p</w:t>
      </w:r>
      <w:r w:rsidRPr="003F03C5">
        <w:t>recht</w:t>
      </w:r>
      <w:proofErr w:type="spellEnd"/>
      <w:r w:rsidR="003F03C5">
        <w:t xml:space="preserve"> Arnošt – Šlosar, Dušan – Bauer Jaroslav: </w:t>
      </w:r>
      <w:r w:rsidR="003F03C5">
        <w:rPr>
          <w:i/>
        </w:rPr>
        <w:t>Historická mluvnice češtiny</w:t>
      </w:r>
      <w:r w:rsidR="003F03C5">
        <w:t xml:space="preserve">. Praha 1986.  </w:t>
      </w:r>
    </w:p>
  </w:footnote>
  <w:footnote w:id="10">
    <w:p w:rsidR="0067608B" w:rsidRPr="008F1950" w:rsidRDefault="0067608B">
      <w:pPr>
        <w:pStyle w:val="Textpoznpodarou"/>
        <w:rPr>
          <w:i/>
        </w:rPr>
      </w:pPr>
      <w:r>
        <w:rPr>
          <w:rStyle w:val="Znakapoznpodarou"/>
        </w:rPr>
        <w:footnoteRef/>
      </w:r>
      <w:r>
        <w:t xml:space="preserve"> Svobo</w:t>
      </w:r>
      <w:r w:rsidR="003F03C5">
        <w:t xml:space="preserve">da, Jan: </w:t>
      </w:r>
      <w:r w:rsidR="003F03C5">
        <w:rPr>
          <w:i/>
        </w:rPr>
        <w:t>Staročesk</w:t>
      </w:r>
      <w:r w:rsidR="008F1950">
        <w:rPr>
          <w:i/>
        </w:rPr>
        <w:t xml:space="preserve">á osobní jména a naše příjmení. </w:t>
      </w:r>
      <w:r w:rsidR="008F1950">
        <w:t xml:space="preserve">Praha 1964. Profous, Antonín: </w:t>
      </w:r>
      <w:r w:rsidR="008F1950">
        <w:rPr>
          <w:i/>
        </w:rPr>
        <w:t xml:space="preserve">Místní jména v Čechách, jejich vznik, původní význam a změny. </w:t>
      </w:r>
      <w:r w:rsidR="008F1950">
        <w:t>I. Praha 1947;</w:t>
      </w:r>
      <w:r>
        <w:t xml:space="preserve"> </w:t>
      </w:r>
      <w:r w:rsidR="008F1950">
        <w:t xml:space="preserve"> II. Praha 1949; III. Praha 1951; IV. (s Janem Svobodou), Praha 1957; V. </w:t>
      </w:r>
      <w:r w:rsidR="008F1950" w:rsidRPr="008F1950">
        <w:rPr>
          <w:i/>
        </w:rPr>
        <w:t>Dodat</w:t>
      </w:r>
      <w:r w:rsidR="008F1950">
        <w:rPr>
          <w:i/>
        </w:rPr>
        <w:t xml:space="preserve">ky </w:t>
      </w:r>
      <w:r w:rsidR="008F1950" w:rsidRPr="008F1950">
        <w:rPr>
          <w:i/>
        </w:rPr>
        <w:t>k dílu A. Profouse</w:t>
      </w:r>
      <w:r w:rsidR="008F1950">
        <w:t xml:space="preserve"> (Šmilauer, V. – Svoboda, J.). Praha 1960. </w:t>
      </w:r>
      <w:proofErr w:type="spellStart"/>
      <w:r>
        <w:t>Hosák</w:t>
      </w:r>
      <w:proofErr w:type="spellEnd"/>
      <w:r w:rsidR="008F1950">
        <w:t xml:space="preserve">, Ladislav – Šrámek, Rudolf: </w:t>
      </w:r>
      <w:r w:rsidR="008F1950">
        <w:rPr>
          <w:i/>
        </w:rPr>
        <w:t xml:space="preserve">Místní jména na Moravě a ve </w:t>
      </w:r>
      <w:r w:rsidR="008F1950" w:rsidRPr="008F1950">
        <w:rPr>
          <w:i/>
        </w:rPr>
        <w:t>Slezsku</w:t>
      </w:r>
      <w:r w:rsidR="008F1950">
        <w:t xml:space="preserve">. I. Praha 1970; II. Praha 1980. </w:t>
      </w:r>
      <w:r w:rsidR="008F1950">
        <w:rPr>
          <w:i/>
        </w:rPr>
        <w:t xml:space="preserve"> </w:t>
      </w:r>
    </w:p>
  </w:footnote>
  <w:footnote w:id="11">
    <w:p w:rsidR="000305A3" w:rsidRPr="000305A3" w:rsidRDefault="000305A3">
      <w:pPr>
        <w:pStyle w:val="Textpoznpodarou"/>
      </w:pPr>
      <w:r>
        <w:rPr>
          <w:rStyle w:val="Znakapoznpodarou"/>
        </w:rPr>
        <w:footnoteRef/>
      </w:r>
      <w:r>
        <w:t xml:space="preserve"> Gebauer Jan. </w:t>
      </w:r>
      <w:r w:rsidRPr="00EB15BD">
        <w:rPr>
          <w:i/>
        </w:rPr>
        <w:t>Slovník staročeský</w:t>
      </w:r>
      <w:r>
        <w:t xml:space="preserve"> I</w:t>
      </w:r>
      <w:r w:rsidR="00EB15BD">
        <w:t>. Praha</w:t>
      </w:r>
      <w:r>
        <w:t xml:space="preserve"> 1970</w:t>
      </w:r>
      <w:r>
        <w:rPr>
          <w:vertAlign w:val="superscript"/>
        </w:rPr>
        <w:t>2</w:t>
      </w:r>
      <w:r>
        <w:t xml:space="preserve">, </w:t>
      </w:r>
      <w:r w:rsidR="00EB15BD">
        <w:t xml:space="preserve">s. </w:t>
      </w:r>
      <w:r>
        <w:t>499.</w:t>
      </w:r>
    </w:p>
  </w:footnote>
  <w:footnote w:id="12">
    <w:p w:rsidR="000305A3" w:rsidRDefault="000305A3">
      <w:pPr>
        <w:pStyle w:val="Textpoznpodarou"/>
      </w:pPr>
      <w:r>
        <w:rPr>
          <w:rStyle w:val="Znakapoznpodarou"/>
        </w:rPr>
        <w:footnoteRef/>
      </w:r>
      <w:r>
        <w:t xml:space="preserve"> CDB I, </w:t>
      </w:r>
      <w:r w:rsidR="002A5FD7">
        <w:t>s. 382, č. 387.</w:t>
      </w:r>
    </w:p>
  </w:footnote>
  <w:footnote w:id="13">
    <w:p w:rsidR="00EC022E" w:rsidRDefault="00EC022E">
      <w:pPr>
        <w:pStyle w:val="Textpoznpodarou"/>
      </w:pPr>
      <w:r>
        <w:rPr>
          <w:rStyle w:val="Znakapoznpodarou"/>
        </w:rPr>
        <w:footnoteRef/>
      </w:r>
      <w:r>
        <w:t xml:space="preserve"> Podrobněji o grafice glos Vintr, </w:t>
      </w:r>
      <w:r w:rsidR="002A5FD7">
        <w:t xml:space="preserve">Josef: </w:t>
      </w:r>
      <w:r w:rsidR="002A5FD7">
        <w:rPr>
          <w:i/>
        </w:rPr>
        <w:t xml:space="preserve">Glosa ke grafice </w:t>
      </w:r>
      <w:proofErr w:type="spellStart"/>
      <w:r w:rsidR="002A5FD7">
        <w:rPr>
          <w:i/>
        </w:rPr>
        <w:t>Jagićových</w:t>
      </w:r>
      <w:proofErr w:type="spellEnd"/>
      <w:r w:rsidR="002A5FD7">
        <w:rPr>
          <w:i/>
        </w:rPr>
        <w:t xml:space="preserve"> a Paterových glos. </w:t>
      </w:r>
      <w:r w:rsidR="002A5FD7">
        <w:t xml:space="preserve">In: Dějiny českého pravopisu </w:t>
      </w:r>
      <w:r w:rsidR="00B71BA4">
        <w:t>(</w:t>
      </w:r>
      <w:r w:rsidR="002A5FD7">
        <w:t>do r</w:t>
      </w:r>
      <w:r w:rsidR="00B71BA4">
        <w:t xml:space="preserve">. </w:t>
      </w:r>
      <w:r w:rsidR="002A5FD7">
        <w:t xml:space="preserve">1902). Edd. </w:t>
      </w:r>
      <w:proofErr w:type="spellStart"/>
      <w:r w:rsidR="002A5FD7">
        <w:t>Čornejová</w:t>
      </w:r>
      <w:proofErr w:type="spellEnd"/>
      <w:r w:rsidR="002A5FD7">
        <w:t>, M. – Rychnovská, L. – Zemanová J. Brno, 2010, s. 43−52.</w:t>
      </w:r>
      <w:r>
        <w:t xml:space="preserve">  </w:t>
      </w:r>
    </w:p>
  </w:footnote>
  <w:footnote w:id="14">
    <w:p w:rsidR="000305A3" w:rsidRDefault="000305A3">
      <w:pPr>
        <w:pStyle w:val="Textpoznpodarou"/>
      </w:pPr>
      <w:r>
        <w:rPr>
          <w:rStyle w:val="Znakapoznpodarou"/>
        </w:rPr>
        <w:footnoteRef/>
      </w:r>
      <w:r>
        <w:t xml:space="preserve"> CDB I</w:t>
      </w:r>
      <w:r w:rsidR="00827E9C">
        <w:t xml:space="preserve">, s. 122, č. 115. </w:t>
      </w:r>
    </w:p>
  </w:footnote>
  <w:footnote w:id="15">
    <w:p w:rsidR="009C1B0D" w:rsidRDefault="009C1B0D">
      <w:pPr>
        <w:pStyle w:val="Textpoznpodarou"/>
      </w:pPr>
      <w:r>
        <w:rPr>
          <w:rStyle w:val="Znakapoznpodarou"/>
        </w:rPr>
        <w:footnoteRef/>
      </w:r>
      <w:r w:rsidR="00266084">
        <w:t xml:space="preserve"> CDB I, s. 383, č. 387.</w:t>
      </w:r>
    </w:p>
  </w:footnote>
  <w:footnote w:id="16">
    <w:p w:rsidR="009C1B0D" w:rsidRDefault="009C1B0D">
      <w:pPr>
        <w:pStyle w:val="Textpoznpodarou"/>
      </w:pPr>
      <w:r>
        <w:rPr>
          <w:rStyle w:val="Znakapoznpodarou"/>
        </w:rPr>
        <w:footnoteRef/>
      </w:r>
      <w:r>
        <w:t xml:space="preserve"> </w:t>
      </w:r>
      <w:r w:rsidR="00827E9C">
        <w:t xml:space="preserve">Havránek, Bohuslav: </w:t>
      </w:r>
      <w:r w:rsidR="00827E9C" w:rsidRPr="00827E9C">
        <w:rPr>
          <w:i/>
        </w:rPr>
        <w:t>Vývoj českého spisovného jazyka</w:t>
      </w:r>
      <w:r w:rsidR="00827E9C">
        <w:t xml:space="preserve">. Praha 1980, s. </w:t>
      </w:r>
      <w:r>
        <w:t>28.</w:t>
      </w:r>
    </w:p>
  </w:footnote>
  <w:footnote w:id="17">
    <w:p w:rsidR="009C1B0D" w:rsidRDefault="009C1B0D">
      <w:pPr>
        <w:pStyle w:val="Textpoznpodarou"/>
      </w:pPr>
      <w:r>
        <w:rPr>
          <w:rStyle w:val="Znakapoznpodarou"/>
        </w:rPr>
        <w:footnoteRef/>
      </w:r>
      <w:r>
        <w:t xml:space="preserve"> </w:t>
      </w:r>
      <w:proofErr w:type="spellStart"/>
      <w:r w:rsidR="00D45143">
        <w:t>Pleskalová</w:t>
      </w:r>
      <w:proofErr w:type="spellEnd"/>
      <w:r w:rsidR="00D45143">
        <w:t xml:space="preserve">, J.: </w:t>
      </w:r>
      <w:r w:rsidR="00D45143" w:rsidRPr="003D0857">
        <w:t>Tvoření</w:t>
      </w:r>
      <w:r w:rsidR="003D0857">
        <w:t xml:space="preserve">, </w:t>
      </w:r>
      <w:r w:rsidR="00D45143" w:rsidRPr="003D0857">
        <w:t>1998</w:t>
      </w:r>
      <w:r w:rsidR="00D45143">
        <w:t>, s. 129.</w:t>
      </w:r>
      <w:r>
        <w:t xml:space="preserve"> </w:t>
      </w:r>
    </w:p>
  </w:footnote>
  <w:footnote w:id="18">
    <w:p w:rsidR="008E5B07" w:rsidRPr="00B71BA4" w:rsidRDefault="008E5B07">
      <w:pPr>
        <w:pStyle w:val="Textpoznpodarou"/>
      </w:pPr>
      <w:r>
        <w:rPr>
          <w:rStyle w:val="Znakapoznpodarou"/>
        </w:rPr>
        <w:footnoteRef/>
      </w:r>
      <w:r>
        <w:t xml:space="preserve"> </w:t>
      </w:r>
      <w:proofErr w:type="spellStart"/>
      <w:r w:rsidR="00266084">
        <w:t>Pleskalová</w:t>
      </w:r>
      <w:proofErr w:type="spellEnd"/>
      <w:r w:rsidR="00266084">
        <w:t xml:space="preserve">, J.: </w:t>
      </w:r>
      <w:r w:rsidR="00D45143">
        <w:rPr>
          <w:i/>
        </w:rPr>
        <w:t>Tvoření</w:t>
      </w:r>
      <w:r w:rsidR="00D45143">
        <w:t xml:space="preserve">, </w:t>
      </w:r>
      <w:r>
        <w:t>1998, 13.</w:t>
      </w:r>
      <w:r w:rsidR="00D45143">
        <w:t xml:space="preserve"> Podrobněji </w:t>
      </w:r>
      <w:proofErr w:type="spellStart"/>
      <w:r w:rsidR="00D45143">
        <w:t>Pleskalová</w:t>
      </w:r>
      <w:proofErr w:type="spellEnd"/>
      <w:r w:rsidR="00D45143">
        <w:t xml:space="preserve">, J.: </w:t>
      </w:r>
      <w:r w:rsidR="007E737B">
        <w:rPr>
          <w:i/>
        </w:rPr>
        <w:t>K počátkům českého pravopisu</w:t>
      </w:r>
      <w:r w:rsidR="007E737B">
        <w:t xml:space="preserve">. Listy filologické 122, </w:t>
      </w:r>
      <w:r w:rsidR="00B71BA4">
        <w:t xml:space="preserve">1999, </w:t>
      </w:r>
      <w:r w:rsidR="007E737B">
        <w:t xml:space="preserve">s. 167−175. Táž: </w:t>
      </w:r>
      <w:r w:rsidR="00B71BA4">
        <w:rPr>
          <w:i/>
        </w:rPr>
        <w:t>Vývoj pravopisu ve staré češtině z pohledu dějin jazykovědné bohemistiky</w:t>
      </w:r>
      <w:r w:rsidR="00B71BA4">
        <w:t xml:space="preserve">. In: Dějiny českého pravopisu (do r. 1902), s. 17−29. </w:t>
      </w:r>
      <w:proofErr w:type="spellStart"/>
      <w:r w:rsidR="00B71BA4">
        <w:t>Čornejová</w:t>
      </w:r>
      <w:proofErr w:type="spellEnd"/>
      <w:r w:rsidR="00B71BA4">
        <w:t xml:space="preserve">, M.: </w:t>
      </w:r>
      <w:r w:rsidR="00B71BA4" w:rsidRPr="00B71BA4">
        <w:rPr>
          <w:i/>
        </w:rPr>
        <w:t>Ke grafi</w:t>
      </w:r>
      <w:r w:rsidR="003D0857">
        <w:rPr>
          <w:i/>
        </w:rPr>
        <w:t xml:space="preserve">ce </w:t>
      </w:r>
      <w:proofErr w:type="gramStart"/>
      <w:r w:rsidR="003D0857">
        <w:rPr>
          <w:i/>
        </w:rPr>
        <w:t xml:space="preserve">bohemik </w:t>
      </w:r>
      <w:r w:rsidR="00B71BA4" w:rsidRPr="00B71BA4">
        <w:rPr>
          <w:i/>
        </w:rPr>
        <w:t>X.−XII</w:t>
      </w:r>
      <w:proofErr w:type="gramEnd"/>
      <w:r w:rsidR="00B71BA4" w:rsidRPr="00B71BA4">
        <w:rPr>
          <w:i/>
        </w:rPr>
        <w:t>. století</w:t>
      </w:r>
      <w:r w:rsidR="00B71BA4">
        <w:t xml:space="preserve">. Sb. prací filozofické fakulty brněnské univerzity A 53, 2005 – </w:t>
      </w:r>
      <w:proofErr w:type="spellStart"/>
      <w:r w:rsidR="00B71BA4">
        <w:t>Lingustica</w:t>
      </w:r>
      <w:proofErr w:type="spellEnd"/>
      <w:r w:rsidR="00B71BA4">
        <w:t xml:space="preserve"> Brunensia, s. 137−145. Táž: </w:t>
      </w:r>
      <w:r w:rsidR="00B71BA4">
        <w:rPr>
          <w:i/>
        </w:rPr>
        <w:t>Specifika grafiky nejstarších českých toponymických bohemik</w:t>
      </w:r>
      <w:r w:rsidR="00B71BA4" w:rsidRPr="00B71BA4">
        <w:t>.</w:t>
      </w:r>
      <w:r w:rsidR="00B71BA4">
        <w:rPr>
          <w:i/>
        </w:rPr>
        <w:t xml:space="preserve"> </w:t>
      </w:r>
      <w:r w:rsidR="00B71BA4">
        <w:t xml:space="preserve">In: Dějiny českého pravopisu (do r. 1902), s. </w:t>
      </w:r>
      <w:r w:rsidR="00C87952">
        <w:t>53−74.</w:t>
      </w:r>
    </w:p>
  </w:footnote>
  <w:footnote w:id="19">
    <w:p w:rsidR="008B23D0" w:rsidRDefault="008B23D0">
      <w:pPr>
        <w:pStyle w:val="Textpoznpodarou"/>
      </w:pPr>
      <w:r>
        <w:rPr>
          <w:rStyle w:val="Znakapoznpodarou"/>
        </w:rPr>
        <w:footnoteRef/>
      </w:r>
      <w:r>
        <w:t xml:space="preserve"> Podrobněji viz poznámku 18.</w:t>
      </w:r>
    </w:p>
  </w:footnote>
  <w:footnote w:id="20">
    <w:p w:rsidR="00EF03C3" w:rsidRDefault="00EF03C3">
      <w:pPr>
        <w:pStyle w:val="Textpoznpodarou"/>
      </w:pPr>
      <w:r>
        <w:rPr>
          <w:rStyle w:val="Znakapoznpodarou"/>
        </w:rPr>
        <w:footnoteRef/>
      </w:r>
      <w:r>
        <w:t xml:space="preserve"> CDB</w:t>
      </w:r>
      <w:r w:rsidR="000A11F0">
        <w:t xml:space="preserve"> I, s. 218, č. 246.</w:t>
      </w:r>
    </w:p>
  </w:footnote>
  <w:footnote w:id="21">
    <w:p w:rsidR="00EF03C3" w:rsidRDefault="00EF03C3">
      <w:pPr>
        <w:pStyle w:val="Textpoznpodarou"/>
      </w:pPr>
      <w:r>
        <w:rPr>
          <w:rStyle w:val="Znakapoznpodarou"/>
        </w:rPr>
        <w:footnoteRef/>
      </w:r>
      <w:r>
        <w:t xml:space="preserve"> CDB I</w:t>
      </w:r>
      <w:r w:rsidR="00767A8C">
        <w:t>II-1, s. 193, č. 158 (</w:t>
      </w:r>
      <w:r w:rsidR="00767A8C" w:rsidRPr="00767A8C">
        <w:rPr>
          <w:i/>
        </w:rPr>
        <w:t xml:space="preserve">de </w:t>
      </w:r>
      <w:proofErr w:type="spellStart"/>
      <w:r w:rsidR="00767A8C" w:rsidRPr="00767A8C">
        <w:rPr>
          <w:i/>
        </w:rPr>
        <w:t>L</w:t>
      </w:r>
      <w:r w:rsidR="00BD6922">
        <w:rPr>
          <w:i/>
        </w:rPr>
        <w:t>vc</w:t>
      </w:r>
      <w:r w:rsidR="00767A8C" w:rsidRPr="00767A8C">
        <w:rPr>
          <w:i/>
        </w:rPr>
        <w:t>ohorsan</w:t>
      </w:r>
      <w:proofErr w:type="spellEnd"/>
      <w:r w:rsidR="00767A8C">
        <w:t>); s. 207, č. 165 (</w:t>
      </w:r>
      <w:r w:rsidR="00767A8C" w:rsidRPr="00767A8C">
        <w:rPr>
          <w:i/>
        </w:rPr>
        <w:t xml:space="preserve">de </w:t>
      </w:r>
      <w:proofErr w:type="spellStart"/>
      <w:r w:rsidR="00767A8C" w:rsidRPr="00767A8C">
        <w:rPr>
          <w:i/>
        </w:rPr>
        <w:t>Orsecho</w:t>
      </w:r>
      <w:r w:rsidR="00BD6922">
        <w:rPr>
          <w:i/>
        </w:rPr>
        <w:t>v</w:t>
      </w:r>
      <w:r w:rsidR="00767A8C" w:rsidRPr="00767A8C">
        <w:rPr>
          <w:i/>
        </w:rPr>
        <w:t>e</w:t>
      </w:r>
      <w:proofErr w:type="spellEnd"/>
      <w:r w:rsidR="00767A8C">
        <w:t>).</w:t>
      </w:r>
    </w:p>
  </w:footnote>
  <w:footnote w:id="22">
    <w:p w:rsidR="00395E3A" w:rsidRDefault="00395E3A">
      <w:pPr>
        <w:pStyle w:val="Textpoznpodarou"/>
      </w:pPr>
      <w:r>
        <w:rPr>
          <w:rStyle w:val="Znakapoznpodarou"/>
        </w:rPr>
        <w:footnoteRef/>
      </w:r>
      <w:r>
        <w:t xml:space="preserve"> CDB I, s. 119, č. 115; s. 255, č. 289.</w:t>
      </w:r>
    </w:p>
  </w:footnote>
  <w:footnote w:id="23">
    <w:p w:rsidR="00EF03C3" w:rsidRDefault="00EF03C3">
      <w:pPr>
        <w:pStyle w:val="Textpoznpodarou"/>
      </w:pPr>
      <w:r>
        <w:rPr>
          <w:rStyle w:val="Znakapoznpodarou"/>
        </w:rPr>
        <w:footnoteRef/>
      </w:r>
      <w:r>
        <w:t xml:space="preserve"> CDB I</w:t>
      </w:r>
      <w:r w:rsidR="00464456">
        <w:t xml:space="preserve">, </w:t>
      </w:r>
      <w:r w:rsidR="00D0155E">
        <w:t>s. 161, č. 156; s. 244, č. 278.</w:t>
      </w:r>
    </w:p>
  </w:footnote>
  <w:footnote w:id="24">
    <w:p w:rsidR="00EF03C3" w:rsidRPr="00D0155E" w:rsidRDefault="00EF03C3">
      <w:pPr>
        <w:pStyle w:val="Textpoznpodarou"/>
      </w:pPr>
      <w:r>
        <w:rPr>
          <w:rStyle w:val="Znakapoznpodarou"/>
        </w:rPr>
        <w:footnoteRef/>
      </w:r>
      <w:r>
        <w:t xml:space="preserve"> CDB I</w:t>
      </w:r>
      <w:r w:rsidR="00D0155E">
        <w:t>, s. 395, č. 390 (</w:t>
      </w:r>
      <w:proofErr w:type="spellStart"/>
      <w:r w:rsidR="00D0155E">
        <w:rPr>
          <w:i/>
        </w:rPr>
        <w:t>Benessewic</w:t>
      </w:r>
      <w:proofErr w:type="spellEnd"/>
      <w:r w:rsidR="00D0155E">
        <w:t xml:space="preserve">). </w:t>
      </w:r>
    </w:p>
  </w:footnote>
  <w:footnote w:id="25">
    <w:p w:rsidR="00D0155E" w:rsidRDefault="00D0155E">
      <w:pPr>
        <w:pStyle w:val="Textpoznpodarou"/>
      </w:pPr>
      <w:r>
        <w:rPr>
          <w:rStyle w:val="Znakapoznpodarou"/>
        </w:rPr>
        <w:footnoteRef/>
      </w:r>
      <w:r>
        <w:t xml:space="preserve"> CDB I, </w:t>
      </w:r>
      <w:r w:rsidR="00582787">
        <w:t xml:space="preserve">Index </w:t>
      </w:r>
      <w:proofErr w:type="spellStart"/>
      <w:r w:rsidR="00582787">
        <w:t>nominum</w:t>
      </w:r>
      <w:proofErr w:type="spellEnd"/>
      <w:r w:rsidR="00582787">
        <w:t xml:space="preserve"> – </w:t>
      </w:r>
      <w:r>
        <w:t>s. 516 (</w:t>
      </w:r>
      <w:proofErr w:type="spellStart"/>
      <w:r w:rsidR="00136EDB" w:rsidRPr="00136EDB">
        <w:rPr>
          <w:i/>
        </w:rPr>
        <w:t>Plzen</w:t>
      </w:r>
      <w:proofErr w:type="spellEnd"/>
      <w:r w:rsidR="00136EDB">
        <w:t xml:space="preserve">, lokat. </w:t>
      </w:r>
      <w:proofErr w:type="spellStart"/>
      <w:r w:rsidR="00136EDB" w:rsidRPr="00136EDB">
        <w:rPr>
          <w:i/>
        </w:rPr>
        <w:t>Pilzni</w:t>
      </w:r>
      <w:proofErr w:type="spellEnd"/>
      <w:r w:rsidR="00136EDB">
        <w:t xml:space="preserve">, </w:t>
      </w:r>
      <w:r w:rsidR="00136EDB" w:rsidRPr="00136EDB">
        <w:rPr>
          <w:i/>
        </w:rPr>
        <w:t xml:space="preserve">in </w:t>
      </w:r>
      <w:proofErr w:type="spellStart"/>
      <w:r w:rsidR="00136EDB" w:rsidRPr="00136EDB">
        <w:rPr>
          <w:i/>
        </w:rPr>
        <w:t>Plizeni</w:t>
      </w:r>
      <w:proofErr w:type="spellEnd"/>
      <w:r w:rsidR="00136EDB">
        <w:t xml:space="preserve">, </w:t>
      </w:r>
      <w:proofErr w:type="spellStart"/>
      <w:r w:rsidR="00136EDB" w:rsidRPr="00136EDB">
        <w:rPr>
          <w:i/>
        </w:rPr>
        <w:t>Pelzenne</w:t>
      </w:r>
      <w:proofErr w:type="spellEnd"/>
      <w:r w:rsidR="00136EDB">
        <w:t xml:space="preserve">, </w:t>
      </w:r>
      <w:proofErr w:type="spellStart"/>
      <w:r w:rsidR="00136EDB">
        <w:t>pův</w:t>
      </w:r>
      <w:proofErr w:type="spellEnd"/>
      <w:r w:rsidR="00136EDB">
        <w:t xml:space="preserve">. </w:t>
      </w:r>
      <w:r w:rsidR="00136EDB" w:rsidRPr="00136EDB">
        <w:rPr>
          <w:i/>
        </w:rPr>
        <w:t>Starý Plzenec</w:t>
      </w:r>
      <w:r w:rsidR="00136EDB">
        <w:t xml:space="preserve">). </w:t>
      </w:r>
    </w:p>
  </w:footnote>
  <w:footnote w:id="26">
    <w:p w:rsidR="00136EDB" w:rsidRPr="00582787" w:rsidRDefault="00136EDB">
      <w:pPr>
        <w:pStyle w:val="Textpoznpodarou"/>
      </w:pPr>
      <w:r>
        <w:rPr>
          <w:rStyle w:val="Znakapoznpodarou"/>
        </w:rPr>
        <w:footnoteRef/>
      </w:r>
      <w:r>
        <w:t xml:space="preserve"> CDB I, </w:t>
      </w:r>
      <w:r w:rsidR="00582787">
        <w:t>I</w:t>
      </w:r>
      <w:r>
        <w:t xml:space="preserve">ndex </w:t>
      </w:r>
      <w:proofErr w:type="spellStart"/>
      <w:r>
        <w:t>nominum</w:t>
      </w:r>
      <w:proofErr w:type="spellEnd"/>
      <w:r>
        <w:t xml:space="preserve"> </w:t>
      </w:r>
      <w:r w:rsidR="00582787">
        <w:t xml:space="preserve"> – s. 491 </w:t>
      </w:r>
      <w:r>
        <w:t>(</w:t>
      </w:r>
      <w:proofErr w:type="spellStart"/>
      <w:r>
        <w:rPr>
          <w:i/>
        </w:rPr>
        <w:t>Hlmecs</w:t>
      </w:r>
      <w:proofErr w:type="spellEnd"/>
      <w:r>
        <w:t xml:space="preserve">, </w:t>
      </w:r>
      <w:proofErr w:type="spellStart"/>
      <w:r>
        <w:rPr>
          <w:i/>
        </w:rPr>
        <w:t>Hulmez</w:t>
      </w:r>
      <w:proofErr w:type="spellEnd"/>
      <w:r>
        <w:t xml:space="preserve">, </w:t>
      </w:r>
      <w:proofErr w:type="spellStart"/>
      <w:r w:rsidR="00582787">
        <w:rPr>
          <w:i/>
        </w:rPr>
        <w:t>Hlumec</w:t>
      </w:r>
      <w:proofErr w:type="spellEnd"/>
      <w:r w:rsidR="00582787">
        <w:t xml:space="preserve">). </w:t>
      </w:r>
    </w:p>
  </w:footnote>
  <w:footnote w:id="27">
    <w:p w:rsidR="00EF03C3" w:rsidRPr="008B23D0" w:rsidRDefault="00EF03C3">
      <w:pPr>
        <w:pStyle w:val="Textpoznpodarou"/>
      </w:pPr>
      <w:r>
        <w:rPr>
          <w:rStyle w:val="Znakapoznpodarou"/>
        </w:rPr>
        <w:footnoteRef/>
      </w:r>
      <w:r>
        <w:t xml:space="preserve"> CDB I</w:t>
      </w:r>
      <w:r w:rsidR="00582787">
        <w:t xml:space="preserve">, Index </w:t>
      </w:r>
      <w:proofErr w:type="spellStart"/>
      <w:r w:rsidR="00582787">
        <w:t>nominum</w:t>
      </w:r>
      <w:proofErr w:type="spellEnd"/>
      <w:r w:rsidR="00582787">
        <w:t xml:space="preserve"> – s. 485 (</w:t>
      </w:r>
      <w:proofErr w:type="spellStart"/>
      <w:r w:rsidR="00582787">
        <w:rPr>
          <w:i/>
        </w:rPr>
        <w:t>Gherdoin</w:t>
      </w:r>
      <w:proofErr w:type="spellEnd"/>
      <w:r w:rsidR="00582787">
        <w:t xml:space="preserve">), </w:t>
      </w:r>
      <w:r w:rsidR="008B23D0">
        <w:t>s. 491 (</w:t>
      </w:r>
      <w:proofErr w:type="spellStart"/>
      <w:r w:rsidR="008B23D0">
        <w:rPr>
          <w:i/>
        </w:rPr>
        <w:t>Hirdeta</w:t>
      </w:r>
      <w:proofErr w:type="spellEnd"/>
      <w:r w:rsidR="008B23D0">
        <w:t>).</w:t>
      </w:r>
    </w:p>
  </w:footnote>
  <w:footnote w:id="28">
    <w:p w:rsidR="00EF03C3" w:rsidRPr="0010535A" w:rsidRDefault="00EF03C3">
      <w:pPr>
        <w:pStyle w:val="Textpoznpodarou"/>
      </w:pPr>
      <w:r>
        <w:rPr>
          <w:rStyle w:val="Znakapoznpodarou"/>
        </w:rPr>
        <w:footnoteRef/>
      </w:r>
      <w:r>
        <w:t xml:space="preserve"> CDB I</w:t>
      </w:r>
      <w:r w:rsidR="008B23D0">
        <w:t>, s. 196, č. 208 (</w:t>
      </w:r>
      <w:proofErr w:type="spellStart"/>
      <w:r w:rsidR="008B23D0">
        <w:rPr>
          <w:i/>
        </w:rPr>
        <w:t>Bunouici</w:t>
      </w:r>
      <w:proofErr w:type="spellEnd"/>
      <w:r w:rsidR="008B23D0">
        <w:t xml:space="preserve">), </w:t>
      </w:r>
      <w:r w:rsidR="0010535A">
        <w:t xml:space="preserve">V-2, Index </w:t>
      </w:r>
      <w:proofErr w:type="spellStart"/>
      <w:r w:rsidR="0010535A">
        <w:t>nominum</w:t>
      </w:r>
      <w:proofErr w:type="spellEnd"/>
      <w:r w:rsidR="0010535A">
        <w:t xml:space="preserve"> – s. 111 (</w:t>
      </w:r>
      <w:proofErr w:type="spellStart"/>
      <w:r w:rsidR="0010535A">
        <w:rPr>
          <w:i/>
        </w:rPr>
        <w:t>Bvzlaus</w:t>
      </w:r>
      <w:proofErr w:type="spellEnd"/>
      <w:r w:rsidR="0010535A">
        <w:t xml:space="preserve">, </w:t>
      </w:r>
      <w:proofErr w:type="spellStart"/>
      <w:r w:rsidR="0010535A" w:rsidRPr="0010535A">
        <w:rPr>
          <w:i/>
        </w:rPr>
        <w:t>Bouzlaus</w:t>
      </w:r>
      <w:proofErr w:type="spellEnd"/>
      <w:r w:rsidR="0010535A">
        <w:t>)</w:t>
      </w:r>
      <w:r w:rsidR="003F30B7">
        <w:t>.</w:t>
      </w:r>
      <w:r w:rsidR="0010535A">
        <w:t xml:space="preserve"> </w:t>
      </w:r>
    </w:p>
  </w:footnote>
  <w:footnote w:id="29">
    <w:p w:rsidR="0010535A" w:rsidRDefault="0010535A">
      <w:pPr>
        <w:pStyle w:val="Textpoznpodarou"/>
      </w:pPr>
      <w:r>
        <w:rPr>
          <w:rStyle w:val="Znakapoznpodarou"/>
        </w:rPr>
        <w:footnoteRef/>
      </w:r>
      <w:r>
        <w:t xml:space="preserve"> Podrobněji </w:t>
      </w:r>
      <w:proofErr w:type="spellStart"/>
      <w:r>
        <w:t>Čornejová</w:t>
      </w:r>
      <w:proofErr w:type="spellEnd"/>
      <w:r>
        <w:t xml:space="preserve">, M.: </w:t>
      </w:r>
      <w:r w:rsidRPr="00E91B07">
        <w:rPr>
          <w:i/>
        </w:rPr>
        <w:t>Tvoření</w:t>
      </w:r>
      <w:r>
        <w:t>, 2009</w:t>
      </w:r>
      <w:r w:rsidR="00C726CB">
        <w:t>, s. 31−34</w:t>
      </w:r>
      <w:r>
        <w:t>.</w:t>
      </w:r>
    </w:p>
  </w:footnote>
  <w:footnote w:id="30">
    <w:p w:rsidR="0010535A" w:rsidRDefault="0010535A">
      <w:pPr>
        <w:pStyle w:val="Textpoznpodarou"/>
      </w:pPr>
      <w:r>
        <w:rPr>
          <w:rStyle w:val="Znakapoznpodarou"/>
        </w:rPr>
        <w:footnoteRef/>
      </w:r>
      <w:r>
        <w:t xml:space="preserve"> </w:t>
      </w:r>
      <w:r w:rsidR="003F30B7">
        <w:t>CDB II, s. 30, č. 303.</w:t>
      </w:r>
    </w:p>
  </w:footnote>
  <w:footnote w:id="31">
    <w:p w:rsidR="00894386" w:rsidRDefault="00894386">
      <w:pPr>
        <w:pStyle w:val="Textpoznpodarou"/>
      </w:pPr>
      <w:r>
        <w:rPr>
          <w:rStyle w:val="Znakapoznpodarou"/>
        </w:rPr>
        <w:footnoteRef/>
      </w:r>
      <w:r>
        <w:t xml:space="preserve"> CDB I, s. 122, </w:t>
      </w:r>
      <w:r w:rsidR="000E680F">
        <w:t>č. 115 (</w:t>
      </w:r>
      <w:proofErr w:type="spellStart"/>
      <w:r w:rsidR="000E680F" w:rsidRPr="000E680F">
        <w:rPr>
          <w:i/>
        </w:rPr>
        <w:t>Boleradicih</w:t>
      </w:r>
      <w:proofErr w:type="spellEnd"/>
      <w:r w:rsidR="000E680F">
        <w:t>).</w:t>
      </w:r>
    </w:p>
  </w:footnote>
  <w:footnote w:id="32">
    <w:p w:rsidR="0010535A" w:rsidRDefault="0010535A">
      <w:pPr>
        <w:pStyle w:val="Textpoznpodarou"/>
      </w:pPr>
      <w:r>
        <w:rPr>
          <w:rStyle w:val="Znakapoznpodarou"/>
        </w:rPr>
        <w:footnoteRef/>
      </w:r>
      <w:r>
        <w:t xml:space="preserve"> </w:t>
      </w:r>
      <w:r w:rsidR="000158C3">
        <w:t>CDB I, s. 360, č. 382 (</w:t>
      </w:r>
      <w:proofErr w:type="spellStart"/>
      <w:r w:rsidR="000158C3" w:rsidRPr="000158C3">
        <w:rPr>
          <w:i/>
        </w:rPr>
        <w:t>Lusas</w:t>
      </w:r>
      <w:proofErr w:type="spellEnd"/>
      <w:r w:rsidR="000158C3">
        <w:t>); s. 121, č. 115 (</w:t>
      </w:r>
      <w:proofErr w:type="spellStart"/>
      <w:r w:rsidR="000158C3" w:rsidRPr="000158C3">
        <w:rPr>
          <w:i/>
        </w:rPr>
        <w:t>Zazas</w:t>
      </w:r>
      <w:proofErr w:type="spellEnd"/>
      <w:r w:rsidR="000158C3">
        <w:t xml:space="preserve">). </w:t>
      </w:r>
    </w:p>
  </w:footnote>
  <w:footnote w:id="33">
    <w:p w:rsidR="00A42EEE" w:rsidRDefault="00A42EEE">
      <w:pPr>
        <w:pStyle w:val="Textpoznpodarou"/>
      </w:pPr>
      <w:r>
        <w:rPr>
          <w:rStyle w:val="Znakapoznpodarou"/>
        </w:rPr>
        <w:footnoteRef/>
      </w:r>
      <w:r>
        <w:t xml:space="preserve"> </w:t>
      </w:r>
      <w:r w:rsidR="00E91B07">
        <w:t xml:space="preserve">Podrobněji </w:t>
      </w:r>
      <w:proofErr w:type="spellStart"/>
      <w:r w:rsidR="00E91B07">
        <w:t>Pleskalová</w:t>
      </w:r>
      <w:proofErr w:type="spellEnd"/>
      <w:r w:rsidR="00E91B07">
        <w:t xml:space="preserve">, J.: </w:t>
      </w:r>
      <w:r w:rsidR="00E91B07" w:rsidRPr="00E91B07">
        <w:rPr>
          <w:i/>
        </w:rPr>
        <w:t>Tvoření</w:t>
      </w:r>
      <w:r w:rsidR="00E91B07">
        <w:t xml:space="preserve">, 1998, a </w:t>
      </w:r>
      <w:proofErr w:type="spellStart"/>
      <w:r w:rsidR="00E91B07">
        <w:t>Čornejová</w:t>
      </w:r>
      <w:proofErr w:type="spellEnd"/>
      <w:r w:rsidR="00E91B07">
        <w:t xml:space="preserve">, </w:t>
      </w:r>
      <w:r w:rsidR="000158C3">
        <w:t xml:space="preserve">M.: </w:t>
      </w:r>
      <w:r w:rsidR="00E91B07" w:rsidRPr="00E91B07">
        <w:rPr>
          <w:i/>
        </w:rPr>
        <w:t>Tvoření</w:t>
      </w:r>
      <w:r w:rsidR="00E91B07">
        <w:t xml:space="preserve">, 2009. </w:t>
      </w:r>
      <w:r>
        <w:t>Ilustrativní příklady jsou přejaty z</w:t>
      </w:r>
      <w:r w:rsidR="00E91B07">
        <w:t xml:space="preserve"> citovaných </w:t>
      </w:r>
      <w:r>
        <w:t>publikací</w:t>
      </w:r>
      <w:r w:rsidR="00E91B07">
        <w:t xml:space="preserve">, viz </w:t>
      </w:r>
      <w:r w:rsidR="000158C3">
        <w:t xml:space="preserve">též </w:t>
      </w:r>
      <w:r w:rsidR="00E91B07">
        <w:t xml:space="preserve">jejich </w:t>
      </w:r>
      <w:r w:rsidR="00606DEE">
        <w:t>r</w:t>
      </w:r>
      <w:r>
        <w:t>ejstříky.</w:t>
      </w:r>
    </w:p>
  </w:footnote>
  <w:footnote w:id="34">
    <w:p w:rsidR="00BD6922" w:rsidRPr="00BD6922" w:rsidRDefault="00BD6922">
      <w:pPr>
        <w:pStyle w:val="Textpoznpodarou"/>
      </w:pPr>
      <w:r>
        <w:rPr>
          <w:rStyle w:val="Znakapoznpodarou"/>
        </w:rPr>
        <w:footnoteRef/>
      </w:r>
      <w:r>
        <w:t xml:space="preserve"> Gebauer, Jan: </w:t>
      </w:r>
      <w:r>
        <w:rPr>
          <w:i/>
        </w:rPr>
        <w:t xml:space="preserve">Slovník staročeský </w:t>
      </w:r>
      <w:r>
        <w:t>I, 1970</w:t>
      </w:r>
      <w:r>
        <w:rPr>
          <w:vertAlign w:val="superscript"/>
        </w:rPr>
        <w:t>2</w:t>
      </w:r>
      <w:r>
        <w:t xml:space="preserve">, </w:t>
      </w:r>
      <w:r w:rsidR="00C04BFA">
        <w:t xml:space="preserve">s. </w:t>
      </w:r>
      <w:r>
        <w:t>499.</w:t>
      </w:r>
    </w:p>
  </w:footnote>
  <w:footnote w:id="35">
    <w:p w:rsidR="008212C3" w:rsidRDefault="008212C3">
      <w:pPr>
        <w:pStyle w:val="Textpoznpodarou"/>
      </w:pPr>
      <w:r>
        <w:rPr>
          <w:rStyle w:val="Znakapoznpodarou"/>
        </w:rPr>
        <w:footnoteRef/>
      </w:r>
      <w:r>
        <w:t xml:space="preserve"> </w:t>
      </w:r>
      <w:proofErr w:type="spellStart"/>
      <w:r w:rsidR="00D11D2F">
        <w:t>Čornejová</w:t>
      </w:r>
      <w:proofErr w:type="spellEnd"/>
      <w:r w:rsidR="00D11D2F">
        <w:t xml:space="preserve">, M.: </w:t>
      </w:r>
      <w:r w:rsidR="00D11D2F" w:rsidRPr="00D11D2F">
        <w:rPr>
          <w:i/>
        </w:rPr>
        <w:t>Tvoření</w:t>
      </w:r>
      <w:r w:rsidR="00D11D2F">
        <w:t>, 2009, s. 49, 72.</w:t>
      </w:r>
    </w:p>
  </w:footnote>
  <w:footnote w:id="36">
    <w:p w:rsidR="00DF00C3" w:rsidRDefault="00DF00C3">
      <w:pPr>
        <w:pStyle w:val="Textpoznpodarou"/>
      </w:pPr>
      <w:r>
        <w:rPr>
          <w:rStyle w:val="Znakapoznpodarou"/>
        </w:rPr>
        <w:footnoteRef/>
      </w:r>
      <w:r>
        <w:t xml:space="preserve"> Tamtéž, s. 49.</w:t>
      </w:r>
    </w:p>
  </w:footnote>
  <w:footnote w:id="37">
    <w:p w:rsidR="00CF604C" w:rsidRPr="00CF604C" w:rsidRDefault="00CF604C">
      <w:pPr>
        <w:pStyle w:val="Textpoznpodarou"/>
      </w:pPr>
      <w:r>
        <w:rPr>
          <w:rStyle w:val="Znakapoznpodarou"/>
        </w:rPr>
        <w:footnoteRef/>
      </w:r>
      <w:r w:rsidR="00C04BFA">
        <w:t xml:space="preserve"> Gebauer, </w:t>
      </w:r>
      <w:r>
        <w:t>J</w:t>
      </w:r>
      <w:r w:rsidR="00C04BFA">
        <w:t>.</w:t>
      </w:r>
      <w:r w:rsidR="00C04BFA">
        <w:t>:</w:t>
      </w:r>
      <w:r>
        <w:t xml:space="preserve"> </w:t>
      </w:r>
      <w:r w:rsidRPr="00C04BFA">
        <w:rPr>
          <w:i/>
        </w:rPr>
        <w:t xml:space="preserve">Slovník </w:t>
      </w:r>
      <w:r w:rsidR="00C406F2">
        <w:rPr>
          <w:i/>
        </w:rPr>
        <w:t>s</w:t>
      </w:r>
      <w:bookmarkStart w:id="0" w:name="_GoBack"/>
      <w:bookmarkEnd w:id="0"/>
      <w:r w:rsidRPr="00C04BFA">
        <w:rPr>
          <w:i/>
        </w:rPr>
        <w:t>taročeský</w:t>
      </w:r>
      <w:r>
        <w:t xml:space="preserve"> II, </w:t>
      </w:r>
      <w:r w:rsidRPr="00CF604C">
        <w:t>1970</w:t>
      </w:r>
      <w:r>
        <w:rPr>
          <w:vertAlign w:val="superscript"/>
        </w:rPr>
        <w:t>2</w:t>
      </w:r>
      <w:r>
        <w:t xml:space="preserve">, </w:t>
      </w:r>
      <w:r w:rsidR="00C04BFA">
        <w:t xml:space="preserve">s. </w:t>
      </w:r>
      <w:r>
        <w:t>493.</w:t>
      </w:r>
    </w:p>
  </w:footnote>
  <w:footnote w:id="38">
    <w:p w:rsidR="008212C3" w:rsidRDefault="008212C3">
      <w:pPr>
        <w:pStyle w:val="Textpoznpodarou"/>
      </w:pPr>
      <w:r>
        <w:rPr>
          <w:rStyle w:val="Znakapoznpodarou"/>
        </w:rPr>
        <w:footnoteRef/>
      </w:r>
      <w:r>
        <w:t xml:space="preserve"> CDB I</w:t>
      </w:r>
      <w:r w:rsidR="00BD6922">
        <w:t xml:space="preserve">, </w:t>
      </w:r>
      <w:r>
        <w:t xml:space="preserve"> </w:t>
      </w:r>
      <w:proofErr w:type="spellStart"/>
      <w:r w:rsidR="00DF00C3">
        <w:t>Glossarium</w:t>
      </w:r>
      <w:proofErr w:type="spellEnd"/>
      <w:r w:rsidR="00DF00C3">
        <w:t>, s. 563−564.</w:t>
      </w:r>
    </w:p>
  </w:footnote>
  <w:footnote w:id="39">
    <w:p w:rsidR="004978D9" w:rsidRPr="00C406F2" w:rsidRDefault="004978D9">
      <w:pPr>
        <w:pStyle w:val="Textpoznpodarou"/>
      </w:pPr>
      <w:r>
        <w:rPr>
          <w:rStyle w:val="Znakapoznpodarou"/>
        </w:rPr>
        <w:footnoteRef/>
      </w:r>
      <w:r>
        <w:t xml:space="preserve"> </w:t>
      </w:r>
      <w:r w:rsidR="00DF00C3">
        <w:t xml:space="preserve">CDB I, s. 251, č. 285; Index </w:t>
      </w:r>
      <w:proofErr w:type="spellStart"/>
      <w:r w:rsidR="00DF00C3">
        <w:t>nominum</w:t>
      </w:r>
      <w:proofErr w:type="spellEnd"/>
      <w:r w:rsidR="00DF00C3">
        <w:t>, s. 509 (</w:t>
      </w:r>
      <w:proofErr w:type="spellStart"/>
      <w:r w:rsidR="00C406F2">
        <w:rPr>
          <w:i/>
        </w:rPr>
        <w:t>Náuša</w:t>
      </w:r>
      <w:proofErr w:type="spellEnd"/>
      <w:r w:rsidR="00C406F2">
        <w:rPr>
          <w:i/>
        </w:rPr>
        <w:t>?</w:t>
      </w:r>
      <w:r w:rsidR="00C406F2">
        <w:t>).</w:t>
      </w:r>
    </w:p>
  </w:footnote>
  <w:footnote w:id="40">
    <w:p w:rsidR="00514458" w:rsidRDefault="00514458" w:rsidP="00514458">
      <w:pPr>
        <w:pStyle w:val="Textpoznpodarou"/>
      </w:pPr>
      <w:r>
        <w:rPr>
          <w:rStyle w:val="Znakapoznpodarou"/>
        </w:rPr>
        <w:footnoteRef/>
      </w:r>
      <w:r>
        <w:t xml:space="preserve"> Svoboda, J</w:t>
      </w:r>
      <w:r w:rsidR="0072370C">
        <w:t>.:</w:t>
      </w:r>
      <w:r>
        <w:t xml:space="preserve"> </w:t>
      </w:r>
      <w:r w:rsidR="0072370C">
        <w:t>Staročeská osobní jména, s.</w:t>
      </w:r>
      <w:r>
        <w:t xml:space="preserve"> 101, </w:t>
      </w:r>
      <w:r w:rsidR="00622ABF">
        <w:t xml:space="preserve">93, </w:t>
      </w:r>
      <w:r>
        <w:t>126</w:t>
      </w:r>
      <w:r w:rsidR="00622ABF">
        <w:t>.</w:t>
      </w:r>
    </w:p>
  </w:footnote>
  <w:footnote w:id="41">
    <w:p w:rsidR="0072370C" w:rsidRDefault="0072370C">
      <w:pPr>
        <w:pStyle w:val="Textpoznpodarou"/>
      </w:pPr>
      <w:r>
        <w:rPr>
          <w:rStyle w:val="Znakapoznpodarou"/>
        </w:rPr>
        <w:footnoteRef/>
      </w:r>
      <w:r>
        <w:t xml:space="preserve"> Tamtéž, s. 101.</w:t>
      </w:r>
    </w:p>
  </w:footnote>
  <w:footnote w:id="42">
    <w:p w:rsidR="0072370C" w:rsidRDefault="0072370C">
      <w:pPr>
        <w:pStyle w:val="Textpoznpodarou"/>
      </w:pPr>
      <w:r>
        <w:rPr>
          <w:rStyle w:val="Znakapoznpodarou"/>
        </w:rPr>
        <w:footnoteRef/>
      </w:r>
      <w:r>
        <w:t xml:space="preserve"> Tamtéž, s. 153.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642A"/>
    <w:multiLevelType w:val="hybridMultilevel"/>
    <w:tmpl w:val="51D4B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F371E0"/>
    <w:multiLevelType w:val="hybridMultilevel"/>
    <w:tmpl w:val="E424B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B505075"/>
    <w:multiLevelType w:val="hybridMultilevel"/>
    <w:tmpl w:val="E6BA0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E91422F"/>
    <w:multiLevelType w:val="hybridMultilevel"/>
    <w:tmpl w:val="4FD64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B6"/>
    <w:rsid w:val="000158C3"/>
    <w:rsid w:val="0002031C"/>
    <w:rsid w:val="000305A3"/>
    <w:rsid w:val="0005452B"/>
    <w:rsid w:val="00054BE8"/>
    <w:rsid w:val="00056FF3"/>
    <w:rsid w:val="00072599"/>
    <w:rsid w:val="00072A42"/>
    <w:rsid w:val="0007479D"/>
    <w:rsid w:val="00074F61"/>
    <w:rsid w:val="000870CA"/>
    <w:rsid w:val="000A0FBE"/>
    <w:rsid w:val="000A11F0"/>
    <w:rsid w:val="000A4A4D"/>
    <w:rsid w:val="000C6775"/>
    <w:rsid w:val="000E3B22"/>
    <w:rsid w:val="000E680F"/>
    <w:rsid w:val="000F3A70"/>
    <w:rsid w:val="00104F2C"/>
    <w:rsid w:val="0010535A"/>
    <w:rsid w:val="00117458"/>
    <w:rsid w:val="00124E0A"/>
    <w:rsid w:val="001323C2"/>
    <w:rsid w:val="00136EDB"/>
    <w:rsid w:val="001527B5"/>
    <w:rsid w:val="0017063C"/>
    <w:rsid w:val="001716E7"/>
    <w:rsid w:val="00176C15"/>
    <w:rsid w:val="00192FBE"/>
    <w:rsid w:val="001A186E"/>
    <w:rsid w:val="001C0103"/>
    <w:rsid w:val="001C1FEC"/>
    <w:rsid w:val="001C6A8A"/>
    <w:rsid w:val="001F016E"/>
    <w:rsid w:val="00226A10"/>
    <w:rsid w:val="0025099F"/>
    <w:rsid w:val="00257142"/>
    <w:rsid w:val="00266084"/>
    <w:rsid w:val="0027092B"/>
    <w:rsid w:val="002849B6"/>
    <w:rsid w:val="00294B3F"/>
    <w:rsid w:val="002A5FD7"/>
    <w:rsid w:val="002B56DA"/>
    <w:rsid w:val="002C1EEB"/>
    <w:rsid w:val="002D30A2"/>
    <w:rsid w:val="002D70E7"/>
    <w:rsid w:val="002E4BD8"/>
    <w:rsid w:val="002F14B3"/>
    <w:rsid w:val="00310B9F"/>
    <w:rsid w:val="00313DEB"/>
    <w:rsid w:val="00320FCE"/>
    <w:rsid w:val="003273DB"/>
    <w:rsid w:val="00371570"/>
    <w:rsid w:val="0038138D"/>
    <w:rsid w:val="00387253"/>
    <w:rsid w:val="00392666"/>
    <w:rsid w:val="00395E3A"/>
    <w:rsid w:val="003D05AF"/>
    <w:rsid w:val="003D0857"/>
    <w:rsid w:val="003D6DA6"/>
    <w:rsid w:val="003E33C1"/>
    <w:rsid w:val="003F03C5"/>
    <w:rsid w:val="003F30B7"/>
    <w:rsid w:val="004109DB"/>
    <w:rsid w:val="00436B09"/>
    <w:rsid w:val="00455C13"/>
    <w:rsid w:val="00464456"/>
    <w:rsid w:val="004702AC"/>
    <w:rsid w:val="00475480"/>
    <w:rsid w:val="00485C70"/>
    <w:rsid w:val="0049672D"/>
    <w:rsid w:val="004978D9"/>
    <w:rsid w:val="004A1D2F"/>
    <w:rsid w:val="004A40B4"/>
    <w:rsid w:val="004C5451"/>
    <w:rsid w:val="004F43BC"/>
    <w:rsid w:val="004F52FA"/>
    <w:rsid w:val="00507C93"/>
    <w:rsid w:val="00511DBC"/>
    <w:rsid w:val="00514458"/>
    <w:rsid w:val="00516DF9"/>
    <w:rsid w:val="00517717"/>
    <w:rsid w:val="00523963"/>
    <w:rsid w:val="00530B85"/>
    <w:rsid w:val="005341ED"/>
    <w:rsid w:val="00535FED"/>
    <w:rsid w:val="00575BE7"/>
    <w:rsid w:val="00582787"/>
    <w:rsid w:val="00584326"/>
    <w:rsid w:val="005966DD"/>
    <w:rsid w:val="0059720F"/>
    <w:rsid w:val="005A44E8"/>
    <w:rsid w:val="005B6777"/>
    <w:rsid w:val="005C7A51"/>
    <w:rsid w:val="005C7E5C"/>
    <w:rsid w:val="005E1983"/>
    <w:rsid w:val="005E3977"/>
    <w:rsid w:val="005F29AA"/>
    <w:rsid w:val="005F570C"/>
    <w:rsid w:val="00606DEE"/>
    <w:rsid w:val="00617D3C"/>
    <w:rsid w:val="00620AF3"/>
    <w:rsid w:val="00622ABF"/>
    <w:rsid w:val="006368D5"/>
    <w:rsid w:val="0067608B"/>
    <w:rsid w:val="006775FB"/>
    <w:rsid w:val="00680777"/>
    <w:rsid w:val="00681DA8"/>
    <w:rsid w:val="00682F8B"/>
    <w:rsid w:val="00691BED"/>
    <w:rsid w:val="00696DB4"/>
    <w:rsid w:val="006A2124"/>
    <w:rsid w:val="006B61A4"/>
    <w:rsid w:val="006D2323"/>
    <w:rsid w:val="006D472E"/>
    <w:rsid w:val="006D525C"/>
    <w:rsid w:val="006D7BC5"/>
    <w:rsid w:val="006F55D8"/>
    <w:rsid w:val="0070632B"/>
    <w:rsid w:val="00717136"/>
    <w:rsid w:val="0072370C"/>
    <w:rsid w:val="007330FE"/>
    <w:rsid w:val="00734C49"/>
    <w:rsid w:val="0075443A"/>
    <w:rsid w:val="00762632"/>
    <w:rsid w:val="007628C9"/>
    <w:rsid w:val="00767A8C"/>
    <w:rsid w:val="00776A0A"/>
    <w:rsid w:val="00797BC8"/>
    <w:rsid w:val="007A34A4"/>
    <w:rsid w:val="007C5CE7"/>
    <w:rsid w:val="007C68CA"/>
    <w:rsid w:val="007D1F5D"/>
    <w:rsid w:val="007D418D"/>
    <w:rsid w:val="007E5D2E"/>
    <w:rsid w:val="007E737B"/>
    <w:rsid w:val="007F1C97"/>
    <w:rsid w:val="007F336C"/>
    <w:rsid w:val="007F71E7"/>
    <w:rsid w:val="008029C0"/>
    <w:rsid w:val="008111F9"/>
    <w:rsid w:val="008212C3"/>
    <w:rsid w:val="00827E9C"/>
    <w:rsid w:val="00835810"/>
    <w:rsid w:val="0083582D"/>
    <w:rsid w:val="00857181"/>
    <w:rsid w:val="008755B6"/>
    <w:rsid w:val="0088656E"/>
    <w:rsid w:val="00892118"/>
    <w:rsid w:val="00894386"/>
    <w:rsid w:val="00897F52"/>
    <w:rsid w:val="008B23D0"/>
    <w:rsid w:val="008C4800"/>
    <w:rsid w:val="008D6984"/>
    <w:rsid w:val="008E5B07"/>
    <w:rsid w:val="008F1950"/>
    <w:rsid w:val="008F5078"/>
    <w:rsid w:val="008F7F34"/>
    <w:rsid w:val="009064A7"/>
    <w:rsid w:val="009114D3"/>
    <w:rsid w:val="00917205"/>
    <w:rsid w:val="00937B8D"/>
    <w:rsid w:val="009A678D"/>
    <w:rsid w:val="009C024B"/>
    <w:rsid w:val="009C1B0D"/>
    <w:rsid w:val="009C4C15"/>
    <w:rsid w:val="009F0146"/>
    <w:rsid w:val="009F1D19"/>
    <w:rsid w:val="00A16EAE"/>
    <w:rsid w:val="00A204B2"/>
    <w:rsid w:val="00A3710D"/>
    <w:rsid w:val="00A40197"/>
    <w:rsid w:val="00A42EEE"/>
    <w:rsid w:val="00A73D8C"/>
    <w:rsid w:val="00A74479"/>
    <w:rsid w:val="00A74805"/>
    <w:rsid w:val="00A96120"/>
    <w:rsid w:val="00A964B8"/>
    <w:rsid w:val="00AA357F"/>
    <w:rsid w:val="00AB0CC3"/>
    <w:rsid w:val="00AB5949"/>
    <w:rsid w:val="00AC0D0C"/>
    <w:rsid w:val="00AD3C54"/>
    <w:rsid w:val="00B00080"/>
    <w:rsid w:val="00B11C03"/>
    <w:rsid w:val="00B11FB8"/>
    <w:rsid w:val="00B208D0"/>
    <w:rsid w:val="00B3151C"/>
    <w:rsid w:val="00B5480E"/>
    <w:rsid w:val="00B71BA4"/>
    <w:rsid w:val="00B7533C"/>
    <w:rsid w:val="00B775F4"/>
    <w:rsid w:val="00B85BA0"/>
    <w:rsid w:val="00B94C35"/>
    <w:rsid w:val="00B9595D"/>
    <w:rsid w:val="00B97594"/>
    <w:rsid w:val="00BC44CA"/>
    <w:rsid w:val="00BD1C22"/>
    <w:rsid w:val="00BD5129"/>
    <w:rsid w:val="00BD542B"/>
    <w:rsid w:val="00BD6922"/>
    <w:rsid w:val="00BF760F"/>
    <w:rsid w:val="00C04105"/>
    <w:rsid w:val="00C04BFA"/>
    <w:rsid w:val="00C07224"/>
    <w:rsid w:val="00C406F2"/>
    <w:rsid w:val="00C42BD8"/>
    <w:rsid w:val="00C71B87"/>
    <w:rsid w:val="00C726CB"/>
    <w:rsid w:val="00C80DCE"/>
    <w:rsid w:val="00C87952"/>
    <w:rsid w:val="00CB38B4"/>
    <w:rsid w:val="00CC0328"/>
    <w:rsid w:val="00CD7D27"/>
    <w:rsid w:val="00CD7E06"/>
    <w:rsid w:val="00CE5A26"/>
    <w:rsid w:val="00CF3720"/>
    <w:rsid w:val="00CF604C"/>
    <w:rsid w:val="00D0155E"/>
    <w:rsid w:val="00D02CBE"/>
    <w:rsid w:val="00D11D2F"/>
    <w:rsid w:val="00D1700D"/>
    <w:rsid w:val="00D35EE1"/>
    <w:rsid w:val="00D45143"/>
    <w:rsid w:val="00D52A26"/>
    <w:rsid w:val="00D63078"/>
    <w:rsid w:val="00D75AB3"/>
    <w:rsid w:val="00D87B6A"/>
    <w:rsid w:val="00DA4030"/>
    <w:rsid w:val="00DE0923"/>
    <w:rsid w:val="00DE2BC6"/>
    <w:rsid w:val="00DF00C3"/>
    <w:rsid w:val="00DF1B03"/>
    <w:rsid w:val="00DF4CAD"/>
    <w:rsid w:val="00E00130"/>
    <w:rsid w:val="00E34196"/>
    <w:rsid w:val="00E37CF8"/>
    <w:rsid w:val="00E6756C"/>
    <w:rsid w:val="00E811D1"/>
    <w:rsid w:val="00E90F67"/>
    <w:rsid w:val="00E91B07"/>
    <w:rsid w:val="00EA5217"/>
    <w:rsid w:val="00EB15BD"/>
    <w:rsid w:val="00EC022E"/>
    <w:rsid w:val="00EC3DE6"/>
    <w:rsid w:val="00EE3C54"/>
    <w:rsid w:val="00EF03C3"/>
    <w:rsid w:val="00EF498B"/>
    <w:rsid w:val="00F34F78"/>
    <w:rsid w:val="00F40115"/>
    <w:rsid w:val="00F46C04"/>
    <w:rsid w:val="00F53E94"/>
    <w:rsid w:val="00F64216"/>
    <w:rsid w:val="00F64FDC"/>
    <w:rsid w:val="00F71DC3"/>
    <w:rsid w:val="00F767D6"/>
    <w:rsid w:val="00FB3287"/>
    <w:rsid w:val="00FB41C5"/>
    <w:rsid w:val="00FC19E1"/>
    <w:rsid w:val="00FD0AEC"/>
    <w:rsid w:val="00FD0EE1"/>
    <w:rsid w:val="00FD6883"/>
    <w:rsid w:val="00FE5F62"/>
    <w:rsid w:val="00FE6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6CB95-154F-44D4-A04A-539B3EB6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5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696DB4"/>
    <w:rPr>
      <w:sz w:val="28"/>
      <w:szCs w:val="20"/>
    </w:rPr>
  </w:style>
  <w:style w:type="character" w:customStyle="1" w:styleId="ZkladntextChar">
    <w:name w:val="Základní text Char"/>
    <w:basedOn w:val="Standardnpsmoodstavce"/>
    <w:link w:val="Zkladntext"/>
    <w:semiHidden/>
    <w:rsid w:val="00696DB4"/>
    <w:rPr>
      <w:rFonts w:ascii="Times New Roman" w:eastAsia="Times New Roman" w:hAnsi="Times New Roman" w:cs="Times New Roman"/>
      <w:sz w:val="28"/>
      <w:szCs w:val="20"/>
      <w:lang w:eastAsia="cs-CZ"/>
    </w:rPr>
  </w:style>
  <w:style w:type="character" w:styleId="Odkaznakoment">
    <w:name w:val="annotation reference"/>
    <w:basedOn w:val="Standardnpsmoodstavce"/>
    <w:uiPriority w:val="99"/>
    <w:semiHidden/>
    <w:unhideWhenUsed/>
    <w:rsid w:val="000C6775"/>
    <w:rPr>
      <w:sz w:val="16"/>
      <w:szCs w:val="16"/>
    </w:rPr>
  </w:style>
  <w:style w:type="paragraph" w:styleId="Textkomente">
    <w:name w:val="annotation text"/>
    <w:basedOn w:val="Normln"/>
    <w:link w:val="TextkomenteChar"/>
    <w:uiPriority w:val="99"/>
    <w:semiHidden/>
    <w:unhideWhenUsed/>
    <w:rsid w:val="000C6775"/>
    <w:rPr>
      <w:sz w:val="20"/>
      <w:szCs w:val="20"/>
    </w:rPr>
  </w:style>
  <w:style w:type="character" w:customStyle="1" w:styleId="TextkomenteChar">
    <w:name w:val="Text komentáře Char"/>
    <w:basedOn w:val="Standardnpsmoodstavce"/>
    <w:link w:val="Textkomente"/>
    <w:uiPriority w:val="99"/>
    <w:semiHidden/>
    <w:rsid w:val="000C67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6775"/>
    <w:rPr>
      <w:b/>
      <w:bCs/>
    </w:rPr>
  </w:style>
  <w:style w:type="character" w:customStyle="1" w:styleId="PedmtkomenteChar">
    <w:name w:val="Předmět komentáře Char"/>
    <w:basedOn w:val="TextkomenteChar"/>
    <w:link w:val="Pedmtkomente"/>
    <w:uiPriority w:val="99"/>
    <w:semiHidden/>
    <w:rsid w:val="000C67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C67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6775"/>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176C15"/>
    <w:rPr>
      <w:sz w:val="20"/>
      <w:szCs w:val="20"/>
    </w:rPr>
  </w:style>
  <w:style w:type="character" w:customStyle="1" w:styleId="TextpoznpodarouChar">
    <w:name w:val="Text pozn. pod čarou Char"/>
    <w:basedOn w:val="Standardnpsmoodstavce"/>
    <w:link w:val="Textpoznpodarou"/>
    <w:uiPriority w:val="99"/>
    <w:semiHidden/>
    <w:rsid w:val="00176C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76C15"/>
    <w:rPr>
      <w:vertAlign w:val="superscript"/>
    </w:rPr>
  </w:style>
  <w:style w:type="paragraph" w:styleId="Odstavecseseznamem">
    <w:name w:val="List Paragraph"/>
    <w:basedOn w:val="Normln"/>
    <w:uiPriority w:val="34"/>
    <w:qFormat/>
    <w:rsid w:val="00535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733063">
      <w:bodyDiv w:val="1"/>
      <w:marLeft w:val="0"/>
      <w:marRight w:val="0"/>
      <w:marTop w:val="0"/>
      <w:marBottom w:val="0"/>
      <w:divBdr>
        <w:top w:val="none" w:sz="0" w:space="0" w:color="auto"/>
        <w:left w:val="none" w:sz="0" w:space="0" w:color="auto"/>
        <w:bottom w:val="none" w:sz="0" w:space="0" w:color="auto"/>
        <w:right w:val="none" w:sz="0" w:space="0" w:color="auto"/>
      </w:divBdr>
    </w:div>
    <w:div w:id="1919513164">
      <w:bodyDiv w:val="1"/>
      <w:marLeft w:val="0"/>
      <w:marRight w:val="0"/>
      <w:marTop w:val="0"/>
      <w:marBottom w:val="0"/>
      <w:divBdr>
        <w:top w:val="none" w:sz="0" w:space="0" w:color="auto"/>
        <w:left w:val="none" w:sz="0" w:space="0" w:color="auto"/>
        <w:bottom w:val="none" w:sz="0" w:space="0" w:color="auto"/>
        <w:right w:val="none" w:sz="0" w:space="0" w:color="auto"/>
      </w:divBdr>
    </w:div>
    <w:div w:id="1949656308">
      <w:bodyDiv w:val="1"/>
      <w:marLeft w:val="0"/>
      <w:marRight w:val="0"/>
      <w:marTop w:val="0"/>
      <w:marBottom w:val="0"/>
      <w:divBdr>
        <w:top w:val="none" w:sz="0" w:space="0" w:color="auto"/>
        <w:left w:val="none" w:sz="0" w:space="0" w:color="auto"/>
        <w:bottom w:val="none" w:sz="0" w:space="0" w:color="auto"/>
        <w:right w:val="none" w:sz="0" w:space="0" w:color="auto"/>
      </w:divBdr>
    </w:div>
    <w:div w:id="1981378922">
      <w:bodyDiv w:val="1"/>
      <w:marLeft w:val="0"/>
      <w:marRight w:val="0"/>
      <w:marTop w:val="0"/>
      <w:marBottom w:val="0"/>
      <w:divBdr>
        <w:top w:val="none" w:sz="0" w:space="0" w:color="auto"/>
        <w:left w:val="none" w:sz="0" w:space="0" w:color="auto"/>
        <w:bottom w:val="none" w:sz="0" w:space="0" w:color="auto"/>
        <w:right w:val="none" w:sz="0" w:space="0" w:color="auto"/>
      </w:divBdr>
    </w:div>
    <w:div w:id="20595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8956-3296-4789-89C7-24C8E9E0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7</Pages>
  <Words>2089</Words>
  <Characters>12328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Pleskalová</dc:creator>
  <cp:lastModifiedBy>user</cp:lastModifiedBy>
  <cp:revision>60</cp:revision>
  <cp:lastPrinted>2014-06-15T16:04:00Z</cp:lastPrinted>
  <dcterms:created xsi:type="dcterms:W3CDTF">2014-05-12T08:59:00Z</dcterms:created>
  <dcterms:modified xsi:type="dcterms:W3CDTF">2014-06-30T19:05:00Z</dcterms:modified>
</cp:coreProperties>
</file>