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21" w:rsidRPr="004039C8" w:rsidRDefault="00AC6D21" w:rsidP="00FF7D2E">
      <w:pPr>
        <w:rPr>
          <w:lang w:val="en-GB"/>
        </w:rPr>
      </w:pPr>
    </w:p>
    <w:p w:rsidR="006E30AF" w:rsidRPr="004039C8" w:rsidRDefault="006E30AF" w:rsidP="006E30AF">
      <w:pPr>
        <w:pStyle w:val="Bezmezer"/>
        <w:rPr>
          <w:sz w:val="22"/>
          <w:lang w:val="en-GB"/>
        </w:rPr>
      </w:pPr>
    </w:p>
    <w:p w:rsidR="00D56830" w:rsidRPr="004039C8" w:rsidRDefault="00D56830" w:rsidP="006E30AF">
      <w:pPr>
        <w:pStyle w:val="Bezmezer"/>
        <w:rPr>
          <w:rFonts w:ascii="Arial" w:hAnsi="Arial" w:cs="Arial"/>
          <w:b/>
          <w:color w:val="0070C0"/>
          <w:sz w:val="36"/>
          <w:szCs w:val="36"/>
          <w:lang w:val="en-GB"/>
        </w:rPr>
      </w:pPr>
    </w:p>
    <w:p w:rsidR="00D56830" w:rsidRPr="004039C8" w:rsidRDefault="00D56830" w:rsidP="00D56830">
      <w:pPr>
        <w:pStyle w:val="Bezmezer"/>
        <w:ind w:left="708" w:firstLine="708"/>
        <w:rPr>
          <w:rFonts w:ascii="Arial" w:hAnsi="Arial" w:cs="Arial"/>
          <w:b/>
          <w:color w:val="0070C0"/>
          <w:sz w:val="36"/>
          <w:szCs w:val="36"/>
          <w:lang w:val="en-GB"/>
        </w:rPr>
      </w:pPr>
      <w:r w:rsidRPr="004039C8">
        <w:rPr>
          <w:rFonts w:ascii="Arial" w:hAnsi="Arial" w:cs="Arial"/>
          <w:b/>
          <w:color w:val="0070C0"/>
          <w:sz w:val="36"/>
          <w:szCs w:val="36"/>
          <w:lang w:val="en-GB"/>
        </w:rPr>
        <w:t>REGISTER AND ARGUMENTATION</w:t>
      </w:r>
    </w:p>
    <w:p w:rsidR="00D56830" w:rsidRPr="004039C8" w:rsidRDefault="00D56830" w:rsidP="00D56830">
      <w:pPr>
        <w:pStyle w:val="Bezmezer"/>
        <w:ind w:left="708" w:firstLine="708"/>
        <w:rPr>
          <w:rFonts w:ascii="Arial" w:hAnsi="Arial" w:cs="Arial"/>
          <w:b/>
          <w:color w:val="0070C0"/>
          <w:sz w:val="36"/>
          <w:szCs w:val="36"/>
          <w:lang w:val="en-GB"/>
        </w:rPr>
      </w:pPr>
    </w:p>
    <w:p w:rsidR="00D56830" w:rsidRPr="004039C8" w:rsidRDefault="00D56830" w:rsidP="00D56830">
      <w:pPr>
        <w:pStyle w:val="Bezmezer"/>
        <w:ind w:left="708" w:firstLine="708"/>
        <w:rPr>
          <w:rFonts w:ascii="Arial" w:hAnsi="Arial" w:cs="Arial"/>
          <w:b/>
          <w:color w:val="0070C0"/>
          <w:sz w:val="36"/>
          <w:szCs w:val="36"/>
          <w:lang w:val="en-GB"/>
        </w:rPr>
      </w:pPr>
    </w:p>
    <w:p w:rsidR="00D56830" w:rsidRPr="004039C8" w:rsidRDefault="00D56830" w:rsidP="00D56830">
      <w:pPr>
        <w:pStyle w:val="Bezmezer"/>
        <w:ind w:left="708" w:firstLine="708"/>
        <w:rPr>
          <w:rFonts w:ascii="Arial" w:hAnsi="Arial" w:cs="Arial"/>
          <w:b/>
          <w:color w:val="0070C0"/>
          <w:sz w:val="32"/>
          <w:szCs w:val="32"/>
          <w:lang w:val="en-GB"/>
        </w:rPr>
      </w:pPr>
    </w:p>
    <w:p w:rsidR="00D56830" w:rsidRPr="004039C8" w:rsidRDefault="00D56830" w:rsidP="00D56830">
      <w:pPr>
        <w:rPr>
          <w:rFonts w:ascii="Arial" w:hAnsi="Arial" w:cs="Arial"/>
          <w:b/>
          <w:color w:val="0070C0"/>
          <w:sz w:val="32"/>
          <w:szCs w:val="32"/>
          <w:lang w:val="en-GB"/>
        </w:rPr>
      </w:pPr>
      <w:r w:rsidRPr="004039C8">
        <w:rPr>
          <w:rFonts w:ascii="Arial" w:hAnsi="Arial" w:cs="Arial"/>
          <w:b/>
          <w:color w:val="0070C0"/>
          <w:sz w:val="32"/>
          <w:szCs w:val="32"/>
          <w:lang w:val="en-GB"/>
        </w:rPr>
        <w:t>READING, LISTENING &amp; SPEAKING</w:t>
      </w:r>
    </w:p>
    <w:p w:rsidR="00D56830" w:rsidRPr="004039C8" w:rsidRDefault="00D56830" w:rsidP="00D56830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r w:rsidRPr="004039C8">
        <w:rPr>
          <w:sz w:val="24"/>
          <w:szCs w:val="24"/>
          <w:lang w:val="en-GB"/>
        </w:rPr>
        <w:t xml:space="preserve">What is </w:t>
      </w:r>
      <w:r w:rsidRPr="004039C8">
        <w:rPr>
          <w:sz w:val="24"/>
          <w:szCs w:val="24"/>
          <w:lang w:val="en-GB"/>
        </w:rPr>
        <w:t xml:space="preserve">register? </w:t>
      </w:r>
      <w:r w:rsidRPr="004039C8">
        <w:rPr>
          <w:sz w:val="24"/>
          <w:szCs w:val="24"/>
          <w:lang w:val="en-GB"/>
        </w:rPr>
        <w:t>Reasd the following d</w:t>
      </w:r>
      <w:r w:rsidRPr="004039C8">
        <w:rPr>
          <w:sz w:val="24"/>
          <w:szCs w:val="24"/>
          <w:lang w:val="en-GB"/>
        </w:rPr>
        <w:t xml:space="preserve">efinition </w:t>
      </w:r>
      <w:r w:rsidRPr="004039C8">
        <w:rPr>
          <w:sz w:val="24"/>
          <w:szCs w:val="24"/>
          <w:lang w:val="en-GB"/>
        </w:rPr>
        <w:t>from Oxford dictionary and paraphrase it.</w:t>
      </w:r>
    </w:p>
    <w:p w:rsidR="00D56830" w:rsidRPr="004039C8" w:rsidRDefault="00D56830" w:rsidP="00D56830">
      <w:pPr>
        <w:ind w:firstLine="708"/>
        <w:rPr>
          <w:b/>
          <w:lang w:val="en-GB"/>
        </w:rPr>
      </w:pPr>
      <w:r w:rsidRPr="004039C8">
        <w:rPr>
          <w:b/>
          <w:lang w:val="en-GB"/>
        </w:rPr>
        <w:t xml:space="preserve"> </w:t>
      </w:r>
      <w:hyperlink r:id="rId8" w:history="1">
        <w:r w:rsidRPr="004039C8">
          <w:rPr>
            <w:rStyle w:val="Hypertextovodkaz"/>
            <w:b/>
            <w:lang w:val="en-GB"/>
          </w:rPr>
          <w:t>http://dictionary.cambridge.org/grammar/british-grammar/register</w:t>
        </w:r>
      </w:hyperlink>
    </w:p>
    <w:p w:rsidR="00D56830" w:rsidRPr="004039C8" w:rsidRDefault="00D56830" w:rsidP="00D56830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r w:rsidRPr="004039C8">
        <w:rPr>
          <w:sz w:val="24"/>
          <w:szCs w:val="24"/>
          <w:lang w:val="en-GB"/>
        </w:rPr>
        <w:t>Watch this video about register,</w:t>
      </w:r>
      <w:r w:rsidRPr="004039C8">
        <w:rPr>
          <w:sz w:val="24"/>
          <w:szCs w:val="24"/>
          <w:lang w:val="en-GB"/>
        </w:rPr>
        <w:t xml:space="preserve"> take notes and be ready to give a brief summary.</w:t>
      </w:r>
    </w:p>
    <w:p w:rsidR="00D56830" w:rsidRPr="004039C8" w:rsidRDefault="00D56830" w:rsidP="00D56830">
      <w:pPr>
        <w:pStyle w:val="Odstavecseseznamem"/>
        <w:rPr>
          <w:sz w:val="24"/>
          <w:szCs w:val="24"/>
          <w:lang w:val="en-GB"/>
        </w:rPr>
      </w:pPr>
    </w:p>
    <w:p w:rsidR="00D56830" w:rsidRPr="004039C8" w:rsidRDefault="00D56830" w:rsidP="00D56830">
      <w:pPr>
        <w:pStyle w:val="Odstavecseseznamem"/>
        <w:rPr>
          <w:rStyle w:val="Hypertextovodkaz"/>
          <w:b/>
          <w:sz w:val="24"/>
          <w:szCs w:val="24"/>
          <w:lang w:val="en-GB"/>
        </w:rPr>
      </w:pPr>
      <w:hyperlink r:id="rId9" w:history="1">
        <w:r w:rsidRPr="004039C8">
          <w:rPr>
            <w:rStyle w:val="Hypertextovodkaz"/>
            <w:b/>
            <w:sz w:val="24"/>
            <w:szCs w:val="24"/>
            <w:lang w:val="en-GB"/>
          </w:rPr>
          <w:t>https://www.youtube.com/watch?v=L16i2enJA_w</w:t>
        </w:r>
      </w:hyperlink>
    </w:p>
    <w:p w:rsidR="00D56830" w:rsidRPr="004039C8" w:rsidRDefault="00D56830" w:rsidP="00D56830">
      <w:pPr>
        <w:pStyle w:val="Odstavecseseznamem"/>
        <w:rPr>
          <w:rStyle w:val="Hypertextovodkaz"/>
          <w:b/>
          <w:sz w:val="24"/>
          <w:szCs w:val="24"/>
          <w:lang w:val="en-GB"/>
        </w:rPr>
      </w:pPr>
    </w:p>
    <w:p w:rsidR="00D56830" w:rsidRPr="004039C8" w:rsidRDefault="00D56830" w:rsidP="00D56830">
      <w:pPr>
        <w:pStyle w:val="Odstavecseseznamem"/>
        <w:rPr>
          <w:rStyle w:val="Hypertextovodkaz"/>
          <w:b/>
          <w:sz w:val="24"/>
          <w:szCs w:val="24"/>
          <w:lang w:val="en-GB"/>
        </w:rPr>
      </w:pPr>
    </w:p>
    <w:p w:rsidR="00D56830" w:rsidRPr="004039C8" w:rsidRDefault="00D56830" w:rsidP="00D56830">
      <w:pPr>
        <w:rPr>
          <w:rFonts w:ascii="Arial" w:hAnsi="Arial" w:cs="Arial"/>
          <w:b/>
          <w:color w:val="0070C0"/>
          <w:sz w:val="32"/>
          <w:szCs w:val="32"/>
          <w:lang w:val="en-GB"/>
        </w:rPr>
      </w:pPr>
      <w:r w:rsidRPr="004039C8"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  <w:lang w:val="en-GB"/>
        </w:rPr>
        <w:t xml:space="preserve">STUDYING </w:t>
      </w:r>
      <w:r w:rsidRPr="004039C8">
        <w:rPr>
          <w:rFonts w:ascii="Arial" w:hAnsi="Arial" w:cs="Arial"/>
          <w:b/>
          <w:color w:val="0070C0"/>
          <w:sz w:val="32"/>
          <w:szCs w:val="32"/>
          <w:lang w:val="en-GB"/>
        </w:rPr>
        <w:t>&amp;</w:t>
      </w:r>
      <w:r w:rsidRPr="004039C8">
        <w:rPr>
          <w:rFonts w:ascii="Arial" w:hAnsi="Arial" w:cs="Arial"/>
          <w:b/>
          <w:color w:val="0070C0"/>
          <w:sz w:val="32"/>
          <w:szCs w:val="32"/>
          <w:lang w:val="en-GB"/>
        </w:rPr>
        <w:t xml:space="preserve"> DISCUSSING</w:t>
      </w:r>
    </w:p>
    <w:p w:rsidR="00D56830" w:rsidRPr="004039C8" w:rsidRDefault="00D56830" w:rsidP="00D56830">
      <w:pPr>
        <w:rPr>
          <w:rFonts w:ascii="Arial" w:hAnsi="Arial" w:cs="Arial"/>
          <w:color w:val="0070C0"/>
          <w:sz w:val="32"/>
          <w:szCs w:val="32"/>
          <w:lang w:val="en-GB"/>
        </w:rPr>
      </w:pPr>
      <w:r w:rsidRPr="004039C8">
        <w:rPr>
          <w:sz w:val="24"/>
          <w:szCs w:val="24"/>
          <w:lang w:val="en-GB"/>
        </w:rPr>
        <w:t>Study the following examples of different registers (A) and the</w:t>
      </w:r>
      <w:r w:rsidRPr="004039C8">
        <w:rPr>
          <w:sz w:val="24"/>
          <w:szCs w:val="24"/>
          <w:lang w:val="en-GB"/>
        </w:rPr>
        <w:t xml:space="preserve"> rules for formal register (B).</w:t>
      </w:r>
    </w:p>
    <w:p w:rsidR="00D56830" w:rsidRPr="004039C8" w:rsidRDefault="00D56830" w:rsidP="00D56830">
      <w:pPr>
        <w:rPr>
          <w:rStyle w:val="Hypertextovodkaz"/>
          <w:rFonts w:ascii="Arial" w:hAnsi="Arial" w:cs="Arial"/>
          <w:color w:val="0070C0"/>
          <w:sz w:val="32"/>
          <w:szCs w:val="32"/>
          <w:u w:val="none"/>
          <w:lang w:val="en-GB"/>
        </w:rPr>
      </w:pPr>
      <w:hyperlink r:id="rId10" w:history="1">
        <w:r w:rsidRPr="004039C8">
          <w:rPr>
            <w:rStyle w:val="Hypertextovodkaz"/>
            <w:color w:val="0070C0"/>
            <w:lang w:val="en-GB"/>
          </w:rPr>
          <w:t>http://www.really-learn-english.com/lang</w:t>
        </w:r>
        <w:r w:rsidRPr="004039C8">
          <w:rPr>
            <w:rStyle w:val="Hypertextovodkaz"/>
            <w:color w:val="0070C0"/>
            <w:lang w:val="en-GB"/>
          </w:rPr>
          <w:t>u</w:t>
        </w:r>
        <w:r w:rsidRPr="004039C8">
          <w:rPr>
            <w:rStyle w:val="Hypertextovodkaz"/>
            <w:color w:val="0070C0"/>
            <w:lang w:val="en-GB"/>
          </w:rPr>
          <w:t>age-register.html</w:t>
        </w:r>
      </w:hyperlink>
    </w:p>
    <w:p w:rsidR="00D56830" w:rsidRPr="004039C8" w:rsidRDefault="00D56830" w:rsidP="00D56830">
      <w:pPr>
        <w:pStyle w:val="Odstavecseseznamem"/>
        <w:rPr>
          <w:rStyle w:val="Hypertextovodkaz"/>
          <w:color w:val="0000BF" w:themeColor="hyperlink" w:themeShade="BF"/>
          <w:lang w:val="en-GB"/>
        </w:rPr>
      </w:pPr>
    </w:p>
    <w:p w:rsidR="00D56830" w:rsidRPr="004039C8" w:rsidRDefault="00D56830" w:rsidP="00D56830">
      <w:pPr>
        <w:pStyle w:val="Odstavecseseznamem"/>
        <w:rPr>
          <w:rStyle w:val="Hypertextovodkaz"/>
          <w:color w:val="0000BF" w:themeColor="hyperlink" w:themeShade="BF"/>
          <w:lang w:val="en-GB"/>
        </w:rPr>
      </w:pPr>
    </w:p>
    <w:p w:rsidR="00D56830" w:rsidRPr="004039C8" w:rsidRDefault="00D56830" w:rsidP="00D56830">
      <w:pPr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  <w:lang w:val="en-GB"/>
        </w:rPr>
      </w:pPr>
    </w:p>
    <w:p w:rsidR="00D56830" w:rsidRPr="004039C8" w:rsidRDefault="00D56830" w:rsidP="00D56830">
      <w:pPr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  <w:lang w:val="en-GB"/>
        </w:rPr>
      </w:pPr>
      <w:r w:rsidRPr="004039C8"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  <w:lang w:val="en-GB"/>
        </w:rPr>
        <w:lastRenderedPageBreak/>
        <w:t xml:space="preserve">LISTENING, LEARNING </w:t>
      </w:r>
      <w:r w:rsidRPr="004039C8"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  <w:lang w:val="en-GB"/>
        </w:rPr>
        <w:t>&amp;</w:t>
      </w:r>
      <w:r w:rsidRPr="004039C8"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  <w:lang w:val="en-GB"/>
        </w:rPr>
        <w:t xml:space="preserve"> NOTE TAKING</w:t>
      </w:r>
    </w:p>
    <w:p w:rsidR="00D56830" w:rsidRPr="004039C8" w:rsidRDefault="00D56830" w:rsidP="00D56830">
      <w:pPr>
        <w:rPr>
          <w:rStyle w:val="Hypertextovodkaz"/>
          <w:rFonts w:ascii="Arial" w:hAnsi="Arial" w:cs="Arial"/>
          <w:color w:val="000000" w:themeColor="text1"/>
          <w:u w:val="none"/>
          <w:lang w:val="en-GB"/>
        </w:rPr>
      </w:pPr>
      <w:r w:rsidRPr="004039C8">
        <w:rPr>
          <w:rStyle w:val="Hypertextovodkaz"/>
          <w:rFonts w:ascii="Arial" w:hAnsi="Arial" w:cs="Arial"/>
          <w:color w:val="000000" w:themeColor="text1"/>
          <w:u w:val="none"/>
          <w:lang w:val="en-GB"/>
        </w:rPr>
        <w:t>Watch the following video and take notes</w:t>
      </w:r>
    </w:p>
    <w:p w:rsidR="00D56830" w:rsidRPr="004039C8" w:rsidRDefault="00D56830" w:rsidP="00D56830">
      <w:pPr>
        <w:rPr>
          <w:rStyle w:val="Hypertextovodkaz"/>
          <w:color w:val="0000BF" w:themeColor="hyperlink" w:themeShade="BF"/>
          <w:lang w:val="en-GB"/>
        </w:rPr>
      </w:pPr>
      <w:hyperlink r:id="rId11" w:history="1">
        <w:r w:rsidRPr="004039C8">
          <w:rPr>
            <w:rStyle w:val="Hypertextovodkaz"/>
            <w:color w:val="0000BF" w:themeColor="hyperlink" w:themeShade="BF"/>
            <w:lang w:val="en-GB"/>
          </w:rPr>
          <w:t>https://www.youtube.com</w:t>
        </w:r>
        <w:r w:rsidRPr="004039C8">
          <w:rPr>
            <w:rStyle w:val="Hypertextovodkaz"/>
            <w:color w:val="0000BF" w:themeColor="hyperlink" w:themeShade="BF"/>
            <w:lang w:val="en-GB"/>
          </w:rPr>
          <w:t>/</w:t>
        </w:r>
        <w:r w:rsidRPr="004039C8">
          <w:rPr>
            <w:rStyle w:val="Hypertextovodkaz"/>
            <w:color w:val="0000BF" w:themeColor="hyperlink" w:themeShade="BF"/>
            <w:lang w:val="en-GB"/>
          </w:rPr>
          <w:t>watch?v=PgwmAUJx248</w:t>
        </w:r>
      </w:hyperlink>
    </w:p>
    <w:p w:rsidR="00D56830" w:rsidRPr="004039C8" w:rsidRDefault="00D56830" w:rsidP="00D56830">
      <w:pPr>
        <w:rPr>
          <w:rStyle w:val="Hypertextovodkaz"/>
          <w:color w:val="0000BF" w:themeColor="hyperlink" w:themeShade="BF"/>
          <w:lang w:val="en-GB"/>
        </w:rPr>
      </w:pPr>
    </w:p>
    <w:p w:rsidR="00D56830" w:rsidRPr="004039C8" w:rsidRDefault="00D56830" w:rsidP="00D56830">
      <w:pPr>
        <w:rPr>
          <w:rStyle w:val="Hypertextovodkaz"/>
          <w:color w:val="0000BF" w:themeColor="hyperlink" w:themeShade="BF"/>
          <w:sz w:val="32"/>
          <w:szCs w:val="32"/>
          <w:lang w:val="en-GB"/>
        </w:rPr>
      </w:pPr>
      <w:r w:rsidRPr="004039C8"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  <w:lang w:val="en-GB"/>
        </w:rPr>
        <w:t xml:space="preserve">STUDYING </w:t>
      </w:r>
    </w:p>
    <w:p w:rsidR="00D56830" w:rsidRPr="004039C8" w:rsidRDefault="00D56830" w:rsidP="00D56830">
      <w:pPr>
        <w:rPr>
          <w:rStyle w:val="Hypertextovodkaz"/>
          <w:rFonts w:ascii="Arial" w:hAnsi="Arial" w:cs="Arial"/>
          <w:color w:val="auto"/>
          <w:u w:val="none"/>
          <w:lang w:val="en-GB"/>
        </w:rPr>
      </w:pPr>
      <w:r w:rsidRPr="004039C8">
        <w:rPr>
          <w:rStyle w:val="Hypertextovodkaz"/>
          <w:rFonts w:ascii="Arial" w:hAnsi="Arial" w:cs="Arial"/>
          <w:color w:val="auto"/>
          <w:u w:val="none"/>
          <w:lang w:val="en-GB"/>
        </w:rPr>
        <w:t>Study the following examples of transition words</w:t>
      </w:r>
    </w:p>
    <w:p w:rsidR="00D56830" w:rsidRPr="004039C8" w:rsidRDefault="00D56830" w:rsidP="00D56830">
      <w:pPr>
        <w:rPr>
          <w:rStyle w:val="Hypertextovodkaz"/>
          <w:lang w:val="en-GB"/>
        </w:rPr>
      </w:pPr>
      <w:hyperlink r:id="rId12" w:history="1">
        <w:r w:rsidRPr="004039C8">
          <w:rPr>
            <w:rStyle w:val="Hypertextovodkaz"/>
            <w:lang w:val="en-GB"/>
          </w:rPr>
          <w:t>https://www.ego4u.com/en/business-english/communication/reasoning</w:t>
        </w:r>
      </w:hyperlink>
    </w:p>
    <w:p w:rsidR="00D56830" w:rsidRPr="004039C8" w:rsidRDefault="00D56830" w:rsidP="00D56830">
      <w:pPr>
        <w:rPr>
          <w:rStyle w:val="Hypertextovodkaz"/>
          <w:lang w:val="en-GB"/>
        </w:rPr>
      </w:pPr>
    </w:p>
    <w:p w:rsidR="00D56830" w:rsidRPr="004039C8" w:rsidRDefault="00D56830" w:rsidP="00D56830">
      <w:pPr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  <w:lang w:val="en-GB"/>
        </w:rPr>
      </w:pPr>
      <w:r w:rsidRPr="004039C8"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  <w:lang w:val="en-GB"/>
        </w:rPr>
        <w:t>WATCHING &amp; LISTENING</w:t>
      </w:r>
    </w:p>
    <w:p w:rsidR="00D56830" w:rsidRPr="004039C8" w:rsidRDefault="00D56830" w:rsidP="00D56830">
      <w:pPr>
        <w:rPr>
          <w:rFonts w:ascii="Arial" w:hAnsi="Arial" w:cs="Arial"/>
          <w:lang w:val="en-GB"/>
        </w:rPr>
      </w:pPr>
      <w:r w:rsidRPr="004039C8">
        <w:rPr>
          <w:rFonts w:ascii="Arial" w:hAnsi="Arial" w:cs="Arial"/>
          <w:lang w:val="en-GB"/>
        </w:rPr>
        <w:t>Watch the following video on why to study languages</w:t>
      </w:r>
    </w:p>
    <w:p w:rsidR="00D56830" w:rsidRPr="004039C8" w:rsidRDefault="00D56830" w:rsidP="00D56830">
      <w:pPr>
        <w:rPr>
          <w:lang w:val="en-GB"/>
        </w:rPr>
      </w:pPr>
      <w:r w:rsidRPr="004039C8">
        <w:rPr>
          <w:lang w:val="en-GB"/>
        </w:rPr>
        <w:t xml:space="preserve"> </w:t>
      </w:r>
      <w:hyperlink r:id="rId13" w:history="1">
        <w:r w:rsidRPr="004039C8">
          <w:rPr>
            <w:rStyle w:val="Hypertextovodkaz"/>
            <w:lang w:val="en-GB"/>
          </w:rPr>
          <w:t>https://www.youtube.com/watch?v=v7lU8mwb770</w:t>
        </w:r>
      </w:hyperlink>
    </w:p>
    <w:p w:rsidR="00D56830" w:rsidRPr="004039C8" w:rsidRDefault="00D56830" w:rsidP="00D56830">
      <w:pPr>
        <w:rPr>
          <w:rStyle w:val="Hypertextovodkaz"/>
          <w:color w:val="000000" w:themeColor="text1"/>
          <w:u w:val="none"/>
          <w:lang w:val="en-GB"/>
        </w:rPr>
      </w:pPr>
      <w:r w:rsidRPr="004039C8">
        <w:rPr>
          <w:lang w:val="en-GB"/>
        </w:rPr>
        <w:t xml:space="preserve">Now  </w:t>
      </w:r>
      <w:r w:rsidRPr="004039C8">
        <w:rPr>
          <w:rStyle w:val="Hypertextovodkaz"/>
          <w:color w:val="000000" w:themeColor="text1"/>
          <w:u w:val="none"/>
          <w:lang w:val="en-GB"/>
        </w:rPr>
        <w:t>m</w:t>
      </w:r>
      <w:r w:rsidRPr="004039C8">
        <w:rPr>
          <w:rStyle w:val="Hypertextovodkaz"/>
          <w:color w:val="000000" w:themeColor="text1"/>
          <w:u w:val="none"/>
          <w:lang w:val="en-GB"/>
        </w:rPr>
        <w:t>ake two groups: one supports the study of foreign languages, the oth</w:t>
      </w:r>
      <w:r w:rsidRPr="004039C8">
        <w:rPr>
          <w:rStyle w:val="Hypertextovodkaz"/>
          <w:color w:val="000000" w:themeColor="text1"/>
          <w:u w:val="none"/>
          <w:lang w:val="en-GB"/>
        </w:rPr>
        <w:t xml:space="preserve">er does not. Use the linking </w:t>
      </w:r>
      <w:r w:rsidRPr="004039C8">
        <w:rPr>
          <w:rStyle w:val="Hypertextovodkaz"/>
          <w:color w:val="000000" w:themeColor="text1"/>
          <w:u w:val="none"/>
          <w:lang w:val="en-GB"/>
        </w:rPr>
        <w:t xml:space="preserve">words </w:t>
      </w:r>
      <w:r w:rsidRPr="004039C8">
        <w:rPr>
          <w:rStyle w:val="Hypertextovodkaz"/>
          <w:color w:val="000000" w:themeColor="text1"/>
          <w:u w:val="none"/>
          <w:lang w:val="en-GB"/>
        </w:rPr>
        <w:t>you have studied.</w:t>
      </w:r>
    </w:p>
    <w:p w:rsidR="004039C8" w:rsidRPr="004039C8" w:rsidRDefault="004039C8" w:rsidP="00D56830">
      <w:pPr>
        <w:rPr>
          <w:rFonts w:ascii="Arial" w:hAnsi="Arial" w:cs="Arial"/>
          <w:b/>
          <w:color w:val="0070C0"/>
          <w:sz w:val="32"/>
          <w:szCs w:val="32"/>
          <w:lang w:val="en-GB"/>
        </w:rPr>
      </w:pPr>
      <w:r w:rsidRPr="004039C8"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  <w:lang w:val="en-GB"/>
        </w:rPr>
        <w:t>WRITING</w:t>
      </w:r>
    </w:p>
    <w:p w:rsidR="00D56830" w:rsidRPr="004039C8" w:rsidRDefault="00D56830" w:rsidP="00D56830">
      <w:pPr>
        <w:rPr>
          <w:rFonts w:ascii="Arial" w:hAnsi="Arial" w:cs="Arial"/>
          <w:color w:val="0070C0"/>
          <w:sz w:val="36"/>
          <w:szCs w:val="36"/>
          <w:lang w:val="en-GB"/>
        </w:rPr>
      </w:pPr>
      <w:r w:rsidRPr="004039C8">
        <w:rPr>
          <w:lang w:val="en-GB"/>
        </w:rPr>
        <w:t>Think about your field of study and the reasons why you chose the subject(s).On a piece of paper, write 3-5 arguments for your choice. Then swap the paper with your partner. Your partner will ask you questions about your field/subject(s). You defend your choice.</w:t>
      </w:r>
    </w:p>
    <w:p w:rsidR="004039C8" w:rsidRPr="004039C8" w:rsidRDefault="004039C8" w:rsidP="00D56830">
      <w:pPr>
        <w:rPr>
          <w:b/>
          <w:lang w:val="en-GB"/>
        </w:rPr>
      </w:pPr>
    </w:p>
    <w:p w:rsidR="004039C8" w:rsidRPr="004039C8" w:rsidRDefault="004039C8" w:rsidP="00D56830">
      <w:pPr>
        <w:rPr>
          <w:rFonts w:ascii="Arial" w:hAnsi="Arial" w:cs="Arial"/>
          <w:b/>
          <w:color w:val="0070C0"/>
          <w:sz w:val="32"/>
          <w:szCs w:val="32"/>
          <w:lang w:val="en-GB"/>
        </w:rPr>
      </w:pPr>
      <w:r w:rsidRPr="004039C8">
        <w:rPr>
          <w:rFonts w:ascii="Arial" w:hAnsi="Arial" w:cs="Arial"/>
          <w:b/>
          <w:color w:val="0070C0"/>
          <w:sz w:val="32"/>
          <w:szCs w:val="32"/>
          <w:lang w:val="en-GB"/>
        </w:rPr>
        <w:lastRenderedPageBreak/>
        <w:t>HOMEWORK</w:t>
      </w:r>
      <w:bookmarkStart w:id="0" w:name="_GoBack"/>
      <w:bookmarkEnd w:id="0"/>
    </w:p>
    <w:p w:rsidR="00D56830" w:rsidRPr="004039C8" w:rsidRDefault="00D56830" w:rsidP="00D56830">
      <w:pPr>
        <w:rPr>
          <w:rFonts w:ascii="Arial" w:hAnsi="Arial" w:cs="Arial"/>
          <w:lang w:val="en-GB"/>
        </w:rPr>
      </w:pPr>
      <w:r w:rsidRPr="004039C8">
        <w:rPr>
          <w:rFonts w:ascii="Arial" w:hAnsi="Arial" w:cs="Arial"/>
          <w:lang w:val="en-GB"/>
        </w:rPr>
        <w:t>Write a short paragraph based on the previous discussion.  (80-100 words)</w:t>
      </w:r>
    </w:p>
    <w:p w:rsidR="00D56830" w:rsidRPr="004039C8" w:rsidRDefault="00D56830" w:rsidP="00D56830">
      <w:pPr>
        <w:rPr>
          <w:lang w:val="en-GB"/>
        </w:rPr>
      </w:pPr>
    </w:p>
    <w:p w:rsidR="00D56830" w:rsidRPr="004039C8" w:rsidRDefault="00D56830" w:rsidP="00D56830">
      <w:pPr>
        <w:rPr>
          <w:rStyle w:val="Hypertextovodkaz"/>
          <w:lang w:val="en-GB"/>
        </w:rPr>
      </w:pPr>
    </w:p>
    <w:p w:rsidR="00D56830" w:rsidRPr="004039C8" w:rsidRDefault="00D56830" w:rsidP="00D56830">
      <w:pPr>
        <w:rPr>
          <w:rStyle w:val="Hypertextovodkaz"/>
          <w:lang w:val="en-GB"/>
        </w:rPr>
      </w:pPr>
    </w:p>
    <w:p w:rsidR="00D56830" w:rsidRPr="004039C8" w:rsidRDefault="00D56830" w:rsidP="00D56830">
      <w:pPr>
        <w:rPr>
          <w:lang w:val="en-GB"/>
        </w:rPr>
      </w:pPr>
    </w:p>
    <w:p w:rsidR="00D56830" w:rsidRPr="004039C8" w:rsidRDefault="00D56830" w:rsidP="00D56830">
      <w:pPr>
        <w:rPr>
          <w:sz w:val="24"/>
          <w:szCs w:val="24"/>
          <w:lang w:val="en-GB"/>
        </w:rPr>
      </w:pPr>
    </w:p>
    <w:p w:rsidR="00D56830" w:rsidRPr="004039C8" w:rsidRDefault="00D56830" w:rsidP="00D56830">
      <w:pPr>
        <w:rPr>
          <w:sz w:val="24"/>
          <w:szCs w:val="24"/>
          <w:lang w:val="en-GB"/>
        </w:rPr>
      </w:pPr>
    </w:p>
    <w:p w:rsidR="00D56830" w:rsidRPr="004039C8" w:rsidRDefault="00D56830" w:rsidP="00D56830">
      <w:pPr>
        <w:rPr>
          <w:sz w:val="24"/>
          <w:szCs w:val="24"/>
          <w:lang w:val="en-GB"/>
        </w:rPr>
      </w:pPr>
    </w:p>
    <w:p w:rsidR="00D56830" w:rsidRPr="004039C8" w:rsidRDefault="00D56830" w:rsidP="00D56830">
      <w:pPr>
        <w:rPr>
          <w:sz w:val="24"/>
          <w:szCs w:val="24"/>
          <w:lang w:val="en-GB"/>
        </w:rPr>
      </w:pPr>
    </w:p>
    <w:p w:rsidR="00D56830" w:rsidRPr="004039C8" w:rsidRDefault="00D56830" w:rsidP="00D56830">
      <w:pPr>
        <w:rPr>
          <w:lang w:val="en-GB"/>
        </w:rPr>
      </w:pPr>
    </w:p>
    <w:p w:rsidR="00D56830" w:rsidRPr="004039C8" w:rsidRDefault="00D56830" w:rsidP="00D56830">
      <w:pPr>
        <w:rPr>
          <w:lang w:val="en-GB"/>
        </w:rPr>
      </w:pPr>
    </w:p>
    <w:p w:rsidR="00D56830" w:rsidRPr="004039C8" w:rsidRDefault="00D56830" w:rsidP="00D56830">
      <w:pPr>
        <w:pStyle w:val="Bezmezer"/>
        <w:ind w:left="708" w:firstLine="708"/>
        <w:rPr>
          <w:rFonts w:ascii="Arial" w:hAnsi="Arial" w:cs="Arial"/>
          <w:b/>
          <w:color w:val="0070C0"/>
          <w:sz w:val="32"/>
          <w:szCs w:val="32"/>
          <w:lang w:val="en-GB"/>
        </w:rPr>
      </w:pPr>
    </w:p>
    <w:sectPr w:rsidR="00D56830" w:rsidRPr="004039C8" w:rsidSect="006E30AF">
      <w:footerReference w:type="default" r:id="rId14"/>
      <w:headerReference w:type="first" r:id="rId15"/>
      <w:footerReference w:type="first" r:id="rId16"/>
      <w:pgSz w:w="11906" w:h="16838" w:code="9"/>
      <w:pgMar w:top="181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0F" w:rsidRDefault="0038030F">
      <w:pPr>
        <w:spacing w:after="0" w:line="240" w:lineRule="auto"/>
      </w:pPr>
      <w:r>
        <w:separator/>
      </w:r>
    </w:p>
  </w:endnote>
  <w:endnote w:type="continuationSeparator" w:id="0">
    <w:p w:rsidR="0038030F" w:rsidRDefault="0038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AF" w:rsidRPr="004B3A77" w:rsidRDefault="006E30AF" w:rsidP="006E30AF">
    <w:pPr>
      <w:pStyle w:val="Zpat"/>
      <w:rPr>
        <w:b/>
      </w:rPr>
    </w:pPr>
    <w:r w:rsidRPr="004B3A77">
      <w:rPr>
        <w:b/>
        <w:sz w:val="16"/>
      </w:rPr>
      <w:t>Masarykova univerzita</w:t>
    </w:r>
    <w:r>
      <w:rPr>
        <w:b/>
        <w:sz w:val="16"/>
      </w:rPr>
      <w:t>,</w:t>
    </w:r>
    <w:r w:rsidRPr="004B3A77">
      <w:rPr>
        <w:b/>
        <w:sz w:val="16"/>
      </w:rPr>
      <w:t xml:space="preserve"> </w:t>
    </w:r>
    <w:r w:rsidRPr="004B3A77">
      <w:rPr>
        <w:b/>
        <w:noProof/>
        <w:sz w:val="16"/>
        <w:lang w:eastAsia="cs-CZ"/>
      </w:rPr>
      <w:drawing>
        <wp:anchor distT="0" distB="0" distL="114300" distR="114300" simplePos="0" relativeHeight="251665408" behindDoc="1" locked="1" layoutInCell="1" allowOverlap="1" wp14:anchorId="667BE155" wp14:editId="39805F1C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A77">
      <w:rPr>
        <w:b/>
        <w:sz w:val="16"/>
      </w:rPr>
      <w:t>Centrum jazykového vzdělávání, oddělení na Filozofické fakultě</w:t>
    </w:r>
    <w:r w:rsidRPr="004B3A77">
      <w:rPr>
        <w:b/>
      </w:rPr>
      <w:t xml:space="preserve"> </w:t>
    </w:r>
  </w:p>
  <w:p w:rsidR="006E30AF" w:rsidRPr="00CC2597" w:rsidRDefault="006E30AF" w:rsidP="006E30AF">
    <w:pPr>
      <w:pStyle w:val="Zpat"/>
      <w:rPr>
        <w:rFonts w:cs="Arial"/>
        <w:sz w:val="16"/>
        <w:szCs w:val="16"/>
      </w:rPr>
    </w:pPr>
  </w:p>
  <w:p w:rsidR="006E30AF" w:rsidRPr="005D1F84" w:rsidRDefault="006E30AF" w:rsidP="006E30AF">
    <w:pPr>
      <w:pStyle w:val="Zpat"/>
      <w:rPr>
        <w:rFonts w:cs="Arial"/>
        <w:szCs w:val="14"/>
      </w:rPr>
    </w:pPr>
    <w:r>
      <w:rPr>
        <w:rFonts w:cs="Arial"/>
        <w:szCs w:val="14"/>
      </w:rPr>
      <w:t>Arna Nováka 1, 602 00 Brno, Česká republika, Sídlo: Veveří 26, 602 00, Brno</w:t>
    </w:r>
  </w:p>
  <w:p w:rsidR="006E30AF" w:rsidRDefault="006E30AF" w:rsidP="006E30AF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T: +420 549 49 6</w:t>
    </w:r>
    <w:r>
      <w:rPr>
        <w:rFonts w:cs="Arial"/>
        <w:szCs w:val="14"/>
      </w:rPr>
      <w:t>162</w:t>
    </w:r>
    <w:r w:rsidRPr="00D4417E">
      <w:rPr>
        <w:rFonts w:cs="Arial"/>
        <w:szCs w:val="14"/>
      </w:rPr>
      <w:t xml:space="preserve">, </w:t>
    </w:r>
    <w:r>
      <w:rPr>
        <w:rFonts w:cs="Arial"/>
        <w:szCs w:val="14"/>
      </w:rPr>
      <w:t xml:space="preserve">E: </w:t>
    </w:r>
    <w:hyperlink r:id="rId2" w:history="1">
      <w:r w:rsidRPr="003A20E7">
        <w:rPr>
          <w:rStyle w:val="Hypertextovodkaz"/>
          <w:rFonts w:cs="Arial"/>
          <w:szCs w:val="14"/>
        </w:rPr>
        <w:t>cjv@phil.muni.cz</w:t>
      </w:r>
    </w:hyperlink>
    <w:r>
      <w:rPr>
        <w:rFonts w:cs="Arial"/>
        <w:szCs w:val="14"/>
      </w:rPr>
      <w:t xml:space="preserve">, </w:t>
    </w:r>
    <w:r w:rsidRPr="004B3A77">
      <w:rPr>
        <w:rFonts w:cs="Arial"/>
        <w:szCs w:val="14"/>
      </w:rPr>
      <w:t>www.phil.muni.cz/wff/home/cjvff/</w:t>
    </w:r>
  </w:p>
  <w:p w:rsidR="006E30AF" w:rsidRDefault="006E30AF" w:rsidP="006E30AF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4039C8">
      <w:rPr>
        <w:noProof/>
      </w:rPr>
      <w:t>3</w:t>
    </w:r>
    <w:r>
      <w:fldChar w:fldCharType="end"/>
    </w:r>
    <w:r>
      <w:t>/</w:t>
    </w:r>
    <w:fldSimple w:instr=" SECTIONPAGES   \* MERGEFORMAT ">
      <w:r w:rsidR="004039C8">
        <w:rPr>
          <w:noProof/>
        </w:rPr>
        <w:t>3</w:t>
      </w:r>
    </w:fldSimple>
    <w:r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Pr="004B3A77" w:rsidRDefault="004B3A77" w:rsidP="004B3A77">
    <w:pPr>
      <w:pStyle w:val="Zpat"/>
      <w:rPr>
        <w:b/>
      </w:rPr>
    </w:pPr>
    <w:r w:rsidRPr="004B3A77">
      <w:rPr>
        <w:b/>
        <w:sz w:val="16"/>
      </w:rPr>
      <w:t>Masarykova univerzita</w:t>
    </w:r>
    <w:r>
      <w:rPr>
        <w:b/>
        <w:sz w:val="16"/>
      </w:rPr>
      <w:t>,</w:t>
    </w:r>
    <w:r w:rsidRPr="004B3A77">
      <w:rPr>
        <w:b/>
        <w:sz w:val="16"/>
      </w:rPr>
      <w:t xml:space="preserve"> </w:t>
    </w:r>
    <w:r w:rsidR="00CA321A" w:rsidRPr="004B3A77">
      <w:rPr>
        <w:b/>
        <w:noProof/>
        <w:sz w:val="16"/>
        <w:lang w:eastAsia="cs-CZ"/>
      </w:rPr>
      <w:drawing>
        <wp:anchor distT="0" distB="0" distL="114300" distR="114300" simplePos="0" relativeHeight="251663360" behindDoc="1" locked="1" layoutInCell="1" allowOverlap="1" wp14:anchorId="2D6123A7" wp14:editId="02A18C59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21A" w:rsidRPr="004B3A77">
      <w:rPr>
        <w:b/>
        <w:sz w:val="16"/>
      </w:rPr>
      <w:t>Centrum jazykového vzdělávání</w:t>
    </w:r>
    <w:r w:rsidRPr="004B3A77">
      <w:rPr>
        <w:b/>
        <w:sz w:val="16"/>
      </w:rPr>
      <w:t>, oddělení na Filozofické fakultě</w:t>
    </w:r>
    <w:r w:rsidRPr="004B3A77">
      <w:rPr>
        <w:b/>
      </w:rPr>
      <w:t xml:space="preserve"> </w:t>
    </w:r>
  </w:p>
  <w:p w:rsidR="00CA321A" w:rsidRPr="00CC2597" w:rsidRDefault="00CA321A" w:rsidP="00CA321A">
    <w:pPr>
      <w:pStyle w:val="Zpat"/>
      <w:rPr>
        <w:rFonts w:cs="Arial"/>
        <w:sz w:val="16"/>
        <w:szCs w:val="16"/>
      </w:rPr>
    </w:pPr>
  </w:p>
  <w:p w:rsidR="00CA321A" w:rsidRPr="005D1F84" w:rsidRDefault="004B3A77" w:rsidP="00CA321A">
    <w:pPr>
      <w:pStyle w:val="Zpat"/>
      <w:rPr>
        <w:rFonts w:cs="Arial"/>
        <w:szCs w:val="14"/>
      </w:rPr>
    </w:pPr>
    <w:r>
      <w:rPr>
        <w:rFonts w:cs="Arial"/>
        <w:szCs w:val="14"/>
      </w:rPr>
      <w:t>Arna Nováka 1, 602 00 Brno</w:t>
    </w:r>
    <w:r w:rsidR="00AC6D21">
      <w:rPr>
        <w:rFonts w:cs="Arial"/>
        <w:szCs w:val="14"/>
      </w:rPr>
      <w:t>, Česká republika, Sídlo: Veveří 26, 602 00, Brno</w:t>
    </w:r>
  </w:p>
  <w:p w:rsidR="00CA321A" w:rsidRDefault="00CA321A" w:rsidP="00CA321A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T: +420 549 49 6</w:t>
    </w:r>
    <w:r w:rsidR="004B3A77">
      <w:rPr>
        <w:rFonts w:cs="Arial"/>
        <w:szCs w:val="14"/>
      </w:rPr>
      <w:t>162</w:t>
    </w:r>
    <w:r w:rsidRPr="00D4417E">
      <w:rPr>
        <w:rFonts w:cs="Arial"/>
        <w:szCs w:val="14"/>
      </w:rPr>
      <w:t xml:space="preserve">, </w:t>
    </w:r>
    <w:r w:rsidR="00AC6D21">
      <w:rPr>
        <w:rFonts w:cs="Arial"/>
        <w:szCs w:val="14"/>
      </w:rPr>
      <w:t xml:space="preserve">E: </w:t>
    </w:r>
    <w:hyperlink r:id="rId2" w:history="1">
      <w:r w:rsidR="00F67E65" w:rsidRPr="003A20E7">
        <w:rPr>
          <w:rStyle w:val="Hypertextovodkaz"/>
          <w:rFonts w:cs="Arial"/>
          <w:szCs w:val="14"/>
        </w:rPr>
        <w:t>cjv@phil.muni.cz</w:t>
      </w:r>
    </w:hyperlink>
    <w:r w:rsidR="00F67E65">
      <w:rPr>
        <w:rFonts w:cs="Arial"/>
        <w:szCs w:val="14"/>
      </w:rPr>
      <w:t xml:space="preserve">, </w:t>
    </w:r>
    <w:r w:rsidR="004B3A77" w:rsidRPr="004B3A77">
      <w:rPr>
        <w:rFonts w:cs="Arial"/>
        <w:szCs w:val="14"/>
      </w:rPr>
      <w:t>www.phil.muni.cz/wff/home/cjvff/</w:t>
    </w:r>
  </w:p>
  <w:p w:rsidR="002C45E5" w:rsidRDefault="004D776F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4039C8">
      <w:rPr>
        <w:noProof/>
      </w:rPr>
      <w:t>1</w:t>
    </w:r>
    <w:r>
      <w:fldChar w:fldCharType="end"/>
    </w:r>
    <w:r>
      <w:t>/</w:t>
    </w:r>
    <w:r w:rsidR="0038030F">
      <w:fldChar w:fldCharType="begin"/>
    </w:r>
    <w:r w:rsidR="0038030F">
      <w:instrText xml:space="preserve"> SECTIONPAGES   \* MERGEFORMAT </w:instrText>
    </w:r>
    <w:r w:rsidR="0038030F">
      <w:fldChar w:fldCharType="separate"/>
    </w:r>
    <w:r w:rsidR="004039C8">
      <w:rPr>
        <w:noProof/>
      </w:rPr>
      <w:t>3</w:t>
    </w:r>
    <w:r w:rsidR="0038030F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0F" w:rsidRDefault="0038030F">
      <w:pPr>
        <w:spacing w:after="0" w:line="240" w:lineRule="auto"/>
      </w:pPr>
      <w:r>
        <w:separator/>
      </w:r>
    </w:p>
  </w:footnote>
  <w:footnote w:type="continuationSeparator" w:id="0">
    <w:p w:rsidR="0038030F" w:rsidRDefault="00380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4D009BD1" wp14:editId="2B6675AC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6B7B"/>
    <w:multiLevelType w:val="hybridMultilevel"/>
    <w:tmpl w:val="C0122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E7545"/>
    <w:multiLevelType w:val="hybridMultilevel"/>
    <w:tmpl w:val="AA0C1180"/>
    <w:lvl w:ilvl="0" w:tplc="BECC5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10BE2"/>
    <w:rsid w:val="00011D54"/>
    <w:rsid w:val="000306AF"/>
    <w:rsid w:val="00042835"/>
    <w:rsid w:val="00086D29"/>
    <w:rsid w:val="000A5AD7"/>
    <w:rsid w:val="000A5B7C"/>
    <w:rsid w:val="000C6547"/>
    <w:rsid w:val="000D3647"/>
    <w:rsid w:val="000F6383"/>
    <w:rsid w:val="00126D37"/>
    <w:rsid w:val="001300AC"/>
    <w:rsid w:val="00142099"/>
    <w:rsid w:val="00150B9D"/>
    <w:rsid w:val="00152F82"/>
    <w:rsid w:val="00157E6B"/>
    <w:rsid w:val="00191E54"/>
    <w:rsid w:val="001A7E64"/>
    <w:rsid w:val="001B4F3E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304F72"/>
    <w:rsid w:val="00310D63"/>
    <w:rsid w:val="00323952"/>
    <w:rsid w:val="00332338"/>
    <w:rsid w:val="0036682E"/>
    <w:rsid w:val="0038030F"/>
    <w:rsid w:val="00380A0F"/>
    <w:rsid w:val="003869BB"/>
    <w:rsid w:val="00394B2D"/>
    <w:rsid w:val="003C2B73"/>
    <w:rsid w:val="003F2066"/>
    <w:rsid w:val="004039C8"/>
    <w:rsid w:val="004067DE"/>
    <w:rsid w:val="0042387A"/>
    <w:rsid w:val="00466430"/>
    <w:rsid w:val="004A76B8"/>
    <w:rsid w:val="004B3A77"/>
    <w:rsid w:val="004B5E58"/>
    <w:rsid w:val="004D776F"/>
    <w:rsid w:val="004E5400"/>
    <w:rsid w:val="004F3B9D"/>
    <w:rsid w:val="00511E3C"/>
    <w:rsid w:val="00514F57"/>
    <w:rsid w:val="00532849"/>
    <w:rsid w:val="00582DFC"/>
    <w:rsid w:val="005A5790"/>
    <w:rsid w:val="005B357E"/>
    <w:rsid w:val="005C1BC3"/>
    <w:rsid w:val="005D1F84"/>
    <w:rsid w:val="005F4CB2"/>
    <w:rsid w:val="00611EAC"/>
    <w:rsid w:val="00616507"/>
    <w:rsid w:val="0067390A"/>
    <w:rsid w:val="006A39DF"/>
    <w:rsid w:val="006B36EF"/>
    <w:rsid w:val="006D0AE9"/>
    <w:rsid w:val="006E30AF"/>
    <w:rsid w:val="006E7DD3"/>
    <w:rsid w:val="00700BDD"/>
    <w:rsid w:val="00721AA4"/>
    <w:rsid w:val="0073428B"/>
    <w:rsid w:val="00736435"/>
    <w:rsid w:val="00742A86"/>
    <w:rsid w:val="00756259"/>
    <w:rsid w:val="00767E6F"/>
    <w:rsid w:val="007814A2"/>
    <w:rsid w:val="00790002"/>
    <w:rsid w:val="0079758E"/>
    <w:rsid w:val="007C4541"/>
    <w:rsid w:val="007C738C"/>
    <w:rsid w:val="007D77E7"/>
    <w:rsid w:val="00824279"/>
    <w:rsid w:val="008300B3"/>
    <w:rsid w:val="008640E6"/>
    <w:rsid w:val="008758CC"/>
    <w:rsid w:val="00890368"/>
    <w:rsid w:val="008A1753"/>
    <w:rsid w:val="008B5304"/>
    <w:rsid w:val="00912E6D"/>
    <w:rsid w:val="0093108E"/>
    <w:rsid w:val="00935080"/>
    <w:rsid w:val="009738D8"/>
    <w:rsid w:val="009929DF"/>
    <w:rsid w:val="00993F65"/>
    <w:rsid w:val="009B722E"/>
    <w:rsid w:val="00A02235"/>
    <w:rsid w:val="00A27490"/>
    <w:rsid w:val="00A63644"/>
    <w:rsid w:val="00AC2D36"/>
    <w:rsid w:val="00AC6B6B"/>
    <w:rsid w:val="00AC6D21"/>
    <w:rsid w:val="00B07A8E"/>
    <w:rsid w:val="00B32B2A"/>
    <w:rsid w:val="00B43F1E"/>
    <w:rsid w:val="00C06373"/>
    <w:rsid w:val="00C20847"/>
    <w:rsid w:val="00C44C72"/>
    <w:rsid w:val="00C9132F"/>
    <w:rsid w:val="00CA321A"/>
    <w:rsid w:val="00CC2597"/>
    <w:rsid w:val="00CC48E7"/>
    <w:rsid w:val="00CE5D2D"/>
    <w:rsid w:val="00CF739D"/>
    <w:rsid w:val="00D140C3"/>
    <w:rsid w:val="00D27C51"/>
    <w:rsid w:val="00D418A5"/>
    <w:rsid w:val="00D4417E"/>
    <w:rsid w:val="00D45579"/>
    <w:rsid w:val="00D47639"/>
    <w:rsid w:val="00D56830"/>
    <w:rsid w:val="00D65140"/>
    <w:rsid w:val="00DB0117"/>
    <w:rsid w:val="00DD000B"/>
    <w:rsid w:val="00DD15E4"/>
    <w:rsid w:val="00DE590E"/>
    <w:rsid w:val="00E02F97"/>
    <w:rsid w:val="00E05F2B"/>
    <w:rsid w:val="00E760BF"/>
    <w:rsid w:val="00EA6EB9"/>
    <w:rsid w:val="00EB0CFF"/>
    <w:rsid w:val="00EC6F09"/>
    <w:rsid w:val="00EC70A0"/>
    <w:rsid w:val="00EF1356"/>
    <w:rsid w:val="00F1232B"/>
    <w:rsid w:val="00F32999"/>
    <w:rsid w:val="00F65574"/>
    <w:rsid w:val="00F67E65"/>
    <w:rsid w:val="00F870DB"/>
    <w:rsid w:val="00FA10BD"/>
    <w:rsid w:val="00FC2768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815BD"/>
  <w15:docId w15:val="{E397C495-5DC1-4F85-A8BF-BDBA9290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6E30AF"/>
    <w:pPr>
      <w:spacing w:line="240" w:lineRule="auto"/>
    </w:pPr>
    <w:rPr>
      <w:rFonts w:ascii="Times New Roman" w:hAnsi="Times New Roman"/>
      <w:sz w:val="24"/>
      <w:lang w:val="de-DE"/>
    </w:rPr>
  </w:style>
  <w:style w:type="paragraph" w:styleId="Odstavecseseznamem">
    <w:name w:val="List Paragraph"/>
    <w:basedOn w:val="Normln"/>
    <w:uiPriority w:val="34"/>
    <w:qFormat/>
    <w:rsid w:val="00D5683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568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cambridge.org/grammar/british-grammar/register" TargetMode="External"/><Relationship Id="rId13" Type="http://schemas.openxmlformats.org/officeDocument/2006/relationships/hyperlink" Target="https://www.youtube.com/watch?v=v7lU8mwb77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go4u.com/en/business-english/communication/reasonin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gwmAUJx24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eally-learn-english.com/language-registe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16i2enJA_w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jv@phil.muni.cz" TargetMode="External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jv@phil.muni.cz" TargetMode="External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9FE9C-A65B-4453-AE7B-45F34FA3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Renata Hajslerová</cp:lastModifiedBy>
  <cp:revision>2</cp:revision>
  <cp:lastPrinted>2017-01-18T12:06:00Z</cp:lastPrinted>
  <dcterms:created xsi:type="dcterms:W3CDTF">2017-03-06T11:14:00Z</dcterms:created>
  <dcterms:modified xsi:type="dcterms:W3CDTF">2017-03-06T11:14:00Z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