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64" w:rsidRPr="00E055D8" w:rsidRDefault="00121764">
      <w:pPr>
        <w:rPr>
          <w:rFonts w:ascii="Arial Narrow" w:hAnsi="Arial Narrow"/>
          <w:sz w:val="20"/>
          <w:szCs w:val="20"/>
          <w:lang w:val="es-ES_tradnl"/>
        </w:rPr>
      </w:pPr>
      <w:r w:rsidRPr="00E055D8">
        <w:rPr>
          <w:rFonts w:ascii="Arial Narrow" w:hAnsi="Arial Narrow"/>
          <w:noProof/>
          <w:sz w:val="20"/>
          <w:szCs w:val="20"/>
          <w:lang w:eastAsia="cs-CZ"/>
        </w:rPr>
        <w:drawing>
          <wp:inline distT="0" distB="0" distL="0" distR="0" wp14:anchorId="31CD44DC" wp14:editId="2AD77A26">
            <wp:extent cx="596265" cy="59626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D8">
        <w:rPr>
          <w:rFonts w:ascii="Arial Narrow" w:hAnsi="Arial Narrow"/>
          <w:sz w:val="20"/>
          <w:szCs w:val="20"/>
          <w:lang w:val="es-ES_tradnl"/>
        </w:rPr>
        <w:t xml:space="preserve">                     </w:t>
      </w:r>
      <w:r w:rsidR="00E055D8">
        <w:rPr>
          <w:rFonts w:ascii="Arial Narrow" w:hAnsi="Arial Narrow"/>
          <w:sz w:val="20"/>
          <w:szCs w:val="20"/>
          <w:lang w:val="es-ES_tradnl"/>
        </w:rPr>
        <w:t xml:space="preserve">      </w:t>
      </w:r>
      <w:bookmarkStart w:id="0" w:name="_GoBack"/>
      <w:bookmarkEnd w:id="0"/>
      <w:r w:rsidR="00E055D8">
        <w:rPr>
          <w:rFonts w:ascii="Arial Narrow" w:hAnsi="Arial Narrow"/>
          <w:sz w:val="20"/>
          <w:szCs w:val="20"/>
          <w:lang w:val="es-ES_tradnl"/>
        </w:rPr>
        <w:t xml:space="preserve">                        </w:t>
      </w:r>
      <w:r w:rsidRPr="00E055D8">
        <w:rPr>
          <w:rFonts w:ascii="Arial Narrow" w:hAnsi="Arial Narrow"/>
          <w:sz w:val="20"/>
          <w:szCs w:val="20"/>
          <w:lang w:val="es-ES_tradnl"/>
        </w:rPr>
        <w:t xml:space="preserve">   </w:t>
      </w:r>
      <w:r w:rsidR="00C72143" w:rsidRPr="00E055D8">
        <w:rPr>
          <w:rFonts w:ascii="Arial Narrow" w:hAnsi="Arial Narrow"/>
          <w:b/>
          <w:sz w:val="28"/>
          <w:szCs w:val="28"/>
          <w:lang w:val="es-ES_tradnl"/>
        </w:rPr>
        <w:t>LITERATURA</w:t>
      </w:r>
    </w:p>
    <w:p w:rsidR="0087251D" w:rsidRPr="00E055D8" w:rsidRDefault="007F4A65" w:rsidP="007E23AB">
      <w:pPr>
        <w:rPr>
          <w:rFonts w:ascii="Arial Narrow" w:hAnsi="Arial Narrow"/>
          <w:i/>
          <w:sz w:val="20"/>
          <w:szCs w:val="20"/>
          <w:lang w:val="es-ES_tradnl"/>
        </w:rPr>
      </w:pP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>1. Contesta.</w:t>
      </w:r>
      <w:r w:rsidR="0070729F" w:rsidRPr="00E055D8">
        <w:rPr>
          <w:rFonts w:ascii="Arial Narrow" w:hAnsi="Arial Narrow"/>
          <w:sz w:val="20"/>
          <w:szCs w:val="20"/>
          <w:lang w:val="es-ES_tradnl"/>
        </w:rPr>
        <w:br/>
      </w:r>
      <w:r w:rsidR="005E3863" w:rsidRPr="00E055D8">
        <w:rPr>
          <w:rFonts w:ascii="Arial Narrow" w:hAnsi="Arial Narrow"/>
          <w:i/>
          <w:sz w:val="20"/>
          <w:szCs w:val="20"/>
          <w:lang w:val="es-ES_tradnl"/>
        </w:rPr>
        <w:t xml:space="preserve">1. ¿Qué 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tipo de libros lees</w:t>
      </w:r>
      <w:r w:rsidR="00F85A65" w:rsidRPr="00E055D8">
        <w:rPr>
          <w:rFonts w:ascii="Arial Narrow" w:hAnsi="Arial Narrow"/>
          <w:i/>
          <w:sz w:val="20"/>
          <w:szCs w:val="20"/>
          <w:lang w:val="es-ES_tradnl"/>
        </w:rPr>
        <w:t>?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 ¿Cuándo lees?</w:t>
      </w:r>
      <w:r w:rsidR="00F85A65" w:rsidRPr="00E055D8">
        <w:rPr>
          <w:rFonts w:ascii="Arial Narrow" w:hAnsi="Arial Narrow"/>
          <w:i/>
          <w:sz w:val="20"/>
          <w:szCs w:val="20"/>
          <w:lang w:val="es-ES_tradnl"/>
        </w:rPr>
        <w:br/>
        <w:t>2</w:t>
      </w:r>
      <w:r w:rsidR="005E3863" w:rsidRPr="00E055D8">
        <w:rPr>
          <w:rFonts w:ascii="Arial Narrow" w:hAnsi="Arial Narrow"/>
          <w:i/>
          <w:sz w:val="20"/>
          <w:szCs w:val="20"/>
          <w:lang w:val="es-ES_tradnl"/>
        </w:rPr>
        <w:t>. ¿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Conoces autores/as españoles/as</w:t>
      </w:r>
      <w:r w:rsidR="005E3863" w:rsidRPr="00E055D8">
        <w:rPr>
          <w:rFonts w:ascii="Arial Narrow" w:hAnsi="Arial Narrow"/>
          <w:i/>
          <w:sz w:val="20"/>
          <w:szCs w:val="20"/>
          <w:lang w:val="es-ES_tradnl"/>
        </w:rPr>
        <w:t>?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="0087251D" w:rsidRPr="00E055D8">
        <w:rPr>
          <w:rFonts w:ascii="Arial Narrow" w:hAnsi="Arial Narrow"/>
          <w:i/>
          <w:sz w:val="20"/>
          <w:szCs w:val="20"/>
          <w:lang w:val="es-ES_tradnl"/>
        </w:rPr>
        <w:br/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¿Has leído obras suyas (traducidas o en original, p.ej.</w:t>
      </w:r>
      <w:r w:rsidR="00DA0543" w:rsidRPr="00E055D8">
        <w:rPr>
          <w:rFonts w:ascii="Arial Narrow" w:hAnsi="Arial Narrow"/>
          <w:i/>
          <w:sz w:val="20"/>
          <w:szCs w:val="20"/>
          <w:lang w:val="es-ES_tradnl"/>
        </w:rPr>
        <w:t>, la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 lectura </w:t>
      </w:r>
      <w:r w:rsidR="006A1EFC" w:rsidRPr="00E055D8">
        <w:rPr>
          <w:rFonts w:ascii="Arial Narrow" w:hAnsi="Arial Narrow"/>
          <w:i/>
          <w:sz w:val="20"/>
          <w:szCs w:val="20"/>
          <w:lang w:val="es-ES_tradnl"/>
        </w:rPr>
        <w:t>graduada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)?</w:t>
      </w:r>
      <w:r w:rsidR="00F85A65" w:rsidRPr="00E055D8">
        <w:rPr>
          <w:rFonts w:ascii="Arial Narrow" w:hAnsi="Arial Narrow"/>
          <w:i/>
          <w:sz w:val="20"/>
          <w:szCs w:val="20"/>
          <w:lang w:val="es-ES_tradnl"/>
        </w:rPr>
        <w:br/>
        <w:t>3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. </w:t>
      </w:r>
      <w:r w:rsidR="00DA0543" w:rsidRPr="00E055D8">
        <w:rPr>
          <w:rFonts w:ascii="Arial Narrow" w:hAnsi="Arial Narrow"/>
          <w:i/>
          <w:sz w:val="20"/>
          <w:szCs w:val="20"/>
          <w:lang w:val="es-ES_tradnl"/>
        </w:rPr>
        <w:t>Según tu opinión,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="00560BE9" w:rsidRPr="00E055D8">
        <w:rPr>
          <w:rFonts w:ascii="Arial Narrow" w:hAnsi="Arial Narrow"/>
          <w:i/>
          <w:sz w:val="20"/>
          <w:szCs w:val="20"/>
          <w:lang w:val="es-ES_tradnl"/>
        </w:rPr>
        <w:t>¿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es importante leer</w:t>
      </w:r>
      <w:r w:rsidRPr="00E055D8">
        <w:rPr>
          <w:rFonts w:ascii="Arial Narrow" w:hAnsi="Arial Narrow"/>
          <w:i/>
          <w:sz w:val="20"/>
          <w:szCs w:val="20"/>
          <w:lang w:val="es-ES_tradnl"/>
        </w:rPr>
        <w:t>?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 xml:space="preserve"> ¿Por qué</w:t>
      </w:r>
      <w:r w:rsidR="00A56514" w:rsidRPr="00E055D8">
        <w:rPr>
          <w:rFonts w:ascii="Arial Narrow" w:hAnsi="Arial Narrow"/>
          <w:i/>
          <w:sz w:val="20"/>
          <w:szCs w:val="20"/>
          <w:lang w:val="es-ES_tradnl"/>
        </w:rPr>
        <w:t xml:space="preserve"> y para qué</w:t>
      </w:r>
      <w:r w:rsidR="00C72143" w:rsidRPr="00E055D8">
        <w:rPr>
          <w:rFonts w:ascii="Arial Narrow" w:hAnsi="Arial Narrow"/>
          <w:i/>
          <w:sz w:val="20"/>
          <w:szCs w:val="20"/>
          <w:lang w:val="es-ES_tradnl"/>
        </w:rPr>
        <w:t>?</w:t>
      </w:r>
    </w:p>
    <w:p w:rsidR="002867E8" w:rsidRPr="00E055D8" w:rsidRDefault="007F4A65" w:rsidP="007E23AB">
      <w:pPr>
        <w:rPr>
          <w:rFonts w:ascii="Arial Narrow" w:hAnsi="Arial Narrow"/>
          <w:i/>
          <w:sz w:val="20"/>
          <w:szCs w:val="20"/>
          <w:lang w:val="es-ES_tradnl"/>
        </w:rPr>
      </w:pP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2. Lee el siguiente texto y </w:t>
      </w:r>
      <w:r w:rsidR="002867E8" w:rsidRPr="00E055D8">
        <w:rPr>
          <w:rFonts w:ascii="Arial Narrow" w:hAnsi="Arial Narrow"/>
          <w:b/>
          <w:i/>
          <w:sz w:val="20"/>
          <w:szCs w:val="20"/>
          <w:lang w:val="es-ES_tradnl"/>
        </w:rPr>
        <w:t>completa las frases.</w:t>
      </w:r>
      <w:r w:rsidR="00A56514" w:rsidRPr="00E055D8">
        <w:rPr>
          <w:rFonts w:ascii="Arial Narrow" w:hAnsi="Arial Narrow"/>
          <w:b/>
          <w:i/>
          <w:sz w:val="20"/>
          <w:szCs w:val="20"/>
          <w:lang w:val="es-ES_tradnl"/>
        </w:rPr>
        <w:br/>
      </w:r>
      <w:r w:rsidR="003470DC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En la historia de la litera</w:t>
      </w:r>
      <w:r w:rsidR="003E01A2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tura 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española</w:t>
      </w:r>
      <w:r w:rsidR="003E01A2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, Cervantes está considerado el gran </w:t>
      </w:r>
      <w:r w:rsidR="0078053A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autor del siglo XVII.</w:t>
      </w:r>
      <w:r w:rsidR="002867E8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</w:t>
      </w:r>
      <w:r w:rsidR="0078053A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Fue un gran novelista, poeta y dramaturgo. Su obra más famosa es </w:t>
      </w:r>
      <w:r w:rsidR="0078053A" w:rsidRPr="00E055D8">
        <w:rPr>
          <w:rFonts w:ascii="Arial Narrow" w:eastAsia="Times New Roman" w:hAnsi="Arial Narrow" w:cs="Times New Roman"/>
          <w:i/>
          <w:sz w:val="20"/>
          <w:szCs w:val="20"/>
          <w:lang w:val="es-ES_tradnl" w:eastAsia="cs-CZ"/>
        </w:rPr>
        <w:t>El ingenioso hidalgo Don Quijote de la Mancha</w:t>
      </w:r>
      <w:r w:rsidR="0078053A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, obra literaria a la que muchos críticos consideran la primera novela moderna. En ella Cervantes cuenta las increíbles aventuras de su protagonista: don Quijote, aunque también trata de analizar la sociedad y los problemas de aquella época; para ello se sirve del humor y de la locura de su </w:t>
      </w:r>
      <w:r w:rsidR="002867E8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protagonista y de esta forma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</w:t>
      </w:r>
      <w:r w:rsidR="0078053A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el autor consigue criticar muchos de los valores 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que imperaban en su tiempo. Otros personajes que aparecen en la novela son Sancho Panza, el fiel escudero de don Quijote y que realmente es el otro protagonista de la novela, y Dulcinea del Toboso, su dama y </w:t>
      </w:r>
      <w:r w:rsidR="002867E8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señ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ora y en quien piensa antes de iniciar cada de sus aventuras. La obra tiene 126 capítulos y se publicó en dos partes: la primera en 1605 y la </w:t>
      </w:r>
      <w:r w:rsidR="002867E8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seg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unda en 1615. Ha sido traducida</w:t>
      </w:r>
      <w:r w:rsidR="00A56514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a casi todos los idiomas (inclus</w:t>
      </w:r>
      <w:r w:rsidR="00F633AF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o hay una traducción al esperanto) y aparece entre los diez libros más importantes de la historia de la literatura universal. </w:t>
      </w:r>
    </w:p>
    <w:p w:rsidR="00E055D8" w:rsidRDefault="002867E8" w:rsidP="005965A3">
      <w:pPr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</w:pPr>
      <w:r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a. Cervantes, igual que Shakespeare, vivió y murió en el mismo _______________.</w:t>
      </w:r>
      <w:r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  <w:t>b. Los protagonistas de la famosa novela son: _______________, _______________ y _______________.</w:t>
      </w:r>
      <w:r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  <w:t>c. La novela de El Quijote consta de dos _______________.</w:t>
      </w:r>
      <w:r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  <w:t>d. El Quijote está traducido a muchas _______________.</w:t>
      </w:r>
      <w:r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  <w:t>e. En la novela hay _______________ crítica social.</w:t>
      </w:r>
      <w:r w:rsidR="00A56514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  <w:t xml:space="preserve">f. </w:t>
      </w:r>
      <w:r w:rsidR="003470DC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</w:t>
      </w:r>
      <w:r w:rsidR="00A56514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Hace más de _______________ añ</w:t>
      </w:r>
      <w:r w:rsidR="005965A3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os que </w:t>
      </w:r>
      <w:r w:rsidR="00734E6A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la obra </w:t>
      </w:r>
      <w:r w:rsidR="005965A3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fue publicada.</w:t>
      </w:r>
      <w:r w:rsidR="00A56514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</w:t>
      </w:r>
      <w:r w:rsidR="00AF6076" w:rsidRPr="00E055D8">
        <w:rPr>
          <w:rFonts w:ascii="Arial Narrow" w:eastAsia="Times New Roman" w:hAnsi="Arial Narrow" w:cs="Times New Roman"/>
          <w:b/>
          <w:i/>
          <w:sz w:val="20"/>
          <w:szCs w:val="20"/>
          <w:lang w:val="es-ES_tradnl" w:eastAsia="cs-CZ"/>
        </w:rPr>
        <w:br/>
      </w:r>
      <w:r w:rsidR="00F85A65" w:rsidRPr="00E055D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    </w:t>
      </w:r>
    </w:p>
    <w:p w:rsidR="005965A3" w:rsidRPr="00E055D8" w:rsidRDefault="00802970" w:rsidP="005965A3">
      <w:pPr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</w:pP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>3. Busca la palabra adecuada para cada definición.</w:t>
      </w: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br/>
      </w:r>
      <w:r w:rsidRPr="00E055D8">
        <w:rPr>
          <w:rFonts w:ascii="Arial Narrow" w:hAnsi="Arial Narrow"/>
          <w:sz w:val="20"/>
          <w:szCs w:val="20"/>
          <w:lang w:val="es-ES_tradnl"/>
        </w:rPr>
        <w:t xml:space="preserve">1. División que se hace en los libros </w:t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2. Personas que aparecen en una obra literaria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 xml:space="preserve">3. Persona que escribe novelas </w:t>
      </w:r>
      <w:r w:rsidRPr="00E055D8">
        <w:rPr>
          <w:rFonts w:ascii="Arial Narrow" w:hAnsi="Arial Narrow"/>
          <w:sz w:val="20"/>
          <w:szCs w:val="20"/>
          <w:lang w:val="es-ES_tradnl"/>
        </w:rPr>
        <w:tab/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 xml:space="preserve">4. Autor de obras de teatro </w:t>
      </w:r>
      <w:r w:rsidRPr="00E055D8">
        <w:rPr>
          <w:rFonts w:ascii="Arial Narrow" w:hAnsi="Arial Narrow"/>
          <w:sz w:val="20"/>
          <w:szCs w:val="20"/>
          <w:lang w:val="es-ES_tradnl"/>
        </w:rPr>
        <w:tab/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5. Partes en las que se divide una obra de teatro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6. Literatura para representarse en un teatro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 xml:space="preserve">7. Obra literaria escrita en prosa </w:t>
      </w:r>
      <w:r w:rsidRPr="00E055D8">
        <w:rPr>
          <w:rFonts w:ascii="Arial Narrow" w:hAnsi="Arial Narrow"/>
          <w:sz w:val="20"/>
          <w:szCs w:val="20"/>
          <w:lang w:val="es-ES_tradnl"/>
        </w:rPr>
        <w:tab/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 xml:space="preserve">8. Cada una de las líneas de un poema </w:t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9. Persona que traduce un texto a otro idioma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 xml:space="preserve">10. Persona que escribe poemas </w:t>
      </w:r>
      <w:r w:rsidRPr="00E055D8">
        <w:rPr>
          <w:rFonts w:ascii="Arial Narrow" w:hAnsi="Arial Narrow"/>
          <w:sz w:val="20"/>
          <w:szCs w:val="20"/>
          <w:lang w:val="es-ES_tradnl"/>
        </w:rPr>
        <w:tab/>
      </w:r>
      <w:r w:rsidRPr="00E055D8">
        <w:rPr>
          <w:rFonts w:ascii="Arial Narrow" w:hAnsi="Arial Narrow"/>
          <w:sz w:val="20"/>
          <w:szCs w:val="20"/>
          <w:lang w:val="es-ES_tradnl"/>
        </w:rPr>
        <w:tab/>
        <w:t>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11. Personaje principal de una obra literaria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  <w:t>12. Una serie de ilustraciones que cuentan una historia ______________</w:t>
      </w:r>
      <w:r w:rsidRPr="00E055D8">
        <w:rPr>
          <w:rFonts w:ascii="Arial Narrow" w:hAnsi="Arial Narrow"/>
          <w:sz w:val="20"/>
          <w:szCs w:val="20"/>
          <w:lang w:val="es-ES_tradnl"/>
        </w:rPr>
        <w:br/>
      </w:r>
    </w:p>
    <w:p w:rsidR="00F837BB" w:rsidRPr="00E055D8" w:rsidRDefault="00F837BB" w:rsidP="00CB0566">
      <w:pPr>
        <w:rPr>
          <w:rFonts w:ascii="Arial Narrow" w:hAnsi="Arial Narrow"/>
          <w:sz w:val="20"/>
          <w:szCs w:val="20"/>
          <w:lang w:val="es-ES_tradnl"/>
        </w:rPr>
      </w:pPr>
    </w:p>
    <w:p w:rsidR="0087251D" w:rsidRPr="00E055D8" w:rsidRDefault="00F85A65" w:rsidP="0087251D">
      <w:pPr>
        <w:rPr>
          <w:rFonts w:ascii="Arial Narrow" w:hAnsi="Arial Narrow"/>
          <w:b/>
          <w:i/>
          <w:sz w:val="20"/>
          <w:szCs w:val="20"/>
          <w:lang w:val="es-ES_tradnl"/>
        </w:rPr>
      </w:pP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4. </w:t>
      </w:r>
      <w:r w:rsidR="0087251D" w:rsidRPr="00E055D8">
        <w:rPr>
          <w:rFonts w:ascii="Arial Narrow" w:hAnsi="Arial Narrow"/>
          <w:b/>
          <w:i/>
          <w:sz w:val="20"/>
          <w:szCs w:val="20"/>
          <w:lang w:val="es-ES_tradnl"/>
        </w:rPr>
        <w:t>Intenta relacionar los nombres y las descripciones.</w:t>
      </w:r>
    </w:p>
    <w:p w:rsidR="00802970" w:rsidRPr="00E055D8" w:rsidRDefault="0087251D" w:rsidP="00802970">
      <w:pPr>
        <w:jc w:val="center"/>
        <w:rPr>
          <w:rFonts w:ascii="Arial Narrow" w:hAnsi="Arial Narrow"/>
          <w:b/>
          <w:i/>
          <w:sz w:val="20"/>
          <w:szCs w:val="20"/>
          <w:lang w:val="es-ES_tradnl"/>
        </w:rPr>
      </w:pP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Pablo Neruda –  Cien años de soledad –  </w:t>
      </w:r>
      <w:r w:rsidRPr="00E055D8">
        <w:rPr>
          <w:rFonts w:ascii="Arial Narrow" w:hAnsi="Arial Narrow"/>
          <w:b/>
          <w:sz w:val="20"/>
          <w:szCs w:val="20"/>
          <w:lang w:val="es-ES_tradnl"/>
        </w:rPr>
        <w:t xml:space="preserve">Isabel Allende </w:t>
      </w: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– </w:t>
      </w:r>
      <w:r w:rsidRPr="00E055D8">
        <w:rPr>
          <w:rFonts w:ascii="Arial Narrow" w:hAnsi="Arial Narrow"/>
          <w:b/>
          <w:sz w:val="20"/>
          <w:szCs w:val="20"/>
          <w:lang w:val="es-ES_tradnl"/>
        </w:rPr>
        <w:t xml:space="preserve"> </w:t>
      </w: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El mercader de Venecia </w:t>
      </w: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br/>
        <w:t xml:space="preserve">– </w:t>
      </w:r>
      <w:r w:rsidRPr="00E055D8">
        <w:rPr>
          <w:rFonts w:ascii="Arial Narrow" w:hAnsi="Arial Narrow"/>
          <w:b/>
          <w:sz w:val="20"/>
          <w:szCs w:val="20"/>
          <w:lang w:val="es-ES_tradnl"/>
        </w:rPr>
        <w:t xml:space="preserve">Julieta </w:t>
      </w:r>
      <w:r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– </w:t>
      </w:r>
      <w:r w:rsidRPr="00E055D8">
        <w:rPr>
          <w:rFonts w:ascii="Arial Narrow" w:hAnsi="Arial Narrow"/>
          <w:b/>
          <w:sz w:val="20"/>
          <w:szCs w:val="20"/>
          <w:lang w:val="es-ES_tradnl"/>
        </w:rPr>
        <w:t xml:space="preserve"> Harold Pinter</w:t>
      </w:r>
    </w:p>
    <w:p w:rsidR="007F4464" w:rsidRPr="00E055D8" w:rsidRDefault="00E055D8" w:rsidP="00531AD6">
      <w:pPr>
        <w:rPr>
          <w:rFonts w:ascii="Arial Narrow" w:hAnsi="Arial Narrow"/>
          <w:b/>
          <w:i/>
          <w:sz w:val="20"/>
          <w:szCs w:val="20"/>
          <w:lang w:val="es-ES_tradnl"/>
        </w:rPr>
      </w:pPr>
      <w:r w:rsidRPr="00E055D8">
        <w:rPr>
          <w:rFonts w:ascii="Arial Narrow" w:hAnsi="Arial Narrow"/>
          <w:sz w:val="20"/>
          <w:szCs w:val="20"/>
          <w:lang w:val="es-ES_tradnl"/>
        </w:rPr>
        <w:t>1.</w:t>
      </w:r>
      <w:r>
        <w:rPr>
          <w:rFonts w:ascii="Arial Narrow" w:hAnsi="Arial Narrow"/>
          <w:b/>
          <w:i/>
          <w:sz w:val="20"/>
          <w:szCs w:val="20"/>
          <w:lang w:val="es-ES_tradnl"/>
        </w:rPr>
        <w:t xml:space="preserve"> </w:t>
      </w:r>
      <w:r w:rsidR="00531AD6"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_________________________ </w:t>
      </w:r>
      <w:r w:rsidR="00531AD6" w:rsidRPr="00E055D8">
        <w:rPr>
          <w:rFonts w:ascii="Arial Narrow" w:hAnsi="Arial Narrow"/>
          <w:sz w:val="20"/>
          <w:szCs w:val="20"/>
          <w:lang w:val="es-ES_tradnl"/>
        </w:rPr>
        <w:t>poeta, considerado entre los más destacados e in</w:t>
      </w:r>
      <w:r w:rsidR="00802970" w:rsidRPr="00E055D8">
        <w:rPr>
          <w:rFonts w:ascii="Arial Narrow" w:hAnsi="Arial Narrow"/>
          <w:sz w:val="20"/>
          <w:szCs w:val="20"/>
          <w:lang w:val="es-ES_tradnl"/>
        </w:rPr>
        <w:t xml:space="preserve">fluyentes artistas de su siglo. </w:t>
      </w:r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Entre sus múltiples reconocimientos, destacan el </w:t>
      </w:r>
      <w:hyperlink r:id="rId8" w:tooltip="Anexo:Premio Nobel de Literatura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Premio Nobel de Literatura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en </w:t>
      </w:r>
      <w:hyperlink r:id="rId9" w:tooltip="1971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1971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y un </w:t>
      </w:r>
      <w:hyperlink r:id="rId10" w:tooltip="Doctor honoris causa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doctorado honoris causa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por la </w:t>
      </w:r>
      <w:hyperlink r:id="rId11" w:tooltip="Universidad de Oxford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 xml:space="preserve">Universidad </w:t>
        </w:r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lastRenderedPageBreak/>
          <w:t>de Oxford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Además, fue un destacado activista político, </w:t>
      </w:r>
      <w:hyperlink r:id="rId12" w:tooltip="Senado de Chile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senador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miembro del Comité Central del </w:t>
      </w:r>
      <w:hyperlink r:id="rId13" w:tooltip="Partido Comunista de Chile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Partido Comunista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precandidato a la </w:t>
      </w:r>
      <w:hyperlink r:id="rId14" w:tooltip="Presidencia de Chile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presidencia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de su país y embajador en Francia. </w:t>
      </w:r>
      <w:r>
        <w:rPr>
          <w:rFonts w:ascii="Arial Narrow" w:hAnsi="Arial Narrow"/>
          <w:sz w:val="20"/>
          <w:szCs w:val="20"/>
          <w:lang w:val="es-ES_tradnl"/>
        </w:rPr>
        <w:br/>
        <w:t xml:space="preserve">2. </w:t>
      </w:r>
      <w:r w:rsidR="0055702E" w:rsidRPr="00E055D8">
        <w:rPr>
          <w:rFonts w:ascii="Arial Narrow" w:hAnsi="Arial Narrow"/>
          <w:sz w:val="20"/>
          <w:szCs w:val="20"/>
          <w:lang w:val="es-ES_tradnl"/>
        </w:rPr>
        <w:t>_____________________________</w:t>
      </w:r>
      <w:r w:rsidR="0087251D" w:rsidRPr="00E055D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8874F8" w:rsidRPr="00E055D8">
        <w:rPr>
          <w:rFonts w:ascii="Arial Narrow" w:hAnsi="Arial Narrow"/>
          <w:sz w:val="20"/>
          <w:szCs w:val="20"/>
          <w:lang w:val="es-ES_tradnl"/>
        </w:rPr>
        <w:t xml:space="preserve">escritora </w:t>
      </w:r>
      <w:hyperlink r:id="rId15" w:tooltip="Chile" w:history="1">
        <w:r w:rsidR="008874F8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chilena</w:t>
        </w:r>
      </w:hyperlink>
      <w:r w:rsidR="008874F8" w:rsidRPr="00E055D8">
        <w:rPr>
          <w:rFonts w:ascii="Arial Narrow" w:hAnsi="Arial Narrow"/>
          <w:sz w:val="20"/>
          <w:szCs w:val="20"/>
          <w:lang w:val="es-ES_tradnl"/>
        </w:rPr>
        <w:t xml:space="preserve">, que también cuenta con la nacionalidad estadounidense, miembro de la </w:t>
      </w:r>
      <w:hyperlink r:id="rId16" w:tooltip="Academia Estadounidense de las Artes y las Letras" w:history="1">
        <w:r w:rsidR="008874F8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Academia Estadounidense de las Artes y las Letras</w:t>
        </w:r>
      </w:hyperlink>
      <w:r w:rsidR="008874F8" w:rsidRPr="00E055D8">
        <w:rPr>
          <w:rFonts w:ascii="Arial Narrow" w:hAnsi="Arial Narrow"/>
          <w:sz w:val="20"/>
          <w:szCs w:val="20"/>
          <w:lang w:val="es-ES_tradnl"/>
        </w:rPr>
        <w:t xml:space="preserve"> desde 2004. Obtuvo el </w:t>
      </w:r>
      <w:hyperlink r:id="rId17" w:tooltip="Premio Nacional de Literatura de Chile" w:history="1">
        <w:r w:rsidR="008874F8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Premio Nacional de Literatura de su país</w:t>
        </w:r>
      </w:hyperlink>
      <w:r w:rsidR="008874F8" w:rsidRPr="00E055D8">
        <w:rPr>
          <w:rFonts w:ascii="Arial Narrow" w:hAnsi="Arial Narrow"/>
          <w:sz w:val="20"/>
          <w:szCs w:val="20"/>
          <w:lang w:val="es-ES_tradnl"/>
        </w:rPr>
        <w:t xml:space="preserve"> en 2010.</w:t>
      </w:r>
      <w:r w:rsidR="0087251D" w:rsidRPr="00E055D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8874F8" w:rsidRPr="00E055D8">
        <w:rPr>
          <w:rFonts w:ascii="Arial Narrow" w:hAnsi="Arial Narrow"/>
          <w:sz w:val="20"/>
          <w:szCs w:val="20"/>
          <w:lang w:val="es-ES_tradnl"/>
        </w:rPr>
        <w:t>Es considerada la escritora viva de lengua española más leída del mundo.</w:t>
      </w:r>
      <w:r w:rsidR="0087251D" w:rsidRPr="00E055D8">
        <w:rPr>
          <w:rFonts w:ascii="Arial Narrow" w:hAnsi="Arial Narrow"/>
          <w:sz w:val="20"/>
          <w:szCs w:val="20"/>
          <w:lang w:val="es-ES_tradnl"/>
        </w:rPr>
        <w:t xml:space="preserve"> Además de las adaptaciones cinematográficas ya citadas anteriormente —</w:t>
      </w:r>
      <w:hyperlink r:id="rId18" w:tooltip="La casa de los espíritus (película)" w:history="1">
        <w:r w:rsidR="0087251D" w:rsidRPr="00E055D8">
          <w:rPr>
            <w:rStyle w:val="Hypertextovodkaz"/>
            <w:rFonts w:ascii="Arial Narrow" w:hAnsi="Arial Narrow"/>
            <w:i/>
            <w:iCs/>
            <w:color w:val="auto"/>
            <w:sz w:val="20"/>
            <w:szCs w:val="20"/>
            <w:u w:val="none"/>
            <w:lang w:val="es-ES_tradnl"/>
          </w:rPr>
          <w:t>La casa de los espíritus</w:t>
        </w:r>
      </w:hyperlink>
      <w:r w:rsidR="0087251D" w:rsidRPr="00E055D8">
        <w:rPr>
          <w:rFonts w:ascii="Arial Narrow" w:hAnsi="Arial Narrow"/>
          <w:sz w:val="20"/>
          <w:szCs w:val="20"/>
          <w:lang w:val="es-ES_tradnl"/>
        </w:rPr>
        <w:t xml:space="preserve"> y </w:t>
      </w:r>
      <w:hyperlink r:id="rId19" w:tooltip="De amor y de sombra (película)" w:history="1">
        <w:r w:rsidR="0087251D" w:rsidRPr="00E055D8">
          <w:rPr>
            <w:rStyle w:val="Hypertextovodkaz"/>
            <w:rFonts w:ascii="Arial Narrow" w:hAnsi="Arial Narrow"/>
            <w:i/>
            <w:iCs/>
            <w:color w:val="auto"/>
            <w:sz w:val="20"/>
            <w:szCs w:val="20"/>
            <w:u w:val="none"/>
            <w:lang w:val="es-ES_tradnl"/>
          </w:rPr>
          <w:t>De amor y de sombras</w:t>
        </w:r>
      </w:hyperlink>
      <w:r w:rsidR="0087251D" w:rsidRPr="00E055D8">
        <w:rPr>
          <w:rFonts w:ascii="Arial Narrow" w:hAnsi="Arial Narrow"/>
          <w:sz w:val="20"/>
          <w:szCs w:val="20"/>
          <w:lang w:val="es-ES_tradnl"/>
        </w:rPr>
        <w:t>—, algunas de sus obras han sido llevadas al teatro.</w:t>
      </w:r>
      <w:r>
        <w:rPr>
          <w:rFonts w:ascii="Arial Narrow" w:hAnsi="Arial Narrow"/>
          <w:b/>
          <w:i/>
          <w:sz w:val="20"/>
          <w:szCs w:val="20"/>
          <w:lang w:val="es-ES_tradnl"/>
        </w:rPr>
        <w:br/>
      </w:r>
      <w:r>
        <w:rPr>
          <w:rFonts w:ascii="Arial Narrow" w:hAnsi="Arial Narrow"/>
          <w:sz w:val="20"/>
          <w:szCs w:val="20"/>
          <w:lang w:val="es-ES_tradnl"/>
        </w:rPr>
        <w:t xml:space="preserve">3. </w:t>
      </w:r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_____________________________ fue un </w:t>
      </w:r>
      <w:hyperlink r:id="rId20" w:tooltip="Dramaturgo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dramaturgo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</w:t>
      </w:r>
      <w:hyperlink r:id="rId21" w:tooltip="Guionista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guionista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</w:t>
      </w:r>
      <w:hyperlink r:id="rId22" w:tooltip="Poeta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poeta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</w:t>
      </w:r>
      <w:hyperlink r:id="rId23" w:tooltip="Actuación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actor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</w:t>
      </w:r>
      <w:hyperlink r:id="rId24" w:tooltip="Director de teatro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director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y </w:t>
      </w:r>
      <w:hyperlink r:id="rId25" w:tooltip="Activismo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activista político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, ganador del </w:t>
      </w:r>
      <w:hyperlink r:id="rId26" w:tooltip="Anexo:Premio Nobel de Literatura" w:history="1">
        <w:r w:rsidR="00531AD6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Premio Nobel de Literatura</w:t>
        </w:r>
      </w:hyperlink>
      <w:r w:rsidR="00531AD6" w:rsidRPr="00E055D8">
        <w:rPr>
          <w:rFonts w:ascii="Arial Narrow" w:hAnsi="Arial Narrow"/>
          <w:sz w:val="20"/>
          <w:szCs w:val="20"/>
          <w:lang w:val="es-ES_tradnl"/>
        </w:rPr>
        <w:t xml:space="preserve"> en 2005. Su carrera como escritor se extendió por más de cincuenta años y fue uno de los más influyentes dramaturgos modernos.</w:t>
      </w:r>
      <w:r>
        <w:rPr>
          <w:rFonts w:ascii="Arial Narrow" w:hAnsi="Arial Narrow"/>
          <w:b/>
          <w:i/>
          <w:sz w:val="20"/>
          <w:szCs w:val="20"/>
          <w:lang w:val="es-ES_tradnl"/>
        </w:rPr>
        <w:br/>
      </w:r>
      <w:r>
        <w:rPr>
          <w:rFonts w:ascii="Arial Narrow" w:hAnsi="Arial Narrow"/>
          <w:sz w:val="20"/>
          <w:szCs w:val="20"/>
          <w:lang w:val="es-ES_tradnl"/>
        </w:rPr>
        <w:t xml:space="preserve">4. </w:t>
      </w:r>
      <w:r w:rsidR="00681E49" w:rsidRPr="00E055D8">
        <w:rPr>
          <w:rFonts w:ascii="Arial Narrow" w:hAnsi="Arial Narrow"/>
          <w:sz w:val="20"/>
          <w:szCs w:val="20"/>
          <w:lang w:val="es-ES_tradnl"/>
        </w:rPr>
        <w:t xml:space="preserve">____________________________ </w:t>
      </w:r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una </w:t>
      </w:r>
      <w:hyperlink r:id="rId27" w:tooltip="Novel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novela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de un </w:t>
      </w:r>
      <w:hyperlink r:id="rId28" w:tooltip="Escritor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escritor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</w:t>
      </w:r>
      <w:hyperlink r:id="rId29" w:tooltip="Colombi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colombiano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, ganador del </w:t>
      </w:r>
      <w:hyperlink r:id="rId30" w:tooltip="Premio Nobel de Literatur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Premio Nobel de Literatura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en 1982. Es considerada una </w:t>
      </w:r>
      <w:hyperlink r:id="rId31" w:tooltip="Magnum opus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obra maestra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de la literatura </w:t>
      </w:r>
      <w:hyperlink r:id="rId32" w:tooltip="Hispanoaméric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hispanoamericana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y universal, así como una de las obras más traducidas y leídas en </w:t>
      </w:r>
      <w:hyperlink r:id="rId33" w:tooltip="Idioma español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español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. Fue incluida en la </w:t>
      </w:r>
      <w:hyperlink r:id="rId34" w:tooltip="Anexo:Lista El Mundo de las 100 mejores novelas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lista de las 100 mejores novelas en español del siglo XX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del periódico </w:t>
      </w:r>
      <w:hyperlink r:id="rId35" w:tooltip="Españ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español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</w:t>
      </w:r>
      <w:hyperlink r:id="rId36" w:tooltip="El Mundo (España)" w:history="1">
        <w:r w:rsidR="0055702E" w:rsidRPr="00E055D8">
          <w:rPr>
            <w:rStyle w:val="Hypertextovodkaz"/>
            <w:rFonts w:ascii="Arial Narrow" w:hAnsi="Arial Narrow"/>
            <w:i/>
            <w:iCs/>
            <w:color w:val="auto"/>
            <w:sz w:val="20"/>
            <w:szCs w:val="20"/>
            <w:u w:val="none"/>
            <w:lang w:val="es-ES_tradnl"/>
          </w:rPr>
          <w:t>El Mundo</w:t>
        </w:r>
      </w:hyperlink>
      <w:r w:rsidR="00802970" w:rsidRPr="00E055D8">
        <w:rPr>
          <w:rFonts w:ascii="Arial Narrow" w:hAnsi="Arial Narrow"/>
          <w:sz w:val="20"/>
          <w:szCs w:val="20"/>
          <w:lang w:val="es-ES_tradnl"/>
        </w:rPr>
        <w:t xml:space="preserve">. </w:t>
      </w:r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La primera edición de la novela fue publicada en </w:t>
      </w:r>
      <w:hyperlink r:id="rId37" w:tooltip="Buenos Aires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Buenos Aires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en mayo de 1967 por la </w:t>
      </w:r>
      <w:hyperlink r:id="rId38" w:tooltip="Editorial Sudamericana" w:history="1">
        <w:r w:rsidR="0055702E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editorial Sudamericana</w:t>
        </w:r>
      </w:hyperlink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, con una gran acogida por parte de la crítica y del público</w:t>
      </w:r>
      <w:r w:rsidR="00802970" w:rsidRPr="00E055D8">
        <w:rPr>
          <w:rFonts w:ascii="Arial Narrow" w:hAnsi="Arial Narrow"/>
          <w:sz w:val="20"/>
          <w:szCs w:val="20"/>
          <w:lang w:val="es-ES_tradnl"/>
        </w:rPr>
        <w:t>.</w:t>
      </w:r>
      <w:r w:rsidR="0055702E" w:rsidRPr="00E055D8">
        <w:rPr>
          <w:rFonts w:ascii="Arial Narrow" w:hAnsi="Arial Narrow"/>
          <w:sz w:val="20"/>
          <w:szCs w:val="20"/>
          <w:lang w:val="es-ES_tradnl"/>
        </w:rPr>
        <w:t xml:space="preserve"> Hasta la fecha se han vendido más de 30 millones de ejemplares y ha sido traducida a 35 idiomas. </w:t>
      </w:r>
      <w:r>
        <w:rPr>
          <w:rFonts w:ascii="Arial Narrow" w:hAnsi="Arial Narrow"/>
          <w:b/>
          <w:i/>
          <w:sz w:val="20"/>
          <w:szCs w:val="20"/>
          <w:lang w:val="es-ES_tradnl"/>
        </w:rPr>
        <w:br/>
      </w:r>
      <w:r>
        <w:rPr>
          <w:rFonts w:ascii="Arial Narrow" w:hAnsi="Arial Narrow"/>
          <w:sz w:val="20"/>
          <w:szCs w:val="20"/>
          <w:lang w:val="es-ES_tradnl"/>
        </w:rPr>
        <w:t xml:space="preserve">5. </w:t>
      </w:r>
      <w:r w:rsidR="0087251D" w:rsidRPr="00E055D8">
        <w:rPr>
          <w:rFonts w:ascii="Arial Narrow" w:hAnsi="Arial Narrow"/>
          <w:sz w:val="20"/>
          <w:szCs w:val="20"/>
          <w:lang w:val="es-ES_tradnl"/>
        </w:rPr>
        <w:t xml:space="preserve">____________________________ </w:t>
      </w:r>
      <w:r w:rsidR="00681E49" w:rsidRPr="00E055D8">
        <w:rPr>
          <w:rFonts w:ascii="Arial Narrow" w:hAnsi="Arial Narrow"/>
          <w:sz w:val="20"/>
          <w:szCs w:val="20"/>
          <w:lang w:val="es-ES_tradnl"/>
        </w:rPr>
        <w:t>protagonista de una obra de teatro, que cuenta la historia de dos jóvenes enamorados que, a pesar de la oposición de sus familias, rivales entre sí, deciden casarse de forma clandestina y vivir juntos; sin embargo, la presión de esa rivalidad y una serie de fatalidades conducen a que la pareja elija el suicidio antes que vivir separados. La muerte de ambos, sin embargo, supone la reconciliación de las dos familias.</w:t>
      </w:r>
      <w:r>
        <w:rPr>
          <w:rFonts w:ascii="Arial Narrow" w:hAnsi="Arial Narrow"/>
          <w:b/>
          <w:i/>
          <w:sz w:val="20"/>
          <w:szCs w:val="20"/>
          <w:lang w:val="es-ES_tradnl"/>
        </w:rPr>
        <w:br/>
      </w:r>
      <w:r>
        <w:rPr>
          <w:rFonts w:ascii="Arial Narrow" w:hAnsi="Arial Narrow"/>
          <w:sz w:val="20"/>
          <w:szCs w:val="20"/>
          <w:lang w:val="es-ES_tradnl"/>
        </w:rPr>
        <w:t xml:space="preserve">6. </w:t>
      </w:r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___________________________ es una obra teatral escrita por </w:t>
      </w:r>
      <w:hyperlink r:id="rId39" w:tooltip="William Shakespeare" w:history="1">
        <w:r w:rsidR="007F4464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William Shakespeare</w:t>
        </w:r>
      </w:hyperlink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 entre los años 1596 y 1598, que no se publicó hasta 1600. Bassanio, un noble pero pobre, le pide a su mejor amigo, Antonio, que le preste 3000 </w:t>
      </w:r>
      <w:hyperlink r:id="rId40" w:tooltip="Ducado (moneda)" w:history="1">
        <w:r w:rsidR="007F4464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ducados</w:t>
        </w:r>
      </w:hyperlink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 que le permitan enamorar a la rica heredera Porcia. Antonio, que tiene todo su dinero empleado en sus barcos en el extranjero, decide pedirle prestada la suma a </w:t>
      </w:r>
      <w:hyperlink r:id="rId41" w:tooltip="Shylock" w:history="1">
        <w:r w:rsidR="007F4464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Shylock</w:t>
        </w:r>
      </w:hyperlink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, un </w:t>
      </w:r>
      <w:hyperlink r:id="rId42" w:tooltip="Usurero" w:history="1">
        <w:r w:rsidR="007F4464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usurero</w:t>
        </w:r>
      </w:hyperlink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 judío. Shylock acepta prestar el dinero con la condición de que, si la suma no es devuelta en la fecha fijada, Antonio tendrá que dar una </w:t>
      </w:r>
      <w:hyperlink r:id="rId43" w:tooltip="Libra (unidad de masa)" w:history="1">
        <w:r w:rsidR="007F4464" w:rsidRPr="00E055D8">
          <w:rPr>
            <w:rStyle w:val="Hypertextovodkaz"/>
            <w:rFonts w:ascii="Arial Narrow" w:hAnsi="Arial Narrow"/>
            <w:color w:val="auto"/>
            <w:sz w:val="20"/>
            <w:szCs w:val="20"/>
            <w:u w:val="none"/>
            <w:lang w:val="es-ES_tradnl"/>
          </w:rPr>
          <w:t>libra</w:t>
        </w:r>
      </w:hyperlink>
      <w:r w:rsidR="007F4464" w:rsidRPr="00E055D8">
        <w:rPr>
          <w:rFonts w:ascii="Arial Narrow" w:hAnsi="Arial Narrow"/>
          <w:sz w:val="20"/>
          <w:szCs w:val="20"/>
          <w:lang w:val="es-ES_tradnl"/>
        </w:rPr>
        <w:t xml:space="preserve"> de su propia carne de la parte del cuerpo que Shylock dispusiera.</w:t>
      </w:r>
      <w:r w:rsidR="007F4464" w:rsidRPr="00E055D8">
        <w:rPr>
          <w:rFonts w:ascii="Arial Narrow" w:hAnsi="Arial Narrow"/>
          <w:b/>
          <w:i/>
          <w:sz w:val="20"/>
          <w:szCs w:val="20"/>
          <w:lang w:val="es-ES_tradnl"/>
        </w:rPr>
        <w:t xml:space="preserve"> </w:t>
      </w:r>
    </w:p>
    <w:p w:rsidR="00E055D8" w:rsidRDefault="00E055D8" w:rsidP="00802970">
      <w:pPr>
        <w:rPr>
          <w:rFonts w:ascii="Arial Narrow" w:hAnsi="Arial Narrow"/>
          <w:b/>
          <w:i/>
          <w:lang w:val="es-ES_tradnl"/>
        </w:rPr>
      </w:pPr>
    </w:p>
    <w:p w:rsidR="00802970" w:rsidRPr="00E055D8" w:rsidRDefault="00802970" w:rsidP="00802970">
      <w:pPr>
        <w:rPr>
          <w:rFonts w:ascii="Arial Narrow" w:hAnsi="Arial Narrow"/>
          <w:b/>
          <w:i/>
          <w:lang w:val="es-ES_tradnl"/>
        </w:rPr>
      </w:pPr>
      <w:r w:rsidRPr="00E055D8">
        <w:rPr>
          <w:rFonts w:ascii="Arial Narrow" w:hAnsi="Arial Narrow"/>
          <w:b/>
          <w:i/>
          <w:lang w:val="es-ES_tradnl"/>
        </w:rPr>
        <w:t>5. Completa los huecos con los verbos de la lista en indefinido.</w:t>
      </w:r>
    </w:p>
    <w:p w:rsidR="00802970" w:rsidRPr="00E055D8" w:rsidRDefault="00802970" w:rsidP="00802970">
      <w:pPr>
        <w:jc w:val="center"/>
        <w:rPr>
          <w:rFonts w:ascii="Arial Narrow" w:hAnsi="Arial Narrow"/>
          <w:i/>
          <w:lang w:val="es-ES_tradnl"/>
        </w:rPr>
      </w:pPr>
      <w:r w:rsidRPr="00E055D8">
        <w:rPr>
          <w:rFonts w:ascii="Arial Narrow" w:hAnsi="Arial Narrow"/>
          <w:i/>
          <w:lang w:val="es-ES_tradnl"/>
        </w:rPr>
        <w:t xml:space="preserve">morir – nacer – ir – estar – escribir – perder – tener – casarse – volver – irse – hacerse </w:t>
      </w:r>
    </w:p>
    <w:p w:rsidR="00802970" w:rsidRPr="00E055D8" w:rsidRDefault="00802970" w:rsidP="00802970">
      <w:pPr>
        <w:rPr>
          <w:rFonts w:ascii="Arial Narrow" w:hAnsi="Arial Narrow"/>
          <w:b/>
          <w:lang w:val="es-ES_tradnl"/>
        </w:rPr>
      </w:pPr>
      <w:r w:rsidRPr="00E055D8">
        <w:rPr>
          <w:rFonts w:ascii="Arial Narrow" w:hAnsi="Arial Narrow"/>
          <w:b/>
          <w:lang w:val="es-ES_tradnl"/>
        </w:rPr>
        <w:t>Miguel de Cervantes</w:t>
      </w:r>
      <w:r w:rsidRPr="00E055D8">
        <w:rPr>
          <w:rFonts w:ascii="Arial Narrow" w:hAnsi="Arial Narrow"/>
          <w:b/>
          <w:lang w:val="es-ES_tradnl"/>
        </w:rPr>
        <w:br/>
      </w:r>
      <w:r w:rsidRPr="00E055D8">
        <w:rPr>
          <w:rFonts w:ascii="Arial Narrow" w:hAnsi="Arial Narrow"/>
          <w:lang w:val="es-ES_tradnl"/>
        </w:rPr>
        <w:t xml:space="preserve">Miguel de Cervantes Saavedra ______________ en Alcalá de Henares en 1547. En 1569 ______________ a Roma y allí ______________ soldado. En una batalla importante ______________ el brazo izquierdo. ______________ en una cárcel de Argel durante cinco años y en 1580 finalmente ______________ a España. ______________ con Carolina de Salazar. ______________ problemas en su trabajo de recaudador de impuestos y ______________ a la cárcel otra vez. Allí ______________ su obra más importante: </w:t>
      </w:r>
      <w:r w:rsidRPr="00E055D8">
        <w:rPr>
          <w:rFonts w:ascii="Arial Narrow" w:hAnsi="Arial Narrow"/>
          <w:i/>
          <w:lang w:val="es-ES_tradnl"/>
        </w:rPr>
        <w:t>Don Quijote de la Mancha</w:t>
      </w:r>
      <w:r w:rsidRPr="00E055D8">
        <w:rPr>
          <w:rFonts w:ascii="Arial Narrow" w:hAnsi="Arial Narrow"/>
          <w:lang w:val="es-ES_tradnl"/>
        </w:rPr>
        <w:t>. ______________ en 1616.</w:t>
      </w:r>
    </w:p>
    <w:p w:rsidR="00E055D8" w:rsidRDefault="00E055D8" w:rsidP="00E055D8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E055D8" w:rsidRDefault="00E055D8" w:rsidP="00E055D8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E055D8" w:rsidRDefault="00E055D8" w:rsidP="00E055D8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E055D8" w:rsidRDefault="00E055D8" w:rsidP="00E055D8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802970" w:rsidRPr="00E055D8" w:rsidRDefault="00E055D8" w:rsidP="00E055D8">
      <w:pPr>
        <w:pStyle w:val="Bezmezer"/>
        <w:rPr>
          <w:rFonts w:ascii="Arial Narrow" w:hAnsi="Arial Narrow"/>
          <w:b/>
          <w:sz w:val="18"/>
          <w:szCs w:val="18"/>
        </w:rPr>
      </w:pPr>
      <w:r w:rsidRPr="00E055D8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Pr="00E055D8">
        <w:rPr>
          <w:rFonts w:ascii="Arial Narrow" w:hAnsi="Arial Narrow"/>
          <w:sz w:val="18"/>
          <w:szCs w:val="18"/>
          <w:lang w:val="es-ES_tradnl"/>
        </w:rPr>
        <w:br/>
        <w:t>BARALO, M, GENÍS, M., SANTANA M</w:t>
      </w:r>
      <w:r w:rsidRPr="00E055D8">
        <w:rPr>
          <w:rFonts w:ascii="Arial Narrow" w:hAnsi="Arial Narrow"/>
          <w:sz w:val="18"/>
          <w:szCs w:val="18"/>
          <w:vertAlign w:val="superscript"/>
          <w:lang w:val="es-ES_tradnl"/>
        </w:rPr>
        <w:t xml:space="preserve">a </w:t>
      </w:r>
      <w:r w:rsidRPr="00E055D8">
        <w:rPr>
          <w:rFonts w:ascii="Arial Narrow" w:hAnsi="Arial Narrow"/>
          <w:sz w:val="18"/>
          <w:szCs w:val="18"/>
          <w:lang w:val="es-ES_tradnl"/>
        </w:rPr>
        <w:t xml:space="preserve">E.: </w:t>
      </w:r>
      <w:r w:rsidRPr="00E055D8">
        <w:rPr>
          <w:rFonts w:ascii="Arial Narrow" w:hAnsi="Arial Narrow"/>
          <w:i/>
          <w:sz w:val="18"/>
          <w:szCs w:val="18"/>
          <w:lang w:val="es-ES_tradnl"/>
        </w:rPr>
        <w:t>Vocabulario medio</w:t>
      </w:r>
      <w:r w:rsidRPr="00E055D8">
        <w:rPr>
          <w:rFonts w:ascii="Arial Narrow" w:hAnsi="Arial Narrow"/>
          <w:sz w:val="18"/>
          <w:szCs w:val="18"/>
          <w:lang w:val="es-ES_tradnl"/>
        </w:rPr>
        <w:t>, Anaya, 2009.</w:t>
      </w:r>
      <w:r w:rsidRPr="00E055D8">
        <w:rPr>
          <w:rFonts w:ascii="Arial Narrow" w:hAnsi="Arial Narrow"/>
          <w:sz w:val="18"/>
          <w:szCs w:val="18"/>
          <w:lang w:val="es-ES_tradnl"/>
        </w:rPr>
        <w:br/>
        <w:t xml:space="preserve">ENCINAR FÉLIX, A.: </w:t>
      </w:r>
      <w:r w:rsidRPr="00E055D8">
        <w:rPr>
          <w:rFonts w:ascii="Arial Narrow" w:hAnsi="Arial Narrow"/>
          <w:i/>
          <w:sz w:val="18"/>
          <w:szCs w:val="18"/>
          <w:lang w:val="es-ES_tradnl"/>
        </w:rPr>
        <w:t>Uso interactivo del vocabulario</w:t>
      </w:r>
      <w:r w:rsidRPr="00E055D8">
        <w:rPr>
          <w:rFonts w:ascii="Arial Narrow" w:hAnsi="Arial Narrow"/>
          <w:sz w:val="18"/>
          <w:szCs w:val="18"/>
          <w:lang w:val="es-ES_tradnl"/>
        </w:rPr>
        <w:t>, Edelsa, Madrid, 2000.</w:t>
      </w:r>
      <w:r w:rsidRPr="00E055D8">
        <w:rPr>
          <w:rFonts w:ascii="Arial Narrow" w:hAnsi="Arial Narrow"/>
          <w:sz w:val="18"/>
          <w:szCs w:val="18"/>
          <w:lang w:val="es-ES_tradnl"/>
        </w:rPr>
        <w:br/>
        <w:t xml:space="preserve">Castro Viúdez, F. et al.: </w:t>
      </w:r>
      <w:r w:rsidRPr="00E055D8">
        <w:rPr>
          <w:rFonts w:ascii="Arial Narrow" w:hAnsi="Arial Narrow"/>
          <w:i/>
          <w:sz w:val="18"/>
          <w:szCs w:val="18"/>
          <w:lang w:val="es-ES_tradnl"/>
        </w:rPr>
        <w:t>Español en marcha</w:t>
      </w:r>
      <w:r w:rsidRPr="00E055D8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E055D8">
        <w:rPr>
          <w:rFonts w:ascii="Arial Narrow" w:hAnsi="Arial Narrow"/>
          <w:i/>
          <w:sz w:val="18"/>
          <w:szCs w:val="18"/>
          <w:lang w:val="es-ES_tradnl"/>
        </w:rPr>
        <w:t>2</w:t>
      </w:r>
      <w:r w:rsidRPr="00E055D8">
        <w:rPr>
          <w:rFonts w:ascii="Arial Narrow" w:hAnsi="Arial Narrow"/>
          <w:sz w:val="18"/>
          <w:szCs w:val="18"/>
          <w:lang w:val="es-ES_tradnl"/>
        </w:rPr>
        <w:t>, SGEL, Madrid, 2005.</w:t>
      </w:r>
      <w:r w:rsidRPr="00E055D8">
        <w:rPr>
          <w:rFonts w:ascii="Arial Narrow" w:hAnsi="Arial Narrow"/>
          <w:sz w:val="18"/>
          <w:szCs w:val="18"/>
          <w:lang w:val="es-ES_tradnl"/>
        </w:rPr>
        <w:br/>
      </w:r>
      <w:r w:rsidRPr="00E055D8">
        <w:rPr>
          <w:rFonts w:ascii="Arial Narrow" w:hAnsi="Arial Narrow"/>
          <w:sz w:val="18"/>
          <w:szCs w:val="18"/>
        </w:rPr>
        <w:t>(</w:t>
      </w:r>
      <w:hyperlink r:id="rId44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https://es.wikipedia.org/wiki/Pablo_Neruda</w:t>
        </w:r>
      </w:hyperlink>
      <w:r w:rsidRPr="00E055D8">
        <w:rPr>
          <w:rFonts w:ascii="Arial Narrow" w:hAnsi="Arial Narrow"/>
          <w:sz w:val="18"/>
          <w:szCs w:val="18"/>
        </w:rPr>
        <w:t>)</w:t>
      </w:r>
      <w:r w:rsidRPr="00E055D8">
        <w:rPr>
          <w:rFonts w:ascii="Arial Narrow" w:hAnsi="Arial Narrow"/>
          <w:sz w:val="18"/>
          <w:szCs w:val="18"/>
        </w:rPr>
        <w:br/>
      </w:r>
      <w:hyperlink r:id="rId45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https://es.wikipedia.org/wiki/Harold_Pinter</w:t>
        </w:r>
      </w:hyperlink>
      <w:r w:rsidRPr="00E055D8">
        <w:rPr>
          <w:rFonts w:ascii="Arial Narrow" w:hAnsi="Arial Narrow"/>
          <w:sz w:val="18"/>
          <w:szCs w:val="18"/>
        </w:rPr>
        <w:br/>
      </w:r>
      <w:hyperlink r:id="rId46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https://es.wikipedia.org/wiki/Romeo_y_Julieta</w:t>
        </w:r>
      </w:hyperlink>
      <w:r w:rsidRPr="00E055D8">
        <w:rPr>
          <w:rFonts w:ascii="Arial Narrow" w:hAnsi="Arial Narrow"/>
          <w:sz w:val="18"/>
          <w:szCs w:val="18"/>
        </w:rPr>
        <w:br/>
      </w:r>
      <w:hyperlink r:id="rId47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https://es.wikipedia.org/wiki/El_mercader_de_Venecia</w:t>
        </w:r>
      </w:hyperlink>
      <w:r w:rsidRPr="00E055D8">
        <w:rPr>
          <w:rFonts w:ascii="Arial Narrow" w:hAnsi="Arial Narrow"/>
          <w:sz w:val="18"/>
          <w:szCs w:val="18"/>
        </w:rPr>
        <w:br/>
      </w:r>
      <w:hyperlink r:id="rId48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https://es.wikipedia.org/wiki/Cien_a%C3%B1os_de_soledad</w:t>
        </w:r>
      </w:hyperlink>
      <w:r w:rsidRPr="00E055D8">
        <w:rPr>
          <w:rFonts w:ascii="Arial Narrow" w:hAnsi="Arial Narrow"/>
          <w:sz w:val="18"/>
          <w:szCs w:val="18"/>
        </w:rPr>
        <w:br/>
      </w:r>
      <w:hyperlink r:id="rId49" w:history="1">
        <w:r w:rsidRPr="00E055D8">
          <w:rPr>
            <w:rStyle w:val="Hypertextovodkaz"/>
            <w:rFonts w:ascii="Arial Narrow" w:hAnsi="Arial Narrow"/>
            <w:sz w:val="18"/>
            <w:szCs w:val="18"/>
          </w:rPr>
          <w:t>https://es.wikipedia.org/wiki/Isabel_Allende</w:t>
        </w:r>
      </w:hyperlink>
      <w:r w:rsidRPr="00E055D8">
        <w:rPr>
          <w:rStyle w:val="Hypertextovodkaz"/>
          <w:rFonts w:ascii="Arial Narrow" w:hAnsi="Arial Narrow"/>
          <w:sz w:val="18"/>
          <w:szCs w:val="18"/>
        </w:rPr>
        <w:br/>
      </w:r>
    </w:p>
    <w:sectPr w:rsidR="00802970" w:rsidRPr="00E055D8">
      <w:headerReference w:type="default" r:id="rId50"/>
      <w:footerReference w:type="defaul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9F" w:rsidRDefault="0070729F" w:rsidP="0070729F">
      <w:pPr>
        <w:spacing w:after="0" w:line="240" w:lineRule="auto"/>
      </w:pPr>
      <w:r>
        <w:separator/>
      </w:r>
    </w:p>
  </w:endnote>
  <w:end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75820"/>
      <w:docPartObj>
        <w:docPartGallery w:val="Page Numbers (Bottom of Page)"/>
        <w:docPartUnique/>
      </w:docPartObj>
    </w:sdtPr>
    <w:sdtEndPr/>
    <w:sdtContent>
      <w:p w:rsidR="0070729F" w:rsidRDefault="00707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D8">
          <w:rPr>
            <w:noProof/>
          </w:rPr>
          <w:t>2</w:t>
        </w:r>
        <w:r>
          <w:fldChar w:fldCharType="end"/>
        </w:r>
      </w:p>
    </w:sdtContent>
  </w:sdt>
  <w:p w:rsidR="0070729F" w:rsidRDefault="007072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9F" w:rsidRDefault="0070729F" w:rsidP="0070729F">
      <w:pPr>
        <w:spacing w:after="0" w:line="240" w:lineRule="auto"/>
      </w:pPr>
      <w:r>
        <w:separator/>
      </w:r>
    </w:p>
  </w:footnote>
  <w:foot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9F" w:rsidRPr="0070729F" w:rsidRDefault="0070729F">
    <w:pPr>
      <w:pStyle w:val="Zhlav"/>
      <w:rPr>
        <w:rFonts w:ascii="Book Antiqua" w:hAnsi="Book Antiqua"/>
        <w:i/>
      </w:rPr>
    </w:pPr>
    <w:r w:rsidRPr="0070729F">
      <w:rPr>
        <w:rFonts w:ascii="Book Antiqua" w:hAnsi="Book Antiqua"/>
        <w:i/>
      </w:rPr>
      <w:t>Jitka Žváčková, CJV MU</w:t>
    </w:r>
  </w:p>
  <w:p w:rsidR="0070729F" w:rsidRDefault="007072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14A5"/>
    <w:multiLevelType w:val="multilevel"/>
    <w:tmpl w:val="4FE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4"/>
    <w:rsid w:val="00017BEF"/>
    <w:rsid w:val="0004355D"/>
    <w:rsid w:val="000523BA"/>
    <w:rsid w:val="000F3195"/>
    <w:rsid w:val="000F5D67"/>
    <w:rsid w:val="00121764"/>
    <w:rsid w:val="00133857"/>
    <w:rsid w:val="0016412B"/>
    <w:rsid w:val="0019730F"/>
    <w:rsid w:val="001F789E"/>
    <w:rsid w:val="00230BB8"/>
    <w:rsid w:val="00257968"/>
    <w:rsid w:val="002867E8"/>
    <w:rsid w:val="002A69E4"/>
    <w:rsid w:val="002B3218"/>
    <w:rsid w:val="002B798E"/>
    <w:rsid w:val="002E2AF6"/>
    <w:rsid w:val="003007E4"/>
    <w:rsid w:val="003470DC"/>
    <w:rsid w:val="003A19B6"/>
    <w:rsid w:val="003E01A2"/>
    <w:rsid w:val="00416E59"/>
    <w:rsid w:val="004306BF"/>
    <w:rsid w:val="00531AD6"/>
    <w:rsid w:val="005459D7"/>
    <w:rsid w:val="0055702E"/>
    <w:rsid w:val="00560BE9"/>
    <w:rsid w:val="00571DA0"/>
    <w:rsid w:val="005965A3"/>
    <w:rsid w:val="005E3863"/>
    <w:rsid w:val="00681E49"/>
    <w:rsid w:val="006A1EFC"/>
    <w:rsid w:val="006C6A86"/>
    <w:rsid w:val="006E285A"/>
    <w:rsid w:val="006F2708"/>
    <w:rsid w:val="007015CB"/>
    <w:rsid w:val="0070729F"/>
    <w:rsid w:val="00734E6A"/>
    <w:rsid w:val="00776103"/>
    <w:rsid w:val="0078053A"/>
    <w:rsid w:val="007871B9"/>
    <w:rsid w:val="007C4AC9"/>
    <w:rsid w:val="007E23AB"/>
    <w:rsid w:val="007F4464"/>
    <w:rsid w:val="007F4A65"/>
    <w:rsid w:val="007F6AD2"/>
    <w:rsid w:val="00802970"/>
    <w:rsid w:val="0087251D"/>
    <w:rsid w:val="008847D4"/>
    <w:rsid w:val="008874F8"/>
    <w:rsid w:val="0092001F"/>
    <w:rsid w:val="009273F9"/>
    <w:rsid w:val="00A030C1"/>
    <w:rsid w:val="00A10874"/>
    <w:rsid w:val="00A56514"/>
    <w:rsid w:val="00AE09DD"/>
    <w:rsid w:val="00AF6076"/>
    <w:rsid w:val="00B230F0"/>
    <w:rsid w:val="00B95011"/>
    <w:rsid w:val="00BA39BF"/>
    <w:rsid w:val="00BD1D96"/>
    <w:rsid w:val="00BD2D92"/>
    <w:rsid w:val="00C72143"/>
    <w:rsid w:val="00CA0A17"/>
    <w:rsid w:val="00CA793C"/>
    <w:rsid w:val="00CB0566"/>
    <w:rsid w:val="00CC2A21"/>
    <w:rsid w:val="00CF5513"/>
    <w:rsid w:val="00D21223"/>
    <w:rsid w:val="00D23434"/>
    <w:rsid w:val="00DA0543"/>
    <w:rsid w:val="00DF39A4"/>
    <w:rsid w:val="00E055D8"/>
    <w:rsid w:val="00E31971"/>
    <w:rsid w:val="00E401C7"/>
    <w:rsid w:val="00E924CD"/>
    <w:rsid w:val="00EB2E20"/>
    <w:rsid w:val="00F633AF"/>
    <w:rsid w:val="00F837BB"/>
    <w:rsid w:val="00F85A65"/>
    <w:rsid w:val="00F91E1C"/>
    <w:rsid w:val="00F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FAD3-BE27-4CB2-9118-B0DE49A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F4A65"/>
    <w:rPr>
      <w:b/>
      <w:bCs/>
    </w:rPr>
  </w:style>
  <w:style w:type="paragraph" w:styleId="Normlnweb">
    <w:name w:val="Normal (Web)"/>
    <w:basedOn w:val="Normln"/>
    <w:uiPriority w:val="99"/>
    <w:unhideWhenUsed/>
    <w:rsid w:val="007F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4A6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F607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29F"/>
  </w:style>
  <w:style w:type="paragraph" w:styleId="Zpat">
    <w:name w:val="footer"/>
    <w:basedOn w:val="Normln"/>
    <w:link w:val="Zpat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29F"/>
  </w:style>
  <w:style w:type="paragraph" w:styleId="Bezmezer">
    <w:name w:val="No Spacing"/>
    <w:uiPriority w:val="1"/>
    <w:qFormat/>
    <w:rsid w:val="00F837BB"/>
    <w:pPr>
      <w:spacing w:after="0" w:line="240" w:lineRule="auto"/>
    </w:pPr>
  </w:style>
  <w:style w:type="table" w:styleId="Mkatabulky">
    <w:name w:val="Table Grid"/>
    <w:basedOn w:val="Normlntabulka"/>
    <w:uiPriority w:val="59"/>
    <w:rsid w:val="00F8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C6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rtido_Comunista_de_Chile" TargetMode="External"/><Relationship Id="rId18" Type="http://schemas.openxmlformats.org/officeDocument/2006/relationships/hyperlink" Target="https://es.wikipedia.org/wiki/La_casa_de_los_esp%C3%ADritus_%28pel%C3%ADcula%29" TargetMode="External"/><Relationship Id="rId26" Type="http://schemas.openxmlformats.org/officeDocument/2006/relationships/hyperlink" Target="https://es.wikipedia.org/wiki/Anexo:Premio_Nobel_de_Literatura" TargetMode="External"/><Relationship Id="rId39" Type="http://schemas.openxmlformats.org/officeDocument/2006/relationships/hyperlink" Target="https://es.wikipedia.org/wiki/William_Shakespe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Guionista" TargetMode="External"/><Relationship Id="rId34" Type="http://schemas.openxmlformats.org/officeDocument/2006/relationships/hyperlink" Target="https://es.wikipedia.org/wiki/Anexo:Lista_El_Mundo_de_las_100_mejores_novelas" TargetMode="External"/><Relationship Id="rId42" Type="http://schemas.openxmlformats.org/officeDocument/2006/relationships/hyperlink" Target="https://es.wikipedia.org/wiki/Usurero" TargetMode="External"/><Relationship Id="rId47" Type="http://schemas.openxmlformats.org/officeDocument/2006/relationships/hyperlink" Target="https://es.wikipedia.org/wiki/El_mercader_de_Venecia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Senado_de_Chile" TargetMode="External"/><Relationship Id="rId17" Type="http://schemas.openxmlformats.org/officeDocument/2006/relationships/hyperlink" Target="https://es.wikipedia.org/wiki/Premio_Nacional_de_Literatura_de_Chile" TargetMode="External"/><Relationship Id="rId25" Type="http://schemas.openxmlformats.org/officeDocument/2006/relationships/hyperlink" Target="https://es.wikipedia.org/wiki/Activismo" TargetMode="External"/><Relationship Id="rId33" Type="http://schemas.openxmlformats.org/officeDocument/2006/relationships/hyperlink" Target="https://es.wikipedia.org/wiki/Idioma_espa%C3%B1ol" TargetMode="External"/><Relationship Id="rId38" Type="http://schemas.openxmlformats.org/officeDocument/2006/relationships/hyperlink" Target="https://es.wikipedia.org/wiki/Editorial_Sudamericana" TargetMode="External"/><Relationship Id="rId46" Type="http://schemas.openxmlformats.org/officeDocument/2006/relationships/hyperlink" Target="https://es.wikipedia.org/wiki/Romeo_y_Julie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cademia_Estadounidense_de_las_Artes_y_las_Letras" TargetMode="External"/><Relationship Id="rId20" Type="http://schemas.openxmlformats.org/officeDocument/2006/relationships/hyperlink" Target="https://es.wikipedia.org/wiki/Dramaturgo" TargetMode="External"/><Relationship Id="rId29" Type="http://schemas.openxmlformats.org/officeDocument/2006/relationships/hyperlink" Target="https://es.wikipedia.org/wiki/Colombia" TargetMode="External"/><Relationship Id="rId41" Type="http://schemas.openxmlformats.org/officeDocument/2006/relationships/hyperlink" Target="https://es.wikipedia.org/wiki/Shylo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Universidad_de_Oxford" TargetMode="External"/><Relationship Id="rId24" Type="http://schemas.openxmlformats.org/officeDocument/2006/relationships/hyperlink" Target="https://es.wikipedia.org/wiki/Director_de_teatro" TargetMode="External"/><Relationship Id="rId32" Type="http://schemas.openxmlformats.org/officeDocument/2006/relationships/hyperlink" Target="https://es.wikipedia.org/wiki/Hispanoam%C3%A9rica" TargetMode="External"/><Relationship Id="rId37" Type="http://schemas.openxmlformats.org/officeDocument/2006/relationships/hyperlink" Target="https://es.wikipedia.org/wiki/Buenos_Aires" TargetMode="External"/><Relationship Id="rId40" Type="http://schemas.openxmlformats.org/officeDocument/2006/relationships/hyperlink" Target="https://es.wikipedia.org/wiki/Ducado_%28moneda%29" TargetMode="External"/><Relationship Id="rId45" Type="http://schemas.openxmlformats.org/officeDocument/2006/relationships/hyperlink" Target="https://es.wikipedia.org/wiki/Harold_Pinter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Chile" TargetMode="External"/><Relationship Id="rId23" Type="http://schemas.openxmlformats.org/officeDocument/2006/relationships/hyperlink" Target="https://es.wikipedia.org/wiki/Actuaci%C3%B3n" TargetMode="External"/><Relationship Id="rId28" Type="http://schemas.openxmlformats.org/officeDocument/2006/relationships/hyperlink" Target="https://es.wikipedia.org/wiki/Escritor" TargetMode="External"/><Relationship Id="rId36" Type="http://schemas.openxmlformats.org/officeDocument/2006/relationships/hyperlink" Target="https://es.wikipedia.org/wiki/El_Mundo_%28Espa%C3%B1a%29" TargetMode="External"/><Relationship Id="rId49" Type="http://schemas.openxmlformats.org/officeDocument/2006/relationships/hyperlink" Target="https://es.wikipedia.org/wiki/Isabel_Allende" TargetMode="External"/><Relationship Id="rId10" Type="http://schemas.openxmlformats.org/officeDocument/2006/relationships/hyperlink" Target="https://es.wikipedia.org/wiki/Doctor_honoris_causa" TargetMode="External"/><Relationship Id="rId19" Type="http://schemas.openxmlformats.org/officeDocument/2006/relationships/hyperlink" Target="https://es.wikipedia.org/wiki/De_amor_y_de_sombra_%28pel%C3%ADcula%29" TargetMode="External"/><Relationship Id="rId31" Type="http://schemas.openxmlformats.org/officeDocument/2006/relationships/hyperlink" Target="https://es.wikipedia.org/wiki/Magnum_opus" TargetMode="External"/><Relationship Id="rId44" Type="http://schemas.openxmlformats.org/officeDocument/2006/relationships/hyperlink" Target="https://es.wikipedia.org/wiki/Pablo_Nerud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971" TargetMode="External"/><Relationship Id="rId14" Type="http://schemas.openxmlformats.org/officeDocument/2006/relationships/hyperlink" Target="https://es.wikipedia.org/wiki/Presidencia_de_Chile" TargetMode="External"/><Relationship Id="rId22" Type="http://schemas.openxmlformats.org/officeDocument/2006/relationships/hyperlink" Target="https://es.wikipedia.org/wiki/Poeta" TargetMode="External"/><Relationship Id="rId27" Type="http://schemas.openxmlformats.org/officeDocument/2006/relationships/hyperlink" Target="https://es.wikipedia.org/wiki/Novela" TargetMode="External"/><Relationship Id="rId30" Type="http://schemas.openxmlformats.org/officeDocument/2006/relationships/hyperlink" Target="https://es.wikipedia.org/wiki/Premio_Nobel_de_Literatura" TargetMode="External"/><Relationship Id="rId35" Type="http://schemas.openxmlformats.org/officeDocument/2006/relationships/hyperlink" Target="https://es.wikipedia.org/wiki/Espa%C3%B1a" TargetMode="External"/><Relationship Id="rId43" Type="http://schemas.openxmlformats.org/officeDocument/2006/relationships/hyperlink" Target="https://es.wikipedia.org/wiki/Libra_%28unidad_de_masa%29" TargetMode="External"/><Relationship Id="rId48" Type="http://schemas.openxmlformats.org/officeDocument/2006/relationships/hyperlink" Target="https://es.wikipedia.org/wiki/Cien_a%C3%B1os_de_soledad" TargetMode="External"/><Relationship Id="rId8" Type="http://schemas.openxmlformats.org/officeDocument/2006/relationships/hyperlink" Target="https://es.wikipedia.org/wiki/Anexo:Premio_Nobel_de_Literatura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1530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</cp:revision>
  <cp:lastPrinted>2017-04-27T06:37:00Z</cp:lastPrinted>
  <dcterms:created xsi:type="dcterms:W3CDTF">2017-04-27T06:33:00Z</dcterms:created>
  <dcterms:modified xsi:type="dcterms:W3CDTF">2017-04-27T06:38:00Z</dcterms:modified>
</cp:coreProperties>
</file>