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4E" w:rsidRPr="00D27F8C" w:rsidRDefault="00F0594E" w:rsidP="00F0594E">
      <w:pPr>
        <w:spacing w:line="360" w:lineRule="auto"/>
        <w:jc w:val="both"/>
        <w:rPr>
          <w:rFonts w:ascii="Times New Roman" w:hAnsi="Times New Roman"/>
          <w:lang w:val="cs-CZ"/>
        </w:rPr>
      </w:pPr>
      <w:r w:rsidRPr="00D27F8C">
        <w:rPr>
          <w:rFonts w:ascii="Times New Roman" w:hAnsi="Times New Roman"/>
          <w:b/>
          <w:lang w:val="cs-CZ"/>
        </w:rPr>
        <w:t>Počet osob:</w:t>
      </w:r>
      <w:r w:rsidRPr="00D27F8C">
        <w:rPr>
          <w:rFonts w:ascii="Times New Roman" w:hAnsi="Times New Roman"/>
          <w:lang w:val="cs-CZ"/>
        </w:rPr>
        <w:t xml:space="preserve"> minimálně 2 – 3 </w:t>
      </w:r>
    </w:p>
    <w:p w:rsidR="00F0594E" w:rsidRPr="00D27F8C" w:rsidRDefault="00F0594E" w:rsidP="00F0594E">
      <w:pPr>
        <w:spacing w:line="360" w:lineRule="auto"/>
        <w:jc w:val="both"/>
        <w:rPr>
          <w:rFonts w:ascii="Times New Roman" w:hAnsi="Times New Roman"/>
          <w:lang w:val="cs-CZ"/>
        </w:rPr>
      </w:pPr>
      <w:r w:rsidRPr="00D27F8C">
        <w:rPr>
          <w:rFonts w:ascii="Times New Roman" w:hAnsi="Times New Roman"/>
          <w:b/>
          <w:lang w:val="cs-CZ"/>
        </w:rPr>
        <w:t>Pomůcky:</w:t>
      </w:r>
      <w:r w:rsidRPr="00D27F8C">
        <w:rPr>
          <w:rFonts w:ascii="Times New Roman" w:hAnsi="Times New Roman"/>
          <w:lang w:val="cs-CZ"/>
        </w:rPr>
        <w:t xml:space="preserve"> kartičky tří kategorií – postavy (role), místa, situace</w:t>
      </w:r>
    </w:p>
    <w:p w:rsidR="00F0594E" w:rsidRPr="00D27F8C" w:rsidRDefault="00F0594E" w:rsidP="00F0594E">
      <w:pPr>
        <w:spacing w:line="360" w:lineRule="auto"/>
        <w:jc w:val="both"/>
        <w:rPr>
          <w:rFonts w:ascii="Times New Roman" w:hAnsi="Times New Roman"/>
          <w:lang w:val="cs-CZ"/>
        </w:rPr>
      </w:pPr>
      <w:r w:rsidRPr="00D27F8C">
        <w:rPr>
          <w:rFonts w:ascii="Times New Roman" w:hAnsi="Times New Roman"/>
          <w:b/>
          <w:lang w:val="cs-CZ"/>
        </w:rPr>
        <w:t>Popis:</w:t>
      </w:r>
      <w:r w:rsidRPr="00D27F8C">
        <w:rPr>
          <w:rFonts w:ascii="Times New Roman" w:hAnsi="Times New Roman"/>
          <w:lang w:val="cs-CZ"/>
        </w:rPr>
        <w:t xml:space="preserve"> Cílem aktivity je procvičování a zlepšování schopností správné reakce, resp. volby </w:t>
      </w:r>
      <w:r w:rsidR="00A5222D">
        <w:rPr>
          <w:rFonts w:ascii="Times New Roman" w:hAnsi="Times New Roman"/>
          <w:lang w:val="cs-CZ"/>
        </w:rPr>
        <w:t>co nejvhodnějšího způsobu mluvy</w:t>
      </w:r>
      <w:r w:rsidRPr="00D27F8C">
        <w:rPr>
          <w:rFonts w:ascii="Times New Roman" w:hAnsi="Times New Roman"/>
          <w:lang w:val="cs-CZ"/>
        </w:rPr>
        <w:t xml:space="preserve"> v konkrétních komunikačních situacích zasazených do určitého prostředí. </w:t>
      </w:r>
    </w:p>
    <w:p w:rsidR="00F0594E" w:rsidRPr="00D27F8C" w:rsidRDefault="00F0594E" w:rsidP="00F0594E">
      <w:pPr>
        <w:spacing w:line="360" w:lineRule="auto"/>
        <w:jc w:val="both"/>
        <w:rPr>
          <w:rFonts w:ascii="Times New Roman" w:hAnsi="Times New Roman"/>
          <w:lang w:val="cs-CZ"/>
        </w:rPr>
      </w:pPr>
      <w:r w:rsidRPr="00D27F8C">
        <w:rPr>
          <w:rFonts w:ascii="Times New Roman" w:hAnsi="Times New Roman"/>
          <w:b/>
          <w:lang w:val="cs-CZ"/>
        </w:rPr>
        <w:t>Procvičované gramatické jevy:</w:t>
      </w:r>
      <w:r w:rsidRPr="00D27F8C">
        <w:rPr>
          <w:rFonts w:ascii="Times New Roman" w:hAnsi="Times New Roman"/>
          <w:lang w:val="cs-CZ"/>
        </w:rPr>
        <w:t xml:space="preserve"> </w:t>
      </w:r>
      <w:r w:rsidRPr="00D27F8C">
        <w:rPr>
          <w:rFonts w:ascii="Times New Roman" w:hAnsi="Times New Roman"/>
          <w:i/>
          <w:lang w:val="cs-CZ"/>
        </w:rPr>
        <w:t>keigo</w:t>
      </w:r>
      <w:r w:rsidRPr="00D27F8C">
        <w:rPr>
          <w:rFonts w:ascii="Times New Roman" w:hAnsi="Times New Roman"/>
          <w:lang w:val="cs-CZ"/>
        </w:rPr>
        <w:t xml:space="preserve">, prostý styl, zdvořilý styl </w:t>
      </w:r>
      <w:r w:rsidR="00A5222D">
        <w:rPr>
          <w:rFonts w:ascii="Times New Roman" w:hAnsi="Times New Roman"/>
          <w:lang w:val="cs-CZ"/>
        </w:rPr>
        <w:t>a s nimi spojené výrazy</w:t>
      </w:r>
    </w:p>
    <w:p w:rsidR="00F0594E" w:rsidRPr="00D27F8C" w:rsidRDefault="00F0594E" w:rsidP="00A5222D">
      <w:pPr>
        <w:spacing w:line="360" w:lineRule="auto"/>
        <w:jc w:val="both"/>
        <w:rPr>
          <w:rFonts w:ascii="Times New Roman" w:hAnsi="Times New Roman"/>
          <w:lang w:val="cs-CZ"/>
        </w:rPr>
      </w:pPr>
      <w:r w:rsidRPr="00D27F8C">
        <w:rPr>
          <w:rFonts w:ascii="Times New Roman" w:hAnsi="Times New Roman"/>
          <w:b/>
          <w:lang w:val="cs-CZ"/>
        </w:rPr>
        <w:t>Pravidla:</w:t>
      </w:r>
      <w:r w:rsidRPr="00D27F8C">
        <w:rPr>
          <w:rFonts w:ascii="Times New Roman" w:hAnsi="Times New Roman"/>
          <w:lang w:val="cs-CZ"/>
        </w:rPr>
        <w:t xml:space="preserve"> Kartičky rozdělíme podle kategorií a uložíme je popsanou stranou dolů. Pak některý z aktérů v</w:t>
      </w:r>
      <w:r w:rsidR="00A5222D">
        <w:rPr>
          <w:rFonts w:ascii="Times New Roman" w:hAnsi="Times New Roman"/>
          <w:lang w:val="cs-CZ"/>
        </w:rPr>
        <w:t>ytáhne po jedné kartičce z různých kategorií – jsou možné kombinace: aktéři (1) a místo (2); nebo aktéři (1) a předmět rozhovoru (3)</w:t>
      </w:r>
      <w:r w:rsidRPr="00D27F8C">
        <w:rPr>
          <w:rFonts w:ascii="Times New Roman" w:hAnsi="Times New Roman"/>
          <w:lang w:val="cs-CZ"/>
        </w:rPr>
        <w:t xml:space="preserve">. Tím všichni účastníci obdrží pokyny k ztvárnění určité scénky, např. </w:t>
      </w:r>
      <w:r w:rsidRPr="00D27F8C">
        <w:rPr>
          <w:rFonts w:ascii="Times New Roman" w:hAnsi="Times New Roman"/>
          <w:lang w:val="cs-CZ"/>
        </w:rPr>
        <w:t>兄弟</w:t>
      </w:r>
      <w:r w:rsidRPr="00D27F8C">
        <w:rPr>
          <w:rFonts w:ascii="Times New Roman" w:hAnsi="Times New Roman"/>
          <w:lang w:val="cs-CZ"/>
        </w:rPr>
        <w:t xml:space="preserve"> - </w:t>
      </w:r>
      <w:r w:rsidRPr="00D27F8C">
        <w:rPr>
          <w:rFonts w:ascii="Times New Roman" w:hAnsi="Times New Roman"/>
          <w:lang w:val="cs-CZ"/>
        </w:rPr>
        <w:t>家</w:t>
      </w:r>
      <w:r w:rsidRPr="00D27F8C">
        <w:rPr>
          <w:rFonts w:ascii="Times New Roman" w:hAnsi="Times New Roman"/>
          <w:lang w:val="cs-CZ"/>
        </w:rPr>
        <w:t xml:space="preserve"> - </w:t>
      </w:r>
      <w:r w:rsidRPr="00D27F8C">
        <w:rPr>
          <w:rFonts w:ascii="Times New Roman" w:hAnsi="Times New Roman"/>
          <w:lang w:val="cs-CZ"/>
        </w:rPr>
        <w:t>たのみがある</w:t>
      </w:r>
      <w:r w:rsidRPr="00D27F8C">
        <w:rPr>
          <w:rFonts w:ascii="Times New Roman" w:hAnsi="Times New Roman"/>
          <w:lang w:val="cs-CZ"/>
        </w:rPr>
        <w:t>. Na základě instrukcí si následně rozdělí mezi sebe jednotlivé role (v tomto případě může být někdo starší bratr, druhý mladší bratr a dohodnou se, kdo z nich bude mít prosbu – není vyloučeno, aby ji měli oba). Pokud se cvičení účastní vícero lidí, můžou se sami rozhodnout, zda bude více lidí zastávat tu samou funkci nebo jestli vy</w:t>
      </w:r>
      <w:r w:rsidR="00A5222D">
        <w:rPr>
          <w:rFonts w:ascii="Times New Roman" w:hAnsi="Times New Roman"/>
          <w:lang w:val="cs-CZ"/>
        </w:rPr>
        <w:t>tvoří dvě scénky, případně zbylí</w:t>
      </w:r>
      <w:r w:rsidRPr="00D27F8C">
        <w:rPr>
          <w:rFonts w:ascii="Times New Roman" w:hAnsi="Times New Roman"/>
          <w:lang w:val="cs-CZ"/>
        </w:rPr>
        <w:t xml:space="preserve"> </w:t>
      </w:r>
      <w:r w:rsidR="00A5222D">
        <w:rPr>
          <w:rFonts w:ascii="Times New Roman" w:hAnsi="Times New Roman"/>
          <w:lang w:val="cs-CZ"/>
        </w:rPr>
        <w:t>lidé mohou</w:t>
      </w:r>
      <w:r>
        <w:rPr>
          <w:rFonts w:ascii="Times New Roman" w:hAnsi="Times New Roman"/>
          <w:lang w:val="cs-CZ"/>
        </w:rPr>
        <w:t xml:space="preserve"> plnit funkci rozhodčích</w:t>
      </w:r>
      <w:r w:rsidRPr="00D27F8C">
        <w:rPr>
          <w:rFonts w:ascii="Times New Roman" w:hAnsi="Times New Roman"/>
          <w:lang w:val="cs-CZ"/>
        </w:rPr>
        <w:t xml:space="preserve"> – ohodnotí na základě pozorování, zda bylo ztvárnění správné jak po gramatické</w:t>
      </w:r>
      <w:r>
        <w:rPr>
          <w:rFonts w:ascii="Times New Roman" w:hAnsi="Times New Roman"/>
          <w:lang w:val="cs-CZ"/>
        </w:rPr>
        <w:t>,</w:t>
      </w:r>
      <w:r w:rsidRPr="00D27F8C">
        <w:rPr>
          <w:rFonts w:ascii="Times New Roman" w:hAnsi="Times New Roman"/>
          <w:lang w:val="cs-CZ"/>
        </w:rPr>
        <w:t xml:space="preserve"> tak po obsahové stránce s ohledem na komunikační prostředí</w:t>
      </w:r>
      <w:r>
        <w:rPr>
          <w:rFonts w:ascii="Times New Roman" w:hAnsi="Times New Roman"/>
          <w:lang w:val="cs-CZ"/>
        </w:rPr>
        <w:t>. P</w:t>
      </w:r>
      <w:r w:rsidRPr="00D27F8C">
        <w:rPr>
          <w:rFonts w:ascii="Times New Roman" w:hAnsi="Times New Roman"/>
          <w:lang w:val="cs-CZ"/>
        </w:rPr>
        <w:t xml:space="preserve">o ujasnění jednotlivých rolí vytvoří společně </w:t>
      </w:r>
      <w:r w:rsidR="00A5222D">
        <w:rPr>
          <w:rFonts w:ascii="Times New Roman" w:hAnsi="Times New Roman"/>
          <w:lang w:val="cs-CZ"/>
        </w:rPr>
        <w:t xml:space="preserve">účastníci </w:t>
      </w:r>
      <w:r w:rsidRPr="00D27F8C">
        <w:rPr>
          <w:rFonts w:ascii="Times New Roman" w:hAnsi="Times New Roman"/>
          <w:lang w:val="cs-CZ"/>
        </w:rPr>
        <w:t>dialog a ten bude následně proveden ve scénku – pokud možno ztvárněnou co nejvěrohodněji. Jinou možností je improvizace. Po dokončení scénky se aktéři navzájem ohodnotí, popřípadě svým názorem přispěje</w:t>
      </w:r>
      <w:r>
        <w:rPr>
          <w:rFonts w:ascii="Times New Roman" w:hAnsi="Times New Roman"/>
          <w:lang w:val="cs-CZ"/>
        </w:rPr>
        <w:t>/í</w:t>
      </w:r>
      <w:r w:rsidRPr="00D27F8C">
        <w:rPr>
          <w:rFonts w:ascii="Times New Roman" w:hAnsi="Times New Roman"/>
          <w:lang w:val="cs-CZ"/>
        </w:rPr>
        <w:t xml:space="preserve"> osoba/y určená/é</w:t>
      </w:r>
      <w:r>
        <w:rPr>
          <w:rFonts w:ascii="Times New Roman" w:hAnsi="Times New Roman"/>
          <w:lang w:val="cs-CZ"/>
        </w:rPr>
        <w:t xml:space="preserve"> jako rozhodčí</w:t>
      </w:r>
      <w:r w:rsidRPr="00D27F8C">
        <w:rPr>
          <w:rFonts w:ascii="Times New Roman" w:hAnsi="Times New Roman"/>
          <w:lang w:val="cs-CZ"/>
        </w:rPr>
        <w:t xml:space="preserve">. V dalším kole vytahuje kartičky někdo jiný a účastníci komunikace se střídají. </w:t>
      </w:r>
      <w:r>
        <w:rPr>
          <w:rFonts w:ascii="Times New Roman" w:hAnsi="Times New Roman"/>
          <w:lang w:val="cs-CZ"/>
        </w:rPr>
        <w:t>Pravidla je možné</w:t>
      </w:r>
      <w:r w:rsidRPr="00D27F8C">
        <w:rPr>
          <w:rFonts w:ascii="Times New Roman" w:hAnsi="Times New Roman"/>
          <w:lang w:val="cs-CZ"/>
        </w:rPr>
        <w:t xml:space="preserve"> dle vlastní potřeby libovolně upravovat. </w:t>
      </w:r>
    </w:p>
    <w:p w:rsidR="00F0594E" w:rsidRDefault="00F0594E">
      <w:r>
        <w:br w:type="page"/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220"/>
        <w:gridCol w:w="3220"/>
      </w:tblGrid>
      <w:tr w:rsidR="00F0594E" w:rsidRPr="00F0594E" w:rsidTr="00F0594E">
        <w:trPr>
          <w:trHeight w:val="31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lastRenderedPageBreak/>
              <w:t>だれ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どこ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何</w:t>
            </w:r>
          </w:p>
        </w:tc>
      </w:tr>
      <w:tr w:rsidR="00F0594E" w:rsidRPr="00F0594E" w:rsidTr="00F0594E">
        <w:trPr>
          <w:trHeight w:val="1002"/>
        </w:trPr>
        <w:tc>
          <w:tcPr>
            <w:tcW w:w="3220" w:type="dxa"/>
            <w:tcBorders>
              <w:top w:val="nil"/>
              <w:left w:val="single" w:sz="8" w:space="0" w:color="auto"/>
              <w:bottom w:val="dotDash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先生</w:t>
            </w:r>
            <w:r w:rsidR="00165E87">
              <w:rPr>
                <w:rFonts w:ascii="MS Mincho" w:hAnsi="MS Mincho" w:hint="eastAsia"/>
                <w:sz w:val="24"/>
                <w:szCs w:val="24"/>
                <w:lang w:val="cs-CZ"/>
              </w:rPr>
              <w:t>と学生</w:t>
            </w:r>
          </w:p>
        </w:tc>
        <w:tc>
          <w:tcPr>
            <w:tcW w:w="3220" w:type="dxa"/>
            <w:tcBorders>
              <w:top w:val="dotDotDash" w:sz="4" w:space="0" w:color="auto"/>
              <w:left w:val="dotDotDash" w:sz="4" w:space="0" w:color="auto"/>
              <w:bottom w:val="dotDash" w:sz="4" w:space="0" w:color="auto"/>
              <w:right w:val="dotDotDash" w:sz="4" w:space="0" w:color="auto"/>
            </w:tcBorders>
            <w:shd w:val="clear" w:color="000000" w:fill="E6E3EF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カフェー</w:t>
            </w:r>
          </w:p>
          <w:p w:rsidR="00F9300F" w:rsidRPr="00F9300F" w:rsidRDefault="00F9300F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en-US"/>
              </w:rPr>
            </w:pPr>
            <w:r w:rsidRPr="00F9300F">
              <w:rPr>
                <w:rFonts w:ascii="MS Mincho" w:hAnsi="MS Mincho" w:hint="eastAsia"/>
                <w:sz w:val="20"/>
                <w:szCs w:val="24"/>
                <w:lang w:val="cs-CZ"/>
              </w:rPr>
              <w:t>間違えた注文・デザート</w:t>
            </w:r>
          </w:p>
        </w:tc>
        <w:tc>
          <w:tcPr>
            <w:tcW w:w="3220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忘れ物</w:t>
            </w:r>
          </w:p>
          <w:p w:rsidR="00165E87" w:rsidRPr="00165E87" w:rsidRDefault="00165E87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165E87">
              <w:rPr>
                <w:rFonts w:ascii="MS Mincho" w:hAnsi="MS Mincho" w:hint="eastAsia"/>
                <w:sz w:val="20"/>
                <w:szCs w:val="24"/>
                <w:lang w:val="cs-CZ"/>
              </w:rPr>
              <w:t>(かばん・傘・探す・聞く</w:t>
            </w:r>
            <w:r w:rsidRPr="00165E87">
              <w:rPr>
                <w:rFonts w:ascii="MS Mincho" w:hAnsi="MS Mincho"/>
                <w:sz w:val="20"/>
                <w:szCs w:val="24"/>
                <w:lang w:val="cs-CZ"/>
              </w:rPr>
              <w:t>)</w:t>
            </w:r>
          </w:p>
        </w:tc>
      </w:tr>
      <w:tr w:rsidR="00F0594E" w:rsidRPr="00F0594E" w:rsidTr="00F0594E">
        <w:trPr>
          <w:trHeight w:val="1002"/>
        </w:trPr>
        <w:tc>
          <w:tcPr>
            <w:tcW w:w="3220" w:type="dxa"/>
            <w:tcBorders>
              <w:top w:val="nil"/>
              <w:left w:val="single" w:sz="8" w:space="0" w:color="auto"/>
              <w:bottom w:val="dotDash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先輩と後輩</w:t>
            </w:r>
          </w:p>
        </w:tc>
        <w:tc>
          <w:tcPr>
            <w:tcW w:w="3220" w:type="dxa"/>
            <w:tcBorders>
              <w:top w:val="nil"/>
              <w:left w:val="dotDotDash" w:sz="4" w:space="0" w:color="auto"/>
              <w:bottom w:val="dotDash" w:sz="4" w:space="0" w:color="auto"/>
              <w:right w:val="dotDotDash" w:sz="4" w:space="0" w:color="auto"/>
            </w:tcBorders>
            <w:shd w:val="clear" w:color="000000" w:fill="E6E3EF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レストラン</w:t>
            </w:r>
          </w:p>
          <w:p w:rsidR="00F9300F" w:rsidRPr="00F0594E" w:rsidRDefault="00F9300F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9300F">
              <w:rPr>
                <w:rFonts w:ascii="MS Mincho" w:hAnsi="MS Mincho" w:hint="eastAsia"/>
                <w:sz w:val="20"/>
                <w:szCs w:val="24"/>
                <w:lang w:val="cs-CZ"/>
              </w:rPr>
              <w:t>アレルギー・菜食主義</w:t>
            </w:r>
          </w:p>
        </w:tc>
        <w:tc>
          <w:tcPr>
            <w:tcW w:w="3220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遅くなる</w:t>
            </w:r>
          </w:p>
          <w:p w:rsidR="00165E87" w:rsidRPr="00165E87" w:rsidRDefault="00165E87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en-US"/>
              </w:rPr>
            </w:pPr>
            <w:r>
              <w:rPr>
                <w:rFonts w:ascii="MS Mincho" w:hAnsi="MS Mincho" w:hint="eastAsia"/>
                <w:sz w:val="20"/>
                <w:szCs w:val="24"/>
                <w:lang w:val="cs-CZ"/>
              </w:rPr>
              <w:t>(</w:t>
            </w:r>
            <w:r w:rsidRPr="00165E87">
              <w:rPr>
                <w:rFonts w:ascii="MS Mincho" w:hAnsi="MS Mincho" w:hint="eastAsia"/>
                <w:sz w:val="20"/>
                <w:szCs w:val="24"/>
                <w:lang w:val="cs-CZ"/>
              </w:rPr>
              <w:t>バス・寝坊する・失礼する</w:t>
            </w:r>
            <w:r>
              <w:rPr>
                <w:rFonts w:ascii="MS Mincho" w:hAnsi="MS Mincho"/>
                <w:sz w:val="20"/>
                <w:szCs w:val="24"/>
                <w:lang w:val="cs-CZ"/>
              </w:rPr>
              <w:t>)</w:t>
            </w:r>
          </w:p>
        </w:tc>
      </w:tr>
      <w:tr w:rsidR="00F0594E" w:rsidRPr="00F0594E" w:rsidTr="00F0594E">
        <w:trPr>
          <w:trHeight w:val="1002"/>
        </w:trPr>
        <w:tc>
          <w:tcPr>
            <w:tcW w:w="3220" w:type="dxa"/>
            <w:tcBorders>
              <w:top w:val="nil"/>
              <w:left w:val="single" w:sz="8" w:space="0" w:color="auto"/>
              <w:bottom w:val="dotDash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兄弟</w:t>
            </w:r>
          </w:p>
        </w:tc>
        <w:tc>
          <w:tcPr>
            <w:tcW w:w="3220" w:type="dxa"/>
            <w:tcBorders>
              <w:top w:val="nil"/>
              <w:left w:val="dotDotDash" w:sz="4" w:space="0" w:color="auto"/>
              <w:bottom w:val="dotDash" w:sz="4" w:space="0" w:color="auto"/>
              <w:right w:val="dotDotDash" w:sz="4" w:space="0" w:color="auto"/>
            </w:tcBorders>
            <w:shd w:val="clear" w:color="000000" w:fill="E6E3EF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家</w:t>
            </w:r>
          </w:p>
          <w:p w:rsidR="00F9300F" w:rsidRPr="00F0594E" w:rsidRDefault="00292BA5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>
              <w:rPr>
                <w:rFonts w:ascii="MS Mincho" w:hAnsi="MS Mincho"/>
                <w:sz w:val="20"/>
                <w:szCs w:val="24"/>
                <w:lang w:val="cs-CZ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292BA5" w:rsidRPr="00292BA5">
                    <w:rPr>
                      <w:rFonts w:ascii="MS Mincho" w:hAnsi="MS Mincho"/>
                      <w:sz w:val="12"/>
                      <w:szCs w:val="24"/>
                      <w:lang w:val="cs-CZ"/>
                    </w:rPr>
                    <w:t>そうじ</w:t>
                  </w:r>
                </w:rt>
                <w:rubyBase>
                  <w:r w:rsidR="00292BA5">
                    <w:rPr>
                      <w:rFonts w:ascii="MS Mincho" w:hAnsi="MS Mincho"/>
                      <w:sz w:val="20"/>
                      <w:szCs w:val="24"/>
                      <w:lang w:val="cs-CZ"/>
                    </w:rPr>
                    <w:t>掃除</w:t>
                  </w:r>
                </w:rubyBase>
              </w:ruby>
            </w:r>
            <w:r w:rsidR="00F9300F" w:rsidRPr="00F9300F">
              <w:rPr>
                <w:rFonts w:ascii="MS Mincho" w:hAnsi="MS Mincho" w:hint="eastAsia"/>
                <w:sz w:val="20"/>
                <w:szCs w:val="24"/>
                <w:lang w:val="cs-CZ"/>
              </w:rPr>
              <w:t>・訪問</w:t>
            </w:r>
          </w:p>
        </w:tc>
        <w:tc>
          <w:tcPr>
            <w:tcW w:w="3220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たのみがある</w:t>
            </w:r>
          </w:p>
          <w:p w:rsidR="00165E87" w:rsidRPr="00165E87" w:rsidRDefault="00165E87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en-US"/>
              </w:rPr>
            </w:pPr>
            <w:r>
              <w:rPr>
                <w:rFonts w:ascii="MS Mincho" w:hAnsi="MS Mincho" w:hint="eastAsia"/>
                <w:sz w:val="20"/>
                <w:szCs w:val="24"/>
                <w:lang w:val="cs-CZ"/>
              </w:rPr>
              <w:t>(</w:t>
            </w:r>
            <w:r w:rsidRPr="00165E87">
              <w:rPr>
                <w:rFonts w:ascii="MS Mincho" w:hAnsi="MS Mincho" w:hint="eastAsia"/>
                <w:sz w:val="20"/>
                <w:szCs w:val="24"/>
                <w:lang w:val="cs-CZ"/>
              </w:rPr>
              <w:t>宿題・手伝う・～てくれる</w:t>
            </w:r>
            <w:r>
              <w:rPr>
                <w:rFonts w:ascii="MS Mincho" w:hAnsi="MS Mincho"/>
                <w:sz w:val="20"/>
                <w:szCs w:val="24"/>
                <w:lang w:val="cs-CZ"/>
              </w:rPr>
              <w:t>)</w:t>
            </w:r>
          </w:p>
        </w:tc>
      </w:tr>
      <w:tr w:rsidR="00F0594E" w:rsidRPr="00F0594E" w:rsidTr="00F0594E">
        <w:trPr>
          <w:trHeight w:val="1002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0594E" w:rsidRPr="0088185A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en-US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 xml:space="preserve"> </w:t>
            </w:r>
            <w:r w:rsidR="0088185A">
              <w:rPr>
                <w:rFonts w:ascii="MS Mincho" w:hAnsi="MS Mincho" w:hint="eastAsia"/>
                <w:sz w:val="24"/>
                <w:szCs w:val="24"/>
                <w:lang w:val="en-US"/>
              </w:rPr>
              <w:t>留学生と学生</w:t>
            </w:r>
          </w:p>
        </w:tc>
        <w:tc>
          <w:tcPr>
            <w:tcW w:w="3220" w:type="dxa"/>
            <w:tcBorders>
              <w:top w:val="nil"/>
              <w:left w:val="dotDotDash" w:sz="4" w:space="0" w:color="auto"/>
              <w:bottom w:val="nil"/>
              <w:right w:val="dotDotDash" w:sz="4" w:space="0" w:color="auto"/>
            </w:tcBorders>
            <w:shd w:val="clear" w:color="000000" w:fill="E6E3EF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仕事、学校</w:t>
            </w:r>
          </w:p>
          <w:p w:rsidR="00F9300F" w:rsidRPr="00F0594E" w:rsidRDefault="00F9300F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9300F">
              <w:rPr>
                <w:rFonts w:ascii="MS Mincho" w:hAnsi="MS Mincho" w:hint="eastAsia"/>
                <w:sz w:val="20"/>
                <w:szCs w:val="24"/>
                <w:lang w:val="cs-CZ"/>
              </w:rPr>
              <w:t>問題・お願い</w:t>
            </w:r>
          </w:p>
        </w:tc>
        <w:tc>
          <w:tcPr>
            <w:tcW w:w="3220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病気である</w:t>
            </w:r>
          </w:p>
          <w:p w:rsidR="00165E87" w:rsidRPr="00165E87" w:rsidRDefault="0030103A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>
              <w:rPr>
                <w:rFonts w:ascii="MS Mincho" w:hAnsi="MS Mincho" w:hint="eastAsia"/>
                <w:sz w:val="20"/>
                <w:szCs w:val="24"/>
                <w:lang w:val="cs-CZ"/>
              </w:rPr>
              <w:t>(</w:t>
            </w:r>
            <w:r w:rsidR="00165E87" w:rsidRPr="0030103A">
              <w:rPr>
                <w:rFonts w:ascii="MS Mincho" w:hAnsi="MS Mincho" w:hint="eastAsia"/>
                <w:sz w:val="20"/>
                <w:szCs w:val="24"/>
                <w:lang w:val="cs-CZ"/>
              </w:rPr>
              <w:t>調子・お元気ですか</w:t>
            </w:r>
            <w:r>
              <w:rPr>
                <w:rFonts w:ascii="MS Mincho" w:hAnsi="MS Mincho" w:hint="eastAsia"/>
                <w:sz w:val="20"/>
                <w:szCs w:val="24"/>
                <w:lang w:val="cs-CZ"/>
              </w:rPr>
              <w:t>)</w:t>
            </w:r>
          </w:p>
        </w:tc>
      </w:tr>
      <w:tr w:rsidR="00F0594E" w:rsidRPr="00F0594E" w:rsidTr="00F0594E">
        <w:trPr>
          <w:trHeight w:val="1002"/>
        </w:trPr>
        <w:tc>
          <w:tcPr>
            <w:tcW w:w="3220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0594E" w:rsidRPr="00F0594E" w:rsidRDefault="00165E87" w:rsidP="00292BA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>
              <w:rPr>
                <w:rFonts w:ascii="MS Mincho" w:hAnsi="MS Mincho" w:hint="eastAsia"/>
                <w:sz w:val="24"/>
                <w:szCs w:val="24"/>
                <w:lang w:val="cs-CZ"/>
              </w:rPr>
              <w:t>銀行員と外国人の客</w:t>
            </w:r>
          </w:p>
        </w:tc>
        <w:tc>
          <w:tcPr>
            <w:tcW w:w="3220" w:type="dxa"/>
            <w:tcBorders>
              <w:top w:val="dotDash" w:sz="4" w:space="0" w:color="auto"/>
              <w:left w:val="dotDotDash" w:sz="4" w:space="0" w:color="auto"/>
              <w:bottom w:val="dotDash" w:sz="4" w:space="0" w:color="auto"/>
              <w:right w:val="dotDotDash" w:sz="4" w:space="0" w:color="auto"/>
            </w:tcBorders>
            <w:shd w:val="clear" w:color="000000" w:fill="E6E3EF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駅</w:t>
            </w:r>
          </w:p>
          <w:p w:rsidR="00F9300F" w:rsidRPr="00F0594E" w:rsidRDefault="00F9300F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9300F">
              <w:rPr>
                <w:rFonts w:ascii="MS Mincho" w:hAnsi="MS Mincho" w:hint="eastAsia"/>
                <w:sz w:val="20"/>
                <w:szCs w:val="24"/>
                <w:lang w:val="cs-CZ"/>
              </w:rPr>
              <w:t>出発時間・現金がない</w:t>
            </w:r>
          </w:p>
        </w:tc>
        <w:tc>
          <w:tcPr>
            <w:tcW w:w="3220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594E" w:rsidRDefault="0030103A" w:rsidP="001B3E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en-US"/>
              </w:rPr>
            </w:pPr>
            <w:r>
              <w:rPr>
                <w:rFonts w:ascii="MS Mincho" w:hAnsi="MS Mincho" w:hint="eastAsia"/>
                <w:sz w:val="24"/>
                <w:szCs w:val="24"/>
                <w:lang w:val="en-US"/>
              </w:rPr>
              <w:t>旅行する</w:t>
            </w:r>
          </w:p>
          <w:p w:rsidR="001B3EF8" w:rsidRPr="001B3EF8" w:rsidRDefault="001B3EF8" w:rsidP="001B3EF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>
              <w:rPr>
                <w:rFonts w:ascii="MS Mincho" w:hAnsi="MS Mincho" w:hint="eastAsia"/>
                <w:sz w:val="20"/>
                <w:szCs w:val="24"/>
                <w:lang w:val="cs-CZ"/>
              </w:rPr>
              <w:t>(</w:t>
            </w:r>
            <w:r w:rsidRPr="001B3EF8">
              <w:rPr>
                <w:rFonts w:ascii="MS Mincho" w:hAnsi="MS Mincho" w:hint="eastAsia"/>
                <w:sz w:val="20"/>
                <w:szCs w:val="24"/>
                <w:lang w:val="cs-CZ"/>
              </w:rPr>
              <w:t>時間・きっぷ・何名様・物価</w:t>
            </w:r>
            <w:r>
              <w:rPr>
                <w:rFonts w:ascii="MS Mincho" w:hAnsi="MS Mincho"/>
                <w:sz w:val="20"/>
                <w:szCs w:val="24"/>
                <w:lang w:val="cs-CZ"/>
              </w:rPr>
              <w:t>)</w:t>
            </w:r>
          </w:p>
        </w:tc>
      </w:tr>
      <w:tr w:rsidR="00F0594E" w:rsidRPr="00F0594E" w:rsidTr="00F0594E">
        <w:trPr>
          <w:trHeight w:val="1002"/>
        </w:trPr>
        <w:tc>
          <w:tcPr>
            <w:tcW w:w="3220" w:type="dxa"/>
            <w:tcBorders>
              <w:top w:val="nil"/>
              <w:left w:val="single" w:sz="8" w:space="0" w:color="auto"/>
              <w:bottom w:val="dotDash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0594E" w:rsidRPr="0088185A" w:rsidRDefault="00292BA5" w:rsidP="00292BA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en-US"/>
              </w:rPr>
            </w:pPr>
            <w:r>
              <w:rPr>
                <w:rFonts w:ascii="MS Mincho" w:hAnsi="MS Mincho"/>
                <w:sz w:val="24"/>
                <w:szCs w:val="24"/>
                <w:lang w:val="cs-CZ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92BA5" w:rsidRPr="00292BA5">
                    <w:rPr>
                      <w:rFonts w:ascii="MS Mincho" w:hAnsi="MS Mincho"/>
                      <w:sz w:val="12"/>
                      <w:szCs w:val="24"/>
                      <w:lang w:val="cs-CZ"/>
                    </w:rPr>
                    <w:t>はいたつ</w:t>
                  </w:r>
                </w:rt>
                <w:rubyBase>
                  <w:r w:rsidR="00292BA5">
                    <w:rPr>
                      <w:rFonts w:ascii="MS Mincho" w:hAnsi="MS Mincho"/>
                      <w:sz w:val="24"/>
                      <w:szCs w:val="24"/>
                      <w:lang w:val="cs-CZ"/>
                    </w:rPr>
                    <w:t>配達</w:t>
                  </w:r>
                </w:rubyBase>
              </w:ruby>
            </w:r>
            <w:r w:rsidR="0088185A">
              <w:rPr>
                <w:rFonts w:ascii="MS Mincho" w:hAnsi="MS Mincho" w:hint="eastAsia"/>
                <w:sz w:val="24"/>
                <w:szCs w:val="24"/>
                <w:lang w:val="cs-CZ"/>
              </w:rPr>
              <w:t>人</w:t>
            </w:r>
            <w:r w:rsidR="0088185A">
              <w:rPr>
                <w:rFonts w:ascii="MS Mincho" w:hAnsi="MS Mincho" w:hint="eastAsia"/>
                <w:sz w:val="24"/>
                <w:szCs w:val="24"/>
                <w:lang w:val="en-US"/>
              </w:rPr>
              <w:t>と客</w:t>
            </w:r>
          </w:p>
        </w:tc>
        <w:tc>
          <w:tcPr>
            <w:tcW w:w="3220" w:type="dxa"/>
            <w:tcBorders>
              <w:top w:val="nil"/>
              <w:left w:val="dotDotDash" w:sz="4" w:space="0" w:color="auto"/>
              <w:bottom w:val="dotDash" w:sz="4" w:space="0" w:color="auto"/>
              <w:right w:val="dotDotDash" w:sz="4" w:space="0" w:color="auto"/>
            </w:tcBorders>
            <w:shd w:val="clear" w:color="000000" w:fill="E6E3EF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デパート</w:t>
            </w:r>
          </w:p>
          <w:p w:rsidR="00F9300F" w:rsidRPr="00F0594E" w:rsidRDefault="00F9300F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9300F">
              <w:rPr>
                <w:rFonts w:ascii="MS Mincho" w:hAnsi="MS Mincho" w:hint="eastAsia"/>
                <w:sz w:val="20"/>
                <w:szCs w:val="24"/>
                <w:lang w:val="cs-CZ"/>
              </w:rPr>
              <w:t>サイズ・色・打ち合わせ</w:t>
            </w:r>
          </w:p>
        </w:tc>
        <w:tc>
          <w:tcPr>
            <w:tcW w:w="3220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プレゼントを上げる</w:t>
            </w:r>
          </w:p>
          <w:p w:rsidR="001B3EF8" w:rsidRPr="001B3EF8" w:rsidRDefault="001B3EF8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en-US"/>
              </w:rPr>
            </w:pPr>
            <w:r>
              <w:rPr>
                <w:rFonts w:ascii="MS Mincho" w:hAnsi="MS Mincho" w:hint="eastAsia"/>
                <w:sz w:val="20"/>
                <w:szCs w:val="24"/>
                <w:lang w:val="cs-CZ"/>
              </w:rPr>
              <w:t>(</w:t>
            </w:r>
            <w:r w:rsidR="00292BA5">
              <w:rPr>
                <w:rFonts w:ascii="MS Mincho" w:hAnsi="MS Mincho" w:hint="eastAsia"/>
                <w:sz w:val="20"/>
                <w:szCs w:val="24"/>
                <w:lang w:val="cs-CZ"/>
              </w:rPr>
              <w:t>つまらない物)</w:t>
            </w:r>
            <w:bookmarkStart w:id="0" w:name="_GoBack"/>
            <w:bookmarkEnd w:id="0"/>
          </w:p>
        </w:tc>
      </w:tr>
      <w:tr w:rsidR="00F0594E" w:rsidRPr="00F0594E" w:rsidTr="00F0594E">
        <w:trPr>
          <w:trHeight w:val="1002"/>
        </w:trPr>
        <w:tc>
          <w:tcPr>
            <w:tcW w:w="3220" w:type="dxa"/>
            <w:tcBorders>
              <w:top w:val="nil"/>
              <w:left w:val="single" w:sz="8" w:space="0" w:color="auto"/>
              <w:bottom w:val="dotDash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0594E" w:rsidRPr="00F0594E" w:rsidRDefault="0088185A" w:rsidP="00292BA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>
              <w:rPr>
                <w:rFonts w:ascii="MS Mincho" w:hAnsi="MS Mincho" w:hint="eastAsia"/>
                <w:sz w:val="24"/>
                <w:szCs w:val="24"/>
                <w:lang w:val="cs-CZ"/>
              </w:rPr>
              <w:t>社長と</w:t>
            </w:r>
            <w:r w:rsidR="00292BA5">
              <w:rPr>
                <w:rFonts w:ascii="MS Mincho" w:hAnsi="MS Mincho"/>
                <w:sz w:val="24"/>
                <w:szCs w:val="24"/>
                <w:lang w:val="cs-CZ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92BA5" w:rsidRPr="00292BA5">
                    <w:rPr>
                      <w:rFonts w:ascii="MS Mincho" w:hAnsi="MS Mincho"/>
                      <w:sz w:val="12"/>
                      <w:szCs w:val="24"/>
                      <w:lang w:val="cs-CZ"/>
                    </w:rPr>
                    <w:t>そうじ</w:t>
                  </w:r>
                </w:rt>
                <w:rubyBase>
                  <w:r w:rsidR="00292BA5">
                    <w:rPr>
                      <w:rFonts w:ascii="MS Mincho" w:hAnsi="MS Mincho"/>
                      <w:sz w:val="24"/>
                      <w:szCs w:val="24"/>
                      <w:lang w:val="cs-CZ"/>
                    </w:rPr>
                    <w:t>掃除</w:t>
                  </w:r>
                </w:rubyBase>
              </w:ruby>
            </w:r>
            <w:r w:rsidR="00292BA5">
              <w:rPr>
                <w:rFonts w:ascii="MS Mincho" w:hAnsi="MS Mincho"/>
                <w:sz w:val="24"/>
                <w:szCs w:val="24"/>
                <w:lang w:val="cs-CZ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92BA5" w:rsidRPr="00292BA5">
                    <w:rPr>
                      <w:rFonts w:ascii="MS Mincho" w:hAnsi="MS Mincho"/>
                      <w:sz w:val="12"/>
                      <w:szCs w:val="24"/>
                      <w:lang w:val="cs-CZ"/>
                    </w:rPr>
                    <w:t>にん</w:t>
                  </w:r>
                </w:rt>
                <w:rubyBase>
                  <w:r w:rsidR="00292BA5">
                    <w:rPr>
                      <w:rFonts w:ascii="MS Mincho" w:hAnsi="MS Mincho"/>
                      <w:sz w:val="24"/>
                      <w:szCs w:val="24"/>
                      <w:lang w:val="cs-CZ"/>
                    </w:rPr>
                    <w:t>人</w:t>
                  </w:r>
                </w:rubyBase>
              </w:ruby>
            </w:r>
          </w:p>
        </w:tc>
        <w:tc>
          <w:tcPr>
            <w:tcW w:w="3220" w:type="dxa"/>
            <w:tcBorders>
              <w:top w:val="nil"/>
              <w:left w:val="dotDotDash" w:sz="4" w:space="0" w:color="auto"/>
              <w:bottom w:val="dotDash" w:sz="4" w:space="0" w:color="auto"/>
              <w:right w:val="dotDotDash" w:sz="4" w:space="0" w:color="auto"/>
            </w:tcBorders>
            <w:shd w:val="clear" w:color="000000" w:fill="E6E3EF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公園</w:t>
            </w:r>
          </w:p>
          <w:p w:rsidR="00F9300F" w:rsidRPr="00F0594E" w:rsidRDefault="00F9300F" w:rsidP="00292BA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9300F">
              <w:rPr>
                <w:rFonts w:ascii="MS Mincho" w:hAnsi="MS Mincho" w:hint="eastAsia"/>
                <w:sz w:val="20"/>
                <w:szCs w:val="24"/>
                <w:lang w:val="cs-CZ"/>
              </w:rPr>
              <w:t>犬がこわい・</w:t>
            </w:r>
            <w:r w:rsidR="00292BA5">
              <w:rPr>
                <w:rFonts w:ascii="MS Mincho" w:hAnsi="MS Mincho"/>
                <w:sz w:val="20"/>
                <w:szCs w:val="24"/>
                <w:lang w:val="cs-CZ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292BA5" w:rsidRPr="00292BA5">
                    <w:rPr>
                      <w:rFonts w:ascii="MS Mincho" w:hAnsi="MS Mincho"/>
                      <w:sz w:val="12"/>
                      <w:szCs w:val="24"/>
                      <w:lang w:val="cs-CZ"/>
                    </w:rPr>
                    <w:t>さんぽ</w:t>
                  </w:r>
                </w:rt>
                <w:rubyBase>
                  <w:r w:rsidR="00292BA5">
                    <w:rPr>
                      <w:rFonts w:ascii="MS Mincho" w:hAnsi="MS Mincho"/>
                      <w:sz w:val="20"/>
                      <w:szCs w:val="24"/>
                      <w:lang w:val="cs-CZ"/>
                    </w:rPr>
                    <w:t>散歩</w:t>
                  </w:r>
                </w:rubyBase>
              </w:ruby>
            </w:r>
            <w:r w:rsidRPr="00F9300F">
              <w:rPr>
                <w:rFonts w:ascii="MS Mincho" w:hAnsi="MS Mincho" w:hint="eastAsia"/>
                <w:sz w:val="20"/>
                <w:szCs w:val="24"/>
                <w:lang w:val="cs-CZ"/>
              </w:rPr>
              <w:t>・天気</w:t>
            </w:r>
          </w:p>
        </w:tc>
        <w:tc>
          <w:tcPr>
            <w:tcW w:w="3220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おひさしぶり</w:t>
            </w:r>
          </w:p>
          <w:p w:rsidR="001B3EF8" w:rsidRPr="00F0594E" w:rsidRDefault="001B3EF8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>
              <w:rPr>
                <w:rFonts w:ascii="MS Mincho" w:hAnsi="MS Mincho" w:hint="eastAsia"/>
                <w:sz w:val="20"/>
                <w:szCs w:val="24"/>
                <w:lang w:val="cs-CZ"/>
              </w:rPr>
              <w:t>(</w:t>
            </w:r>
            <w:r w:rsidRPr="001B3EF8">
              <w:rPr>
                <w:rFonts w:ascii="MS Mincho" w:hAnsi="MS Mincho" w:hint="eastAsia"/>
                <w:sz w:val="20"/>
                <w:szCs w:val="24"/>
                <w:lang w:val="cs-CZ"/>
              </w:rPr>
              <w:t>最近どう・家族</w:t>
            </w:r>
            <w:r>
              <w:rPr>
                <w:rFonts w:ascii="MS Mincho" w:hAnsi="MS Mincho" w:hint="eastAsia"/>
                <w:sz w:val="20"/>
                <w:szCs w:val="24"/>
                <w:lang w:val="cs-CZ"/>
              </w:rPr>
              <w:t>)</w:t>
            </w:r>
          </w:p>
        </w:tc>
      </w:tr>
      <w:tr w:rsidR="00F0594E" w:rsidRPr="00F0594E" w:rsidTr="00F0594E">
        <w:trPr>
          <w:trHeight w:val="1002"/>
        </w:trPr>
        <w:tc>
          <w:tcPr>
            <w:tcW w:w="3220" w:type="dxa"/>
            <w:tcBorders>
              <w:top w:val="nil"/>
              <w:left w:val="single" w:sz="8" w:space="0" w:color="auto"/>
              <w:bottom w:val="dotDash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近所の人</w:t>
            </w:r>
          </w:p>
        </w:tc>
        <w:tc>
          <w:tcPr>
            <w:tcW w:w="3220" w:type="dxa"/>
            <w:tcBorders>
              <w:top w:val="nil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000000" w:fill="E6E3EF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病院</w:t>
            </w:r>
          </w:p>
          <w:p w:rsidR="00F9300F" w:rsidRPr="00F0594E" w:rsidRDefault="00F9300F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9300F">
              <w:rPr>
                <w:rFonts w:ascii="MS Mincho" w:hAnsi="MS Mincho" w:hint="eastAsia"/>
                <w:sz w:val="20"/>
                <w:szCs w:val="24"/>
                <w:lang w:val="cs-CZ"/>
              </w:rPr>
              <w:t>入院・退院・医者・薬</w:t>
            </w:r>
          </w:p>
        </w:tc>
        <w:tc>
          <w:tcPr>
            <w:tcW w:w="3220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594E" w:rsidRPr="001B3EF8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en-US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時間がない</w:t>
            </w:r>
            <w:r w:rsidR="001B3EF8">
              <w:rPr>
                <w:rFonts w:ascii="MS Mincho" w:hAnsi="MS Mincho"/>
                <w:sz w:val="24"/>
                <w:szCs w:val="24"/>
                <w:lang w:val="cs-CZ"/>
              </w:rPr>
              <w:br/>
            </w:r>
            <w:r w:rsidR="001B3EF8">
              <w:rPr>
                <w:rFonts w:ascii="MS Mincho" w:hAnsi="MS Mincho" w:hint="eastAsia"/>
                <w:sz w:val="20"/>
                <w:szCs w:val="24"/>
                <w:lang w:val="cs-CZ"/>
              </w:rPr>
              <w:t>(</w:t>
            </w:r>
            <w:r w:rsidR="001B3EF8" w:rsidRPr="001B3EF8">
              <w:rPr>
                <w:rFonts w:ascii="MS Mincho" w:hAnsi="MS Mincho" w:hint="eastAsia"/>
                <w:sz w:val="20"/>
                <w:szCs w:val="24"/>
                <w:lang w:val="cs-CZ"/>
              </w:rPr>
              <w:t>連絡する・急ぐ・来週</w:t>
            </w:r>
            <w:r w:rsidR="001B3EF8">
              <w:rPr>
                <w:rFonts w:ascii="MS Mincho" w:hAnsi="MS Mincho" w:hint="eastAsia"/>
                <w:sz w:val="20"/>
                <w:szCs w:val="24"/>
                <w:lang w:val="cs-CZ"/>
              </w:rPr>
              <w:t>)</w:t>
            </w:r>
          </w:p>
        </w:tc>
      </w:tr>
      <w:tr w:rsidR="00F0594E" w:rsidRPr="00F0594E" w:rsidTr="00F0594E">
        <w:trPr>
          <w:trHeight w:val="1002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dotDash" w:sz="4" w:space="0" w:color="auto"/>
            </w:tcBorders>
            <w:shd w:val="clear" w:color="000000" w:fill="DDEBF7"/>
            <w:vAlign w:val="center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課長と会社員</w:t>
            </w:r>
          </w:p>
        </w:tc>
        <w:tc>
          <w:tcPr>
            <w:tcW w:w="3220" w:type="dxa"/>
            <w:tcBorders>
              <w:top w:val="nil"/>
              <w:left w:val="nil"/>
              <w:bottom w:val="dotDash" w:sz="4" w:space="0" w:color="auto"/>
              <w:right w:val="dotDotDash" w:sz="4" w:space="0" w:color="auto"/>
            </w:tcBorders>
            <w:shd w:val="clear" w:color="000000" w:fill="E6E3EF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 </w:t>
            </w:r>
            <w:r w:rsidR="00165E87">
              <w:rPr>
                <w:rFonts w:ascii="MS Mincho" w:hAnsi="MS Mincho" w:hint="eastAsia"/>
                <w:sz w:val="24"/>
                <w:szCs w:val="24"/>
                <w:lang w:val="cs-CZ"/>
              </w:rPr>
              <w:t>銀行</w:t>
            </w:r>
          </w:p>
          <w:p w:rsidR="00F9300F" w:rsidRPr="00F0594E" w:rsidRDefault="00F9300F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9300F">
              <w:rPr>
                <w:rFonts w:ascii="MS Mincho" w:hAnsi="MS Mincho" w:hint="eastAsia"/>
                <w:sz w:val="20"/>
                <w:szCs w:val="24"/>
                <w:lang w:val="cs-CZ"/>
              </w:rPr>
              <w:t>口座・ほけんに入る・お金を下す</w:t>
            </w:r>
          </w:p>
        </w:tc>
        <w:tc>
          <w:tcPr>
            <w:tcW w:w="3220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借りたい物</w:t>
            </w:r>
          </w:p>
          <w:p w:rsidR="001B3EF8" w:rsidRPr="00F0594E" w:rsidRDefault="001B3EF8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>
              <w:rPr>
                <w:rFonts w:ascii="MS Mincho" w:hAnsi="MS Mincho" w:hint="eastAsia"/>
                <w:sz w:val="20"/>
                <w:szCs w:val="24"/>
                <w:lang w:val="cs-CZ"/>
              </w:rPr>
              <w:t>(</w:t>
            </w:r>
            <w:r w:rsidRPr="001B3EF8">
              <w:rPr>
                <w:rFonts w:ascii="MS Mincho" w:hAnsi="MS Mincho" w:hint="eastAsia"/>
                <w:sz w:val="20"/>
                <w:szCs w:val="24"/>
                <w:lang w:val="cs-CZ"/>
              </w:rPr>
              <w:t>本・やりもらいどうし</w:t>
            </w:r>
            <w:r>
              <w:rPr>
                <w:rFonts w:ascii="MS Mincho" w:hAnsi="MS Mincho" w:hint="eastAsia"/>
                <w:sz w:val="20"/>
                <w:szCs w:val="24"/>
                <w:lang w:val="cs-CZ"/>
              </w:rPr>
              <w:t>・返る)</w:t>
            </w:r>
          </w:p>
        </w:tc>
      </w:tr>
      <w:tr w:rsidR="00F0594E" w:rsidRPr="00F0594E" w:rsidTr="00F0594E">
        <w:trPr>
          <w:trHeight w:val="1002"/>
        </w:trPr>
        <w:tc>
          <w:tcPr>
            <w:tcW w:w="3220" w:type="dxa"/>
            <w:tcBorders>
              <w:top w:val="dotDash" w:sz="4" w:space="0" w:color="auto"/>
              <w:left w:val="single" w:sz="8" w:space="0" w:color="auto"/>
              <w:bottom w:val="nil"/>
              <w:right w:val="dotDash" w:sz="4" w:space="0" w:color="auto"/>
            </w:tcBorders>
            <w:shd w:val="clear" w:color="000000" w:fill="DDEBF7"/>
            <w:vAlign w:val="center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社長と課長と会社員</w:t>
            </w:r>
          </w:p>
        </w:tc>
        <w:tc>
          <w:tcPr>
            <w:tcW w:w="3220" w:type="dxa"/>
            <w:tcBorders>
              <w:top w:val="nil"/>
              <w:left w:val="nil"/>
              <w:bottom w:val="dotDash" w:sz="4" w:space="0" w:color="auto"/>
              <w:right w:val="dotDotDash" w:sz="4" w:space="0" w:color="auto"/>
            </w:tcBorders>
            <w:shd w:val="clear" w:color="000000" w:fill="E6E3EF"/>
            <w:vAlign w:val="center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都合が悪い</w:t>
            </w:r>
          </w:p>
          <w:p w:rsidR="001B3EF8" w:rsidRPr="00F0594E" w:rsidRDefault="001B3EF8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>
              <w:rPr>
                <w:rFonts w:ascii="MS Mincho" w:hAnsi="MS Mincho" w:hint="eastAsia"/>
                <w:sz w:val="20"/>
                <w:szCs w:val="24"/>
                <w:lang w:val="cs-CZ"/>
              </w:rPr>
              <w:t>(</w:t>
            </w:r>
            <w:r w:rsidRPr="001B3EF8">
              <w:rPr>
                <w:rFonts w:ascii="MS Mincho" w:hAnsi="MS Mincho" w:hint="eastAsia"/>
                <w:sz w:val="20"/>
                <w:szCs w:val="24"/>
                <w:lang w:val="cs-CZ"/>
              </w:rPr>
              <w:t>他の日・約束する・場所</w:t>
            </w:r>
            <w:r>
              <w:rPr>
                <w:rFonts w:ascii="MS Mincho" w:hAnsi="MS Mincho"/>
                <w:sz w:val="20"/>
                <w:szCs w:val="24"/>
                <w:lang w:val="cs-CZ"/>
              </w:rPr>
              <w:t>)</w:t>
            </w:r>
          </w:p>
        </w:tc>
      </w:tr>
      <w:tr w:rsidR="00F0594E" w:rsidRPr="00F0594E" w:rsidTr="00F0594E">
        <w:trPr>
          <w:trHeight w:val="1002"/>
        </w:trPr>
        <w:tc>
          <w:tcPr>
            <w:tcW w:w="3220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dotDash" w:sz="4" w:space="0" w:color="auto"/>
            </w:tcBorders>
            <w:shd w:val="clear" w:color="000000" w:fill="DDEBF7"/>
            <w:vAlign w:val="center"/>
            <w:hideMark/>
          </w:tcPr>
          <w:p w:rsidR="00F0594E" w:rsidRPr="00F0594E" w:rsidRDefault="00F0594E" w:rsidP="00292BA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 xml:space="preserve"> 店員と客</w:t>
            </w:r>
          </w:p>
        </w:tc>
        <w:tc>
          <w:tcPr>
            <w:tcW w:w="3220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  <w:shd w:val="clear" w:color="000000" w:fill="E6E3EF"/>
            <w:vAlign w:val="center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 </w:t>
            </w:r>
          </w:p>
        </w:tc>
        <w:tc>
          <w:tcPr>
            <w:tcW w:w="3220" w:type="dxa"/>
            <w:tcBorders>
              <w:top w:val="dotDash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 </w:t>
            </w:r>
          </w:p>
        </w:tc>
      </w:tr>
      <w:tr w:rsidR="00F0594E" w:rsidRPr="00F0594E" w:rsidTr="00F0594E">
        <w:trPr>
          <w:trHeight w:val="1002"/>
        </w:trPr>
        <w:tc>
          <w:tcPr>
            <w:tcW w:w="3220" w:type="dxa"/>
            <w:tcBorders>
              <w:top w:val="nil"/>
              <w:left w:val="single" w:sz="8" w:space="0" w:color="auto"/>
              <w:bottom w:val="dotDash" w:sz="4" w:space="0" w:color="auto"/>
              <w:right w:val="dotDash" w:sz="4" w:space="0" w:color="auto"/>
            </w:tcBorders>
            <w:shd w:val="clear" w:color="000000" w:fill="DDEBF7"/>
            <w:vAlign w:val="center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 xml:space="preserve">知らない人 </w:t>
            </w:r>
          </w:p>
        </w:tc>
        <w:tc>
          <w:tcPr>
            <w:tcW w:w="3220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  <w:shd w:val="clear" w:color="000000" w:fill="E6E3EF"/>
            <w:vAlign w:val="center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 </w:t>
            </w:r>
          </w:p>
        </w:tc>
      </w:tr>
      <w:tr w:rsidR="00F0594E" w:rsidRPr="00F0594E" w:rsidTr="00F0594E">
        <w:trPr>
          <w:trHeight w:val="100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dotDash" w:sz="4" w:space="0" w:color="auto"/>
            </w:tcBorders>
            <w:shd w:val="clear" w:color="000000" w:fill="DDEBF7"/>
            <w:vAlign w:val="center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両親の友達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dotDash" w:sz="4" w:space="0" w:color="auto"/>
            </w:tcBorders>
            <w:shd w:val="clear" w:color="000000" w:fill="E6E3EF"/>
            <w:vAlign w:val="center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0594E" w:rsidRPr="00F0594E" w:rsidRDefault="00F0594E" w:rsidP="00F059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MS Mincho" w:hAnsi="MS Mincho"/>
                <w:sz w:val="24"/>
                <w:szCs w:val="24"/>
                <w:lang w:val="cs-CZ"/>
              </w:rPr>
            </w:pPr>
            <w:r w:rsidRPr="00F0594E">
              <w:rPr>
                <w:rFonts w:ascii="MS Mincho" w:hAnsi="MS Mincho" w:hint="eastAsia"/>
                <w:sz w:val="24"/>
                <w:szCs w:val="24"/>
                <w:lang w:val="cs-CZ"/>
              </w:rPr>
              <w:t> </w:t>
            </w:r>
          </w:p>
        </w:tc>
      </w:tr>
    </w:tbl>
    <w:p w:rsidR="00951DA6" w:rsidRDefault="00951DA6"/>
    <w:p w:rsidR="00F0594E" w:rsidRDefault="00F0594E" w:rsidP="00F0594E">
      <w:pPr>
        <w:rPr>
          <w:u w:val="single"/>
        </w:rPr>
      </w:pPr>
      <w:r>
        <w:rPr>
          <w:rFonts w:hint="eastAsia"/>
          <w:u w:val="single"/>
        </w:rPr>
        <w:lastRenderedPageBreak/>
        <w:t>Příklady:</w:t>
      </w:r>
    </w:p>
    <w:p w:rsidR="00F0594E" w:rsidRDefault="00F0594E" w:rsidP="00F0594E">
      <w:pPr>
        <w:rPr>
          <w:u w:val="single"/>
        </w:rPr>
      </w:pPr>
      <w:r>
        <w:rPr>
          <w:u w:val="single"/>
        </w:rPr>
        <w:t>兄弟・家・たのみがある</w:t>
      </w:r>
    </w:p>
    <w:p w:rsidR="00F0594E" w:rsidRDefault="00F0594E" w:rsidP="00F0594E">
      <w:r>
        <w:t>弟　お兄さん、ちょっといい？</w:t>
      </w:r>
    </w:p>
    <w:p w:rsidR="00F0594E" w:rsidRDefault="00F0594E" w:rsidP="00F0594E">
      <w:r>
        <w:t>兄　ええ、どうし</w:t>
      </w:r>
      <w:r w:rsidR="00FD4FCE">
        <w:rPr>
          <w:rFonts w:hint="eastAsia"/>
        </w:rPr>
        <w:t>た</w:t>
      </w:r>
      <w:r>
        <w:t>？</w:t>
      </w:r>
    </w:p>
    <w:p w:rsidR="00F0594E" w:rsidRDefault="00F0594E" w:rsidP="00F0594E">
      <w:r>
        <w:t>弟</w:t>
      </w:r>
      <w:r>
        <w:t xml:space="preserve">    </w:t>
      </w:r>
      <w:r>
        <w:t>あのう、</w:t>
      </w:r>
      <w:r w:rsidR="00FD4FCE">
        <w:rPr>
          <w:rFonts w:hint="eastAsia"/>
        </w:rPr>
        <w:t>お願い</w:t>
      </w:r>
      <w:r>
        <w:t>がある</w:t>
      </w:r>
      <w:r w:rsidR="00FD4FCE">
        <w:rPr>
          <w:rFonts w:hint="eastAsia"/>
        </w:rPr>
        <w:t>んだ</w:t>
      </w:r>
      <w:r>
        <w:t>けど</w:t>
      </w:r>
      <w:r>
        <w:t>…</w:t>
      </w:r>
    </w:p>
    <w:p w:rsidR="00F0594E" w:rsidRDefault="00A5222D" w:rsidP="00F0594E">
      <w:r>
        <w:t xml:space="preserve">兄　</w:t>
      </w:r>
      <w:r w:rsidR="00FD4FCE">
        <w:rPr>
          <w:rFonts w:hint="eastAsia"/>
        </w:rPr>
        <w:t>うん</w:t>
      </w:r>
      <w:r>
        <w:t>、</w:t>
      </w:r>
      <w:r>
        <w:rPr>
          <w:rFonts w:hint="eastAsia"/>
          <w:lang w:val="cs-CZ"/>
        </w:rPr>
        <w:t>何だろう</w:t>
      </w:r>
      <w:r w:rsidR="00F0594E">
        <w:t>。</w:t>
      </w:r>
    </w:p>
    <w:p w:rsidR="00F0594E" w:rsidRDefault="00A5222D" w:rsidP="00F0594E">
      <w:r>
        <w:t xml:space="preserve">弟　</w:t>
      </w:r>
      <w:r>
        <w:rPr>
          <w:rFonts w:hint="eastAsia"/>
        </w:rPr>
        <w:t>あの、</w:t>
      </w:r>
      <w:r w:rsidR="00BE5236">
        <w:t>来週、サッカーの試合</w:t>
      </w:r>
      <w:r w:rsidR="00BE5236">
        <w:rPr>
          <w:rFonts w:hint="eastAsia"/>
        </w:rPr>
        <w:t>に</w:t>
      </w:r>
      <w:r w:rsidR="00BE5236">
        <w:t>行</w:t>
      </w:r>
      <w:r w:rsidR="00BE5236">
        <w:rPr>
          <w:rFonts w:hint="eastAsia"/>
        </w:rPr>
        <w:t>く</w:t>
      </w:r>
      <w:r w:rsidR="00F0594E">
        <w:t>から、スタジアムまで送ってくれ</w:t>
      </w:r>
      <w:r w:rsidR="00FD4FCE">
        <w:rPr>
          <w:rFonts w:hint="eastAsia"/>
        </w:rPr>
        <w:t>ない？</w:t>
      </w:r>
    </w:p>
    <w:p w:rsidR="00F0594E" w:rsidRPr="00A5222D" w:rsidRDefault="00F0594E" w:rsidP="00F0594E">
      <w:pPr>
        <w:rPr>
          <w:lang w:val="cs-CZ"/>
        </w:rPr>
      </w:pPr>
      <w:r>
        <w:t>兄　何曜日</w:t>
      </w:r>
      <w:r w:rsidR="00FD4FCE">
        <w:rPr>
          <w:rFonts w:hint="eastAsia"/>
        </w:rPr>
        <w:t>、</w:t>
      </w:r>
      <w:r>
        <w:t>何時</w:t>
      </w:r>
      <w:r w:rsidR="00A5222D">
        <w:rPr>
          <w:rFonts w:hint="eastAsia"/>
        </w:rPr>
        <w:t>？</w:t>
      </w:r>
    </w:p>
    <w:p w:rsidR="00F0594E" w:rsidRDefault="00F0594E" w:rsidP="00F0594E">
      <w:r>
        <w:t>弟　土曜日だ。試合は５時半に始まる。</w:t>
      </w:r>
    </w:p>
    <w:p w:rsidR="00F0594E" w:rsidRDefault="00F0594E" w:rsidP="00F0594E">
      <w:r>
        <w:t>兄　わかった。じゃあ、学校の前で待って</w:t>
      </w:r>
      <w:r w:rsidR="00FD4FCE">
        <w:rPr>
          <w:rFonts w:hint="eastAsia"/>
        </w:rPr>
        <w:t>いて</w:t>
      </w:r>
      <w:r>
        <w:t>ね。</w:t>
      </w:r>
    </w:p>
    <w:p w:rsidR="00F0594E" w:rsidRDefault="00F0594E" w:rsidP="00F0594E">
      <w:r>
        <w:t>弟　はい。ありがとう、お兄さん！</w:t>
      </w:r>
    </w:p>
    <w:p w:rsidR="00F0594E" w:rsidRDefault="00F0594E" w:rsidP="00F0594E"/>
    <w:p w:rsidR="00F0594E" w:rsidRDefault="00F0594E" w:rsidP="00F0594E">
      <w:pPr>
        <w:rPr>
          <w:u w:val="single"/>
        </w:rPr>
      </w:pPr>
      <w:r>
        <w:rPr>
          <w:u w:val="single"/>
        </w:rPr>
        <w:t>店員とお客さん・旅行する</w:t>
      </w:r>
    </w:p>
    <w:p w:rsidR="00F0594E" w:rsidRDefault="00F0594E" w:rsidP="00F0594E">
      <w:r>
        <w:t>店員　いらっしゃいませ。</w:t>
      </w:r>
    </w:p>
    <w:p w:rsidR="00F0594E" w:rsidRDefault="00F0594E" w:rsidP="00F0594E">
      <w:r>
        <w:t xml:space="preserve">客　</w:t>
      </w:r>
      <w:r w:rsidR="007352B4">
        <w:tab/>
      </w:r>
      <w:r>
        <w:t>こんにちは。沖縄に旅行したいんですが。</w:t>
      </w:r>
    </w:p>
    <w:p w:rsidR="00F0594E" w:rsidRDefault="00F0594E" w:rsidP="00F0594E">
      <w:r>
        <w:t>店員　沖縄です</w:t>
      </w:r>
      <w:r w:rsidR="00FD4FCE">
        <w:rPr>
          <w:rFonts w:hint="eastAsia"/>
        </w:rPr>
        <w:t>ね</w:t>
      </w:r>
      <w:r>
        <w:t>。いつからいつまででしょうか。</w:t>
      </w:r>
    </w:p>
    <w:p w:rsidR="00F0594E" w:rsidRDefault="00F0594E" w:rsidP="00F0594E">
      <w:r>
        <w:t xml:space="preserve">客　</w:t>
      </w:r>
      <w:r w:rsidR="007352B4">
        <w:tab/>
      </w:r>
      <w:r>
        <w:t>来月の１日から８日までです。</w:t>
      </w:r>
    </w:p>
    <w:p w:rsidR="00F0594E" w:rsidRDefault="00F0594E" w:rsidP="00F0594E">
      <w:r>
        <w:t>店員　何名様ですか。</w:t>
      </w:r>
    </w:p>
    <w:p w:rsidR="00F0594E" w:rsidRDefault="00F0594E" w:rsidP="00F0594E">
      <w:r>
        <w:t xml:space="preserve">客　</w:t>
      </w:r>
      <w:r w:rsidR="007352B4">
        <w:tab/>
      </w:r>
      <w:r>
        <w:t>二人です。そして子供も二人です。</w:t>
      </w:r>
    </w:p>
    <w:p w:rsidR="00F0594E" w:rsidRDefault="00F0594E" w:rsidP="00F0594E">
      <w:r>
        <w:t>店員　かしこまりました。出発の時間は４月１日</w:t>
      </w:r>
      <w:r w:rsidR="00BC2EFC">
        <w:rPr>
          <w:rFonts w:hint="eastAsia"/>
        </w:rPr>
        <w:t>の</w:t>
      </w:r>
      <w:r>
        <w:t>１０時でよろしいでしょうか。</w:t>
      </w:r>
    </w:p>
    <w:p w:rsidR="00F0594E" w:rsidRDefault="00F0594E" w:rsidP="00F0594E">
      <w:r>
        <w:t xml:space="preserve">客　</w:t>
      </w:r>
      <w:r w:rsidR="007352B4">
        <w:tab/>
      </w:r>
      <w:r>
        <w:t>はい。ありがとうございます。</w:t>
      </w:r>
    </w:p>
    <w:p w:rsidR="00F0594E" w:rsidRDefault="00F0594E" w:rsidP="00F0594E"/>
    <w:p w:rsidR="00F0594E" w:rsidRDefault="00F0594E" w:rsidP="00F0594E">
      <w:pPr>
        <w:rPr>
          <w:u w:val="single"/>
        </w:rPr>
      </w:pPr>
      <w:r>
        <w:rPr>
          <w:u w:val="single"/>
        </w:rPr>
        <w:t>先輩と後輩・学校・忘れ物</w:t>
      </w:r>
    </w:p>
    <w:p w:rsidR="00F0594E" w:rsidRDefault="00F0594E" w:rsidP="00F0594E">
      <w:r>
        <w:t>後輩　すみません。かばんを探しているんですが。</w:t>
      </w:r>
    </w:p>
    <w:p w:rsidR="00F0594E" w:rsidRDefault="00F0594E" w:rsidP="00F0594E">
      <w:r>
        <w:t>先輩　かばんか。見なかったけど、どこで忘れた？知ってる？</w:t>
      </w:r>
    </w:p>
    <w:p w:rsidR="00F0594E" w:rsidRDefault="00F0594E" w:rsidP="00F0594E">
      <w:r>
        <w:t>後輩　あのう、昨日、部活が終わった後、体育館で忘れたかもしれません。</w:t>
      </w:r>
    </w:p>
    <w:p w:rsidR="00F0594E" w:rsidRDefault="00FD4FCE" w:rsidP="00F0594E">
      <w:r>
        <w:t>先輩　じゃあ、</w:t>
      </w:r>
      <w:r w:rsidR="00F0594E">
        <w:t>そこでもう探したか。</w:t>
      </w:r>
    </w:p>
    <w:p w:rsidR="00F0594E" w:rsidRDefault="00FD4FCE" w:rsidP="00F0594E">
      <w:r>
        <w:t>後輩　はい。でも、どこにもありませんでした。どうし</w:t>
      </w:r>
      <w:r>
        <w:rPr>
          <w:rFonts w:hint="eastAsia"/>
        </w:rPr>
        <w:t>ましょう</w:t>
      </w:r>
      <w:r>
        <w:rPr>
          <w:rFonts w:hint="eastAsia"/>
        </w:rPr>
        <w:t>...</w:t>
      </w:r>
    </w:p>
    <w:p w:rsidR="00F0594E" w:rsidRDefault="00F0594E" w:rsidP="007352B4">
      <w:r>
        <w:t>先輩　がんばってね！</w:t>
      </w:r>
      <w:r w:rsidR="00FD4FCE">
        <w:rPr>
          <w:rFonts w:hint="eastAsia"/>
        </w:rPr>
        <w:t>同級生</w:t>
      </w:r>
      <w:r>
        <w:t>に聞いてね。そして見つか</w:t>
      </w:r>
      <w:r w:rsidR="00FD4FCE">
        <w:rPr>
          <w:rFonts w:hint="eastAsia"/>
        </w:rPr>
        <w:t>ら</w:t>
      </w:r>
      <w:r>
        <w:t>ない場合は一年生にも聞い</w:t>
      </w:r>
      <w:r w:rsidR="000D6692">
        <w:rPr>
          <w:rFonts w:hint="eastAsia"/>
        </w:rPr>
        <w:t>て</w:t>
      </w:r>
      <w:r>
        <w:t>みて</w:t>
      </w:r>
      <w:r w:rsidR="00FD4FCE">
        <w:rPr>
          <w:rFonts w:hint="eastAsia"/>
        </w:rPr>
        <w:t>ね</w:t>
      </w:r>
      <w:r>
        <w:t>。見つかったら連絡してね。</w:t>
      </w:r>
    </w:p>
    <w:p w:rsidR="00F0594E" w:rsidRDefault="00F0594E">
      <w:r>
        <w:t>後輩　わかりました。ありがとうございました。</w:t>
      </w:r>
    </w:p>
    <w:sectPr w:rsidR="00F0594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A8" w:rsidRDefault="006B46A8">
      <w:pPr>
        <w:spacing w:after="0" w:line="240" w:lineRule="auto"/>
      </w:pPr>
      <w:r>
        <w:separator/>
      </w:r>
    </w:p>
  </w:endnote>
  <w:endnote w:type="continuationSeparator" w:id="0">
    <w:p w:rsidR="006B46A8" w:rsidRDefault="006B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A8" w:rsidRDefault="006B46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46A8" w:rsidRDefault="006B4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A6"/>
    <w:rsid w:val="000D6692"/>
    <w:rsid w:val="00165E87"/>
    <w:rsid w:val="001B3EF8"/>
    <w:rsid w:val="00215199"/>
    <w:rsid w:val="00292BA5"/>
    <w:rsid w:val="0030103A"/>
    <w:rsid w:val="00364D27"/>
    <w:rsid w:val="00411DD9"/>
    <w:rsid w:val="00587233"/>
    <w:rsid w:val="006B46A8"/>
    <w:rsid w:val="007352B4"/>
    <w:rsid w:val="0088185A"/>
    <w:rsid w:val="00951DA6"/>
    <w:rsid w:val="00983BFF"/>
    <w:rsid w:val="009A35C8"/>
    <w:rsid w:val="00A5222D"/>
    <w:rsid w:val="00BC2EFC"/>
    <w:rsid w:val="00BE5236"/>
    <w:rsid w:val="00F0594E"/>
    <w:rsid w:val="00F9300F"/>
    <w:rsid w:val="00F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9381"/>
  <w15:docId w15:val="{8B4DA1E2-0CA5-470A-BF07-8F5FEE13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sk-SK" w:eastAsia="ja-JP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">
    <w:name w:val="Normálny"/>
  </w:style>
  <w:style w:type="character" w:customStyle="1" w:styleId="Predvolenpsmoodseku">
    <w:name w:val="Predvolené písmo 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Fojtíková</dc:creator>
  <dc:description/>
  <cp:lastModifiedBy>Jiří Matela</cp:lastModifiedBy>
  <cp:revision>13</cp:revision>
  <dcterms:created xsi:type="dcterms:W3CDTF">2017-03-04T21:04:00Z</dcterms:created>
  <dcterms:modified xsi:type="dcterms:W3CDTF">2017-03-28T06:48:00Z</dcterms:modified>
</cp:coreProperties>
</file>