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BE" w:rsidRPr="00126F13" w:rsidRDefault="00991E21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bookmarkStart w:id="0" w:name="_GoBack"/>
      <w:bookmarkEnd w:id="0"/>
      <w:r w:rsidRPr="00126F13">
        <w:rPr>
          <w:rStyle w:val="cizojazycne"/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ru-RU"/>
        </w:rPr>
        <w:t>Ульяновская о</w:t>
      </w:r>
      <w:r w:rsidR="00DE655B" w:rsidRPr="00126F13">
        <w:rPr>
          <w:rStyle w:val="cizojazycne"/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ru-RU"/>
        </w:rPr>
        <w:t>бласть</w:t>
      </w:r>
    </w:p>
    <w:p w:rsidR="00DB5E65" w:rsidRPr="00126F13" w:rsidRDefault="00DB5E65">
      <w:pPr>
        <w:rPr>
          <w:rFonts w:ascii="Times New Roman" w:hAnsi="Times New Roman" w:cs="Times New Roman"/>
          <w:sz w:val="21"/>
          <w:szCs w:val="21"/>
          <w:lang w:val="ru-RU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  <w:lang w:val="ru-RU"/>
        </w:rPr>
        <w:t>Административный центр</w:t>
      </w:r>
      <w:r w:rsidRPr="00126F13">
        <w:rPr>
          <w:rFonts w:ascii="Times New Roman" w:hAnsi="Times New Roman" w:cs="Times New Roman"/>
          <w:sz w:val="21"/>
          <w:szCs w:val="21"/>
          <w:lang w:val="ru-RU"/>
        </w:rPr>
        <w:t>: город Ульяновск (Симбирск)</w:t>
      </w:r>
    </w:p>
    <w:p w:rsidR="00DE655B" w:rsidRPr="00126F13" w:rsidRDefault="00DE655B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  <w:lang w:val="ru-RU"/>
        </w:rPr>
        <w:t>Площадь</w:t>
      </w:r>
      <w:r w:rsidRPr="00126F13">
        <w:rPr>
          <w:rFonts w:ascii="Times New Roman" w:hAnsi="Times New Roman" w:cs="Times New Roman"/>
          <w:sz w:val="21"/>
          <w:szCs w:val="21"/>
        </w:rPr>
        <w:t xml:space="preserve">: </w:t>
      </w:r>
      <w:r w:rsidR="00B701B3" w:rsidRPr="00126F13">
        <w:rPr>
          <w:rFonts w:ascii="Times New Roman" w:hAnsi="Times New Roman" w:cs="Times New Roman"/>
          <w:sz w:val="21"/>
          <w:szCs w:val="21"/>
          <w:shd w:val="clear" w:color="auto" w:fill="F9F9F9"/>
        </w:rPr>
        <w:t>37 181</w:t>
      </w:r>
      <w:r w:rsidR="00B701B3" w:rsidRPr="00126F1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126F13">
        <w:rPr>
          <w:rFonts w:ascii="Times New Roman" w:hAnsi="Times New Roman" w:cs="Times New Roman"/>
          <w:sz w:val="21"/>
          <w:szCs w:val="21"/>
          <w:shd w:val="clear" w:color="auto" w:fill="FFFFFF"/>
        </w:rPr>
        <w:t>км²</w:t>
      </w:r>
    </w:p>
    <w:p w:rsidR="00B701B3" w:rsidRPr="00126F13" w:rsidRDefault="00655842">
      <w:pPr>
        <w:rPr>
          <w:rFonts w:ascii="Times New Roman" w:hAnsi="Times New Roman" w:cs="Times New Roman"/>
          <w:sz w:val="21"/>
          <w:szCs w:val="21"/>
          <w:shd w:val="clear" w:color="auto" w:fill="F9F9F9"/>
        </w:rPr>
      </w:pPr>
      <w:hyperlink r:id="rId4" w:tooltip="Климат" w:history="1">
        <w:r w:rsidR="00B701B3" w:rsidRPr="00126F13">
          <w:rPr>
            <w:rStyle w:val="a3"/>
            <w:rFonts w:ascii="Times New Roman" w:hAnsi="Times New Roman" w:cs="Times New Roman"/>
            <w:color w:val="auto"/>
            <w:sz w:val="21"/>
            <w:szCs w:val="21"/>
            <w:shd w:val="clear" w:color="auto" w:fill="FFFFFF"/>
          </w:rPr>
          <w:t>К</w:t>
        </w:r>
      </w:hyperlink>
      <w:r w:rsidR="005818CB" w:rsidRPr="00126F13">
        <w:rPr>
          <w:rFonts w:ascii="Times New Roman" w:hAnsi="Times New Roman" w:cs="Times New Roman"/>
          <w:sz w:val="21"/>
          <w:szCs w:val="21"/>
          <w:u w:val="single"/>
          <w:lang w:val="ru-RU"/>
        </w:rPr>
        <w:t>оличество жителей</w:t>
      </w:r>
      <w:r w:rsidR="005818CB" w:rsidRPr="00126F13">
        <w:rPr>
          <w:rFonts w:ascii="Times New Roman" w:hAnsi="Times New Roman" w:cs="Times New Roman"/>
          <w:sz w:val="21"/>
          <w:szCs w:val="21"/>
        </w:rPr>
        <w:t xml:space="preserve">: </w:t>
      </w:r>
      <w:r w:rsidR="00B701B3" w:rsidRPr="00126F13">
        <w:rPr>
          <w:rFonts w:ascii="Times New Roman" w:hAnsi="Times New Roman" w:cs="Times New Roman"/>
          <w:sz w:val="21"/>
          <w:szCs w:val="21"/>
          <w:shd w:val="clear" w:color="auto" w:fill="F9F9F9"/>
        </w:rPr>
        <w:t>1 253 463</w:t>
      </w:r>
    </w:p>
    <w:p w:rsidR="00B701B3" w:rsidRPr="00126F13" w:rsidRDefault="00655842">
      <w:pPr>
        <w:rPr>
          <w:rFonts w:ascii="Times New Roman" w:hAnsi="Times New Roman" w:cs="Times New Roman"/>
          <w:sz w:val="21"/>
          <w:szCs w:val="21"/>
        </w:rPr>
      </w:pPr>
      <w:hyperlink r:id="rId5" w:anchor=".D0.AD.D0.BA.D0.BE.D0.BD.D0.BE.D0.BC.D0.B8.D0.BA.D0.B0" w:history="1">
        <w:r w:rsidR="00B701B3" w:rsidRPr="00126F13">
          <w:rPr>
            <w:rStyle w:val="toctext"/>
            <w:rFonts w:ascii="Times New Roman" w:hAnsi="Times New Roman" w:cs="Times New Roman"/>
            <w:sz w:val="21"/>
            <w:szCs w:val="21"/>
            <w:u w:val="single"/>
            <w:shd w:val="clear" w:color="auto" w:fill="F8F9FA"/>
          </w:rPr>
          <w:t>Э</w:t>
        </w:r>
      </w:hyperlink>
      <w:r w:rsidR="00B701B3" w:rsidRPr="00126F13">
        <w:rPr>
          <w:rFonts w:ascii="Times New Roman" w:hAnsi="Times New Roman" w:cs="Times New Roman"/>
          <w:sz w:val="21"/>
          <w:szCs w:val="21"/>
          <w:u w:val="single"/>
          <w:lang w:val="ru-RU"/>
        </w:rPr>
        <w:t>тнический состав</w:t>
      </w:r>
      <w:r w:rsidR="00B701B3" w:rsidRPr="00126F13">
        <w:rPr>
          <w:rFonts w:ascii="Times New Roman" w:hAnsi="Times New Roman" w:cs="Times New Roman"/>
          <w:sz w:val="21"/>
          <w:szCs w:val="21"/>
        </w:rPr>
        <w:t xml:space="preserve">: </w:t>
      </w:r>
      <w:r w:rsidR="007B53A6" w:rsidRPr="00126F13">
        <w:rPr>
          <w:rFonts w:ascii="Times New Roman" w:hAnsi="Times New Roman" w:cs="Times New Roman"/>
          <w:sz w:val="21"/>
          <w:szCs w:val="21"/>
        </w:rPr>
        <w:t>Русские (72,65 %), Татары (12,20 %), Чуваши (8,05 %)</w:t>
      </w:r>
    </w:p>
    <w:p w:rsidR="00DE655B" w:rsidRPr="00126F13" w:rsidRDefault="006460B0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  <w:lang w:val="ru-RU"/>
        </w:rPr>
        <w:t>Географическое положение</w:t>
      </w:r>
      <w:r w:rsidRPr="00126F13">
        <w:rPr>
          <w:rFonts w:ascii="Times New Roman" w:hAnsi="Times New Roman" w:cs="Times New Roman"/>
          <w:sz w:val="21"/>
          <w:szCs w:val="21"/>
        </w:rPr>
        <w:t xml:space="preserve">: </w:t>
      </w:r>
      <w:r w:rsidR="001363D0" w:rsidRPr="00126F13">
        <w:rPr>
          <w:rFonts w:ascii="Times New Roman" w:hAnsi="Times New Roman" w:cs="Times New Roman"/>
          <w:sz w:val="21"/>
          <w:szCs w:val="21"/>
          <w:shd w:val="clear" w:color="auto" w:fill="FFFFFF"/>
        </w:rPr>
        <w:t>область расположена на юго-востоке Европейской части</w:t>
      </w:r>
      <w:r w:rsidR="001363D0" w:rsidRPr="00126F13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6" w:tooltip="Россия" w:history="1">
        <w:r w:rsidR="001363D0" w:rsidRPr="00126F13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России</w:t>
        </w:r>
      </w:hyperlink>
      <w:r w:rsidR="001363D0" w:rsidRPr="00126F13">
        <w:rPr>
          <w:rFonts w:ascii="Times New Roman" w:hAnsi="Times New Roman" w:cs="Times New Roman"/>
          <w:sz w:val="21"/>
          <w:szCs w:val="21"/>
          <w:shd w:val="clear" w:color="auto" w:fill="FFFFFF"/>
        </w:rPr>
        <w:t>, в Среднем</w:t>
      </w:r>
      <w:r w:rsidR="001363D0" w:rsidRPr="00126F13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7" w:tooltip="Поволжье" w:history="1">
        <w:r w:rsidR="001363D0" w:rsidRPr="00126F13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Поволжье</w:t>
        </w:r>
      </w:hyperlink>
    </w:p>
    <w:p w:rsidR="000E3D9C" w:rsidRPr="00126F13" w:rsidRDefault="000E3D9C" w:rsidP="000E3D9C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  <w:lang w:val="ru-RU"/>
        </w:rPr>
        <w:t>Реки</w:t>
      </w:r>
      <w:r w:rsidRPr="00126F13">
        <w:rPr>
          <w:rFonts w:ascii="Times New Roman" w:hAnsi="Times New Roman" w:cs="Times New Roman"/>
          <w:sz w:val="21"/>
          <w:szCs w:val="21"/>
          <w:lang w:val="ru-RU"/>
        </w:rPr>
        <w:t>:</w:t>
      </w:r>
      <w:r w:rsidR="007E3C07" w:rsidRPr="00126F13">
        <w:rPr>
          <w:rFonts w:ascii="Times New Roman" w:hAnsi="Times New Roman" w:cs="Times New Roman"/>
          <w:sz w:val="21"/>
          <w:szCs w:val="21"/>
        </w:rPr>
        <w:t xml:space="preserve"> </w:t>
      </w:r>
      <w:hyperlink r:id="rId8" w:tooltip="Волга (река)" w:history="1">
        <w:r w:rsidR="007E3C07" w:rsidRPr="00126F13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Волга</w:t>
        </w:r>
      </w:hyperlink>
      <w:r w:rsidR="007E3C07" w:rsidRPr="00126F13">
        <w:rPr>
          <w:rFonts w:ascii="Times New Roman" w:hAnsi="Times New Roman" w:cs="Times New Roman"/>
          <w:sz w:val="21"/>
          <w:szCs w:val="21"/>
        </w:rPr>
        <w:t xml:space="preserve"> (</w:t>
      </w:r>
      <w:r w:rsidR="007E3C07" w:rsidRPr="00126F13">
        <w:rPr>
          <w:rFonts w:ascii="Times New Roman" w:hAnsi="Times New Roman" w:cs="Times New Roman"/>
          <w:sz w:val="21"/>
          <w:szCs w:val="21"/>
          <w:shd w:val="clear" w:color="auto" w:fill="FFFFFF"/>
        </w:rPr>
        <w:t>с притоками</w:t>
      </w:r>
      <w:r w:rsidR="007E3C07" w:rsidRPr="00126F13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9" w:tooltip="Сура (приток Волги)" w:history="1">
        <w:r w:rsidR="007E3C07" w:rsidRPr="00126F13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Сура</w:t>
        </w:r>
      </w:hyperlink>
      <w:r w:rsidR="007E3C07" w:rsidRPr="00126F13">
        <w:rPr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 w:rsidR="007E3C07" w:rsidRPr="00126F13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10" w:tooltip="Свияга" w:history="1">
        <w:r w:rsidR="007E3C07" w:rsidRPr="00126F13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Свияга</w:t>
        </w:r>
      </w:hyperlink>
      <w:r w:rsidR="007E3C07" w:rsidRPr="00126F13">
        <w:rPr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 w:rsidR="007E3C07" w:rsidRPr="00126F13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11" w:tooltip="Большой Черемшан" w:history="1">
        <w:r w:rsidR="007E3C07" w:rsidRPr="00126F13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Большой Черемшан</w:t>
        </w:r>
      </w:hyperlink>
      <w:r w:rsidR="007E3C07" w:rsidRPr="00126F13">
        <w:rPr>
          <w:rFonts w:ascii="Times New Roman" w:hAnsi="Times New Roman" w:cs="Times New Roman"/>
          <w:sz w:val="21"/>
          <w:szCs w:val="21"/>
        </w:rPr>
        <w:t>)</w:t>
      </w:r>
    </w:p>
    <w:p w:rsidR="000E3D9C" w:rsidRPr="00126F13" w:rsidRDefault="000E3D9C" w:rsidP="000E3D9C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  <w:lang w:val="ru-RU"/>
        </w:rPr>
        <w:t>Горы</w:t>
      </w:r>
      <w:r w:rsidRPr="00126F13">
        <w:rPr>
          <w:rFonts w:ascii="Times New Roman" w:hAnsi="Times New Roman" w:cs="Times New Roman"/>
          <w:sz w:val="21"/>
          <w:szCs w:val="21"/>
        </w:rPr>
        <w:t>:</w:t>
      </w:r>
      <w:r w:rsidR="00437C3B" w:rsidRPr="00126F13">
        <w:rPr>
          <w:rFonts w:ascii="Times New Roman" w:hAnsi="Times New Roman" w:cs="Times New Roman"/>
          <w:sz w:val="21"/>
          <w:szCs w:val="21"/>
        </w:rPr>
        <w:t xml:space="preserve"> </w:t>
      </w:r>
      <w:r w:rsidR="00437C3B" w:rsidRPr="00126F13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Сенгилеевские горы</w:t>
      </w:r>
      <w:r w:rsidR="001B1C01" w:rsidRPr="00126F13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 xml:space="preserve">, </w:t>
      </w:r>
      <w:r w:rsidR="001B1C01" w:rsidRPr="00126F13">
        <w:rPr>
          <w:rFonts w:ascii="Times New Roman" w:hAnsi="Times New Roman" w:cs="Times New Roman"/>
          <w:sz w:val="21"/>
          <w:szCs w:val="21"/>
          <w:shd w:val="clear" w:color="auto" w:fill="FFFFFF"/>
        </w:rPr>
        <w:t>Приволжская возвышенность</w:t>
      </w:r>
    </w:p>
    <w:p w:rsidR="00DE655B" w:rsidRPr="00126F13" w:rsidRDefault="000E3D9C" w:rsidP="000E3D9C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  <w:lang w:val="ru-RU"/>
        </w:rPr>
        <w:t>Степи</w:t>
      </w:r>
      <w:r w:rsidRPr="00126F13">
        <w:rPr>
          <w:rFonts w:ascii="Times New Roman" w:hAnsi="Times New Roman" w:cs="Times New Roman"/>
          <w:sz w:val="21"/>
          <w:szCs w:val="21"/>
        </w:rPr>
        <w:t>:</w:t>
      </w:r>
      <w:r w:rsidR="00D54186" w:rsidRPr="00126F13">
        <w:rPr>
          <w:rFonts w:ascii="Times New Roman" w:hAnsi="Times New Roman" w:cs="Times New Roman"/>
          <w:sz w:val="21"/>
          <w:szCs w:val="21"/>
        </w:rPr>
        <w:t xml:space="preserve"> </w:t>
      </w:r>
      <w:r w:rsidR="00D54186" w:rsidRPr="00126F13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12" w:tooltip="Заволжье (территория)" w:history="1">
        <w:r w:rsidR="00D54186" w:rsidRPr="00126F13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Заволжье</w:t>
        </w:r>
      </w:hyperlink>
      <w:r w:rsidR="00D54186" w:rsidRPr="00126F13">
        <w:rPr>
          <w:rFonts w:ascii="Times New Roman" w:hAnsi="Times New Roman" w:cs="Times New Roman"/>
          <w:sz w:val="21"/>
          <w:szCs w:val="21"/>
          <w:shd w:val="clear" w:color="auto" w:fill="FFFFFF"/>
        </w:rPr>
        <w:t> — луговые степи, отдельные сосновые боры</w:t>
      </w:r>
    </w:p>
    <w:p w:rsidR="00DE655B" w:rsidRPr="00126F13" w:rsidRDefault="00DB12DB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  <w:lang w:val="ru-RU"/>
        </w:rPr>
        <w:t>Расстояние от Москвы до</w:t>
      </w:r>
      <w:r w:rsidR="00CC2CAA" w:rsidRPr="00126F13">
        <w:rPr>
          <w:rFonts w:ascii="Times New Roman" w:hAnsi="Times New Roman" w:cs="Times New Roman"/>
          <w:sz w:val="21"/>
          <w:szCs w:val="21"/>
          <w:u w:val="single"/>
          <w:lang w:val="ru-RU"/>
        </w:rPr>
        <w:t xml:space="preserve"> региона(</w:t>
      </w:r>
      <w:hyperlink r:id="rId13" w:tooltip="Ульяновск" w:history="1">
        <w:r w:rsidR="00CC2CAA" w:rsidRPr="00126F13">
          <w:rPr>
            <w:rStyle w:val="a3"/>
            <w:rFonts w:ascii="Times New Roman" w:hAnsi="Times New Roman" w:cs="Times New Roman"/>
            <w:color w:val="auto"/>
            <w:sz w:val="21"/>
            <w:szCs w:val="21"/>
            <w:shd w:val="clear" w:color="auto" w:fill="F9F9F9"/>
          </w:rPr>
          <w:t>Ульяновск</w:t>
        </w:r>
      </w:hyperlink>
      <w:r w:rsidR="00CC2CAA" w:rsidRPr="00126F13">
        <w:rPr>
          <w:rFonts w:ascii="Times New Roman" w:hAnsi="Times New Roman" w:cs="Times New Roman"/>
          <w:sz w:val="21"/>
          <w:szCs w:val="21"/>
          <w:u w:val="single"/>
        </w:rPr>
        <w:t>-Москва</w:t>
      </w:r>
      <w:r w:rsidRPr="00126F13">
        <w:rPr>
          <w:rFonts w:ascii="Times New Roman" w:hAnsi="Times New Roman" w:cs="Times New Roman"/>
          <w:sz w:val="21"/>
          <w:szCs w:val="21"/>
          <w:u w:val="single"/>
          <w:lang w:val="ru-RU"/>
        </w:rPr>
        <w:t>)</w:t>
      </w:r>
      <w:r w:rsidRPr="00126F13">
        <w:rPr>
          <w:rFonts w:ascii="Times New Roman" w:hAnsi="Times New Roman" w:cs="Times New Roman"/>
          <w:sz w:val="21"/>
          <w:szCs w:val="21"/>
        </w:rPr>
        <w:t>:</w:t>
      </w:r>
      <w:r w:rsidR="007905F2" w:rsidRPr="00126F13">
        <w:rPr>
          <w:rFonts w:ascii="Times New Roman" w:hAnsi="Times New Roman" w:cs="Times New Roman"/>
          <w:sz w:val="21"/>
          <w:szCs w:val="21"/>
        </w:rPr>
        <w:t xml:space="preserve"> </w:t>
      </w:r>
      <w:r w:rsidR="00126F13">
        <w:rPr>
          <w:rFonts w:ascii="Times New Roman" w:hAnsi="Times New Roman" w:cs="Times New Roman"/>
          <w:sz w:val="21"/>
          <w:szCs w:val="21"/>
          <w:shd w:val="clear" w:color="auto" w:fill="FFFFFF"/>
        </w:rPr>
        <w:t>705,</w:t>
      </w:r>
      <w:r w:rsidR="007905F2" w:rsidRPr="00126F13">
        <w:rPr>
          <w:rFonts w:ascii="Times New Roman" w:hAnsi="Times New Roman" w:cs="Times New Roman"/>
          <w:sz w:val="21"/>
          <w:szCs w:val="21"/>
          <w:shd w:val="clear" w:color="auto" w:fill="FFFFFF"/>
        </w:rPr>
        <w:t>52</w:t>
      </w:r>
      <w:r w:rsidR="00CC2CAA" w:rsidRPr="00126F13">
        <w:rPr>
          <w:rFonts w:ascii="Times New Roman" w:hAnsi="Times New Roman" w:cs="Times New Roman"/>
          <w:sz w:val="21"/>
          <w:szCs w:val="21"/>
        </w:rPr>
        <w:t xml:space="preserve"> </w:t>
      </w:r>
      <w:r w:rsidR="00CC2CAA" w:rsidRPr="00126F13">
        <w:rPr>
          <w:rFonts w:ascii="Times New Roman" w:hAnsi="Times New Roman" w:cs="Times New Roman"/>
          <w:sz w:val="21"/>
          <w:szCs w:val="21"/>
          <w:shd w:val="clear" w:color="auto" w:fill="FFFFFF"/>
        </w:rPr>
        <w:t>км</w:t>
      </w:r>
    </w:p>
    <w:p w:rsidR="00DB12DB" w:rsidRPr="00126F13" w:rsidRDefault="00C159E3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  <w:lang w:val="ru-RU"/>
        </w:rPr>
        <w:t>Достопримечательности</w:t>
      </w:r>
      <w:r w:rsidR="007B53A6" w:rsidRPr="00126F13">
        <w:rPr>
          <w:rFonts w:ascii="Times New Roman" w:hAnsi="Times New Roman" w:cs="Times New Roman"/>
          <w:sz w:val="21"/>
          <w:szCs w:val="21"/>
        </w:rPr>
        <w:t>:</w:t>
      </w:r>
      <w:r w:rsidR="007905F2" w:rsidRPr="00126F13">
        <w:rPr>
          <w:rFonts w:ascii="Times New Roman" w:hAnsi="Times New Roman" w:cs="Times New Roman"/>
          <w:sz w:val="21"/>
          <w:szCs w:val="21"/>
        </w:rPr>
        <w:t xml:space="preserve"> </w:t>
      </w:r>
      <w:r w:rsidR="00D535CB" w:rsidRPr="00126F13">
        <w:rPr>
          <w:rFonts w:ascii="Times New Roman" w:hAnsi="Times New Roman" w:cs="Times New Roman"/>
          <w:sz w:val="21"/>
          <w:szCs w:val="21"/>
        </w:rPr>
        <w:t>Ульяновский областной художественный музей, Памятник дивану Обломова, Памятник букве Ё</w:t>
      </w:r>
    </w:p>
    <w:p w:rsidR="007B53A6" w:rsidRPr="00126F13" w:rsidRDefault="007B53A6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  <w:lang w:val="ru-RU"/>
        </w:rPr>
        <w:t>Промышленность</w:t>
      </w:r>
      <w:r w:rsidRPr="00126F13">
        <w:rPr>
          <w:rFonts w:ascii="Times New Roman" w:hAnsi="Times New Roman" w:cs="Times New Roman"/>
          <w:sz w:val="21"/>
          <w:szCs w:val="21"/>
          <w:lang w:val="ru-RU"/>
        </w:rPr>
        <w:t>:</w:t>
      </w:r>
      <w:r w:rsidR="00D97089" w:rsidRPr="00126F13">
        <w:rPr>
          <w:rFonts w:ascii="Times New Roman" w:hAnsi="Times New Roman" w:cs="Times New Roman"/>
          <w:sz w:val="21"/>
          <w:szCs w:val="21"/>
        </w:rPr>
        <w:t xml:space="preserve"> автомобильная промышленность</w:t>
      </w:r>
      <w:r w:rsidR="00A26DB3" w:rsidRPr="00126F13">
        <w:rPr>
          <w:rFonts w:ascii="Times New Roman" w:hAnsi="Times New Roman" w:cs="Times New Roman"/>
          <w:sz w:val="21"/>
          <w:szCs w:val="21"/>
        </w:rPr>
        <w:t xml:space="preserve"> (самолёты, грузовики)</w:t>
      </w:r>
      <w:r w:rsidR="00D97089" w:rsidRPr="00126F13">
        <w:rPr>
          <w:rFonts w:ascii="Times New Roman" w:hAnsi="Times New Roman" w:cs="Times New Roman"/>
          <w:sz w:val="21"/>
          <w:szCs w:val="21"/>
        </w:rPr>
        <w:t xml:space="preserve">, </w:t>
      </w:r>
      <w:hyperlink r:id="rId14" w:tooltip="Пищевая промышленность" w:history="1">
        <w:r w:rsidR="00A26DB3" w:rsidRPr="00126F13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 xml:space="preserve">пищевая </w:t>
        </w:r>
        <w:r w:rsidR="00D97089" w:rsidRPr="00126F13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промышленность</w:t>
        </w:r>
      </w:hyperlink>
      <w:r w:rsidR="00A26DB3" w:rsidRPr="00126F13">
        <w:rPr>
          <w:rFonts w:ascii="Times New Roman" w:hAnsi="Times New Roman" w:cs="Times New Roman"/>
          <w:sz w:val="21"/>
          <w:szCs w:val="21"/>
        </w:rPr>
        <w:t xml:space="preserve"> (</w:t>
      </w:r>
      <w:r w:rsidR="00A26DB3" w:rsidRPr="00126F1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кондитерские изделия, молочные изделия), </w:t>
      </w:r>
      <w:r w:rsidR="008A704E" w:rsidRPr="00126F13">
        <w:rPr>
          <w:rFonts w:ascii="Times New Roman" w:hAnsi="Times New Roman" w:cs="Times New Roman"/>
          <w:b/>
          <w:sz w:val="21"/>
          <w:szCs w:val="21"/>
        </w:rPr>
        <w:t>м</w:t>
      </w:r>
      <w:r w:rsidR="00A26DB3" w:rsidRPr="00126F13">
        <w:rPr>
          <w:rStyle w:val="a4"/>
          <w:rFonts w:ascii="Times New Roman" w:hAnsi="Times New Roman" w:cs="Times New Roman"/>
          <w:b w:val="0"/>
          <w:sz w:val="21"/>
          <w:szCs w:val="21"/>
          <w:shd w:val="clear" w:color="auto" w:fill="FFFFFF"/>
        </w:rPr>
        <w:t>ебельные фабрики</w:t>
      </w:r>
    </w:p>
    <w:p w:rsidR="007B53A6" w:rsidRPr="00126F13" w:rsidRDefault="007B53A6" w:rsidP="007B53A6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  <w:lang w:val="ru-RU"/>
        </w:rPr>
        <w:t>Народные промыслы</w:t>
      </w:r>
      <w:r w:rsidRPr="00126F13">
        <w:rPr>
          <w:rFonts w:ascii="Times New Roman" w:hAnsi="Times New Roman" w:cs="Times New Roman"/>
          <w:sz w:val="21"/>
          <w:szCs w:val="21"/>
        </w:rPr>
        <w:t>:</w:t>
      </w:r>
      <w:r w:rsidR="006D117D" w:rsidRPr="00126F13">
        <w:rPr>
          <w:rFonts w:ascii="Times New Roman" w:hAnsi="Times New Roman" w:cs="Times New Roman"/>
          <w:sz w:val="21"/>
          <w:szCs w:val="21"/>
        </w:rPr>
        <w:t xml:space="preserve"> </w:t>
      </w:r>
      <w:r w:rsidR="006D117D" w:rsidRPr="00126F13">
        <w:rPr>
          <w:rStyle w:val="a5"/>
          <w:rFonts w:ascii="Times New Roman" w:hAnsi="Times New Roman" w:cs="Times New Roman"/>
          <w:bCs/>
          <w:i w:val="0"/>
          <w:iCs w:val="0"/>
          <w:sz w:val="21"/>
          <w:szCs w:val="21"/>
          <w:shd w:val="clear" w:color="auto" w:fill="FFFFFF"/>
        </w:rPr>
        <w:t>кузнечный промысел</w:t>
      </w:r>
      <w:r w:rsidR="00126F13">
        <w:rPr>
          <w:rStyle w:val="a5"/>
          <w:rFonts w:ascii="Times New Roman" w:hAnsi="Times New Roman" w:cs="Times New Roman"/>
          <w:bCs/>
          <w:i w:val="0"/>
          <w:iCs w:val="0"/>
          <w:sz w:val="21"/>
          <w:szCs w:val="21"/>
          <w:shd w:val="clear" w:color="auto" w:fill="FFFFFF"/>
        </w:rPr>
        <w:t xml:space="preserve">, </w:t>
      </w:r>
      <w:r w:rsidR="00126F13" w:rsidRPr="00126F13">
        <w:rPr>
          <w:rStyle w:val="a5"/>
          <w:rFonts w:ascii="Times New Roman" w:hAnsi="Times New Roman" w:cs="Times New Roman"/>
          <w:bCs/>
          <w:i w:val="0"/>
          <w:iCs w:val="0"/>
          <w:sz w:val="21"/>
          <w:szCs w:val="21"/>
          <w:shd w:val="clear" w:color="auto" w:fill="FFFFFF"/>
        </w:rPr>
        <w:t>(художественная ковка), художественная керамика, художественная обработка местных поделочных камней («симбирцит», «сенгилит», «аммонит»)</w:t>
      </w:r>
    </w:p>
    <w:p w:rsidR="007B53A6" w:rsidRPr="00126F13" w:rsidRDefault="007B53A6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  <w:lang w:val="ru-RU"/>
        </w:rPr>
        <w:t>Известные люди</w:t>
      </w:r>
      <w:r w:rsidRPr="00126F13">
        <w:rPr>
          <w:rFonts w:ascii="Times New Roman" w:hAnsi="Times New Roman" w:cs="Times New Roman"/>
          <w:sz w:val="21"/>
          <w:szCs w:val="21"/>
          <w:lang w:val="ru-RU"/>
        </w:rPr>
        <w:t>:</w:t>
      </w:r>
      <w:r w:rsidR="006D117D" w:rsidRPr="00126F13">
        <w:rPr>
          <w:rFonts w:ascii="Times New Roman" w:hAnsi="Times New Roman" w:cs="Times New Roman"/>
          <w:sz w:val="21"/>
          <w:szCs w:val="21"/>
        </w:rPr>
        <w:t xml:space="preserve"> </w:t>
      </w:r>
      <w:r w:rsidR="00991E21" w:rsidRPr="00126F13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Влади́мир Ильич Улья</w:t>
      </w:r>
      <w:r w:rsidR="00DB5E65" w:rsidRPr="00126F13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нов</w:t>
      </w:r>
      <w:r w:rsidR="00DB5E65" w:rsidRPr="00126F13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="00991E21" w:rsidRPr="00126F13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Ле</w:t>
      </w:r>
      <w:r w:rsidR="00DB5E65" w:rsidRPr="00126F13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 xml:space="preserve">нин (родился в г. Уляновск), </w:t>
      </w:r>
      <w:r w:rsidR="004650BB" w:rsidRPr="00126F13">
        <w:rPr>
          <w:rFonts w:ascii="Times New Roman" w:hAnsi="Times New Roman" w:cs="Times New Roman"/>
          <w:iCs/>
          <w:sz w:val="21"/>
          <w:szCs w:val="21"/>
          <w:shd w:val="clear" w:color="auto" w:fill="FFFFFF"/>
        </w:rPr>
        <w:t xml:space="preserve">Иван Александрович Гончаров (писатель, </w:t>
      </w:r>
      <w:r w:rsidR="004650BB" w:rsidRPr="00126F13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родился в г. Уляновск)</w:t>
      </w:r>
    </w:p>
    <w:p w:rsidR="00DE655B" w:rsidRPr="00126F13" w:rsidRDefault="00DE655B">
      <w:pPr>
        <w:rPr>
          <w:rFonts w:ascii="Times New Roman" w:hAnsi="Times New Roman" w:cs="Times New Roman"/>
          <w:b/>
          <w:sz w:val="21"/>
          <w:szCs w:val="21"/>
        </w:rPr>
      </w:pPr>
      <w:r w:rsidRPr="00126F13">
        <w:rPr>
          <w:rFonts w:ascii="Times New Roman" w:hAnsi="Times New Roman" w:cs="Times New Roman"/>
          <w:b/>
          <w:sz w:val="21"/>
          <w:szCs w:val="21"/>
        </w:rPr>
        <w:t>Uljanovská oblast</w:t>
      </w:r>
    </w:p>
    <w:p w:rsidR="00DB5E65" w:rsidRPr="00126F13" w:rsidRDefault="00DB5E65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</w:rPr>
        <w:t>Administrativní centrum</w:t>
      </w:r>
      <w:r w:rsidRPr="00126F13">
        <w:rPr>
          <w:rFonts w:ascii="Times New Roman" w:hAnsi="Times New Roman" w:cs="Times New Roman"/>
          <w:sz w:val="21"/>
          <w:szCs w:val="21"/>
        </w:rPr>
        <w:t>: město Uljanovsk (Simbirsk)</w:t>
      </w:r>
    </w:p>
    <w:p w:rsidR="00DE655B" w:rsidRPr="00126F13" w:rsidRDefault="00DE655B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</w:rPr>
        <w:t>Rozloha</w:t>
      </w:r>
      <w:r w:rsidRPr="00126F13">
        <w:rPr>
          <w:rFonts w:ascii="Times New Roman" w:hAnsi="Times New Roman" w:cs="Times New Roman"/>
          <w:sz w:val="21"/>
          <w:szCs w:val="21"/>
        </w:rPr>
        <w:t>:</w:t>
      </w:r>
      <w:r w:rsidR="0005503E" w:rsidRPr="00126F13">
        <w:rPr>
          <w:rFonts w:ascii="Times New Roman" w:hAnsi="Times New Roman" w:cs="Times New Roman"/>
          <w:sz w:val="21"/>
          <w:szCs w:val="21"/>
        </w:rPr>
        <w:t xml:space="preserve"> 37,2 tisíc km</w:t>
      </w:r>
      <w:r w:rsidR="0005503E" w:rsidRPr="00126F13">
        <w:rPr>
          <w:rFonts w:ascii="Times New Roman" w:hAnsi="Times New Roman" w:cs="Times New Roman"/>
          <w:sz w:val="21"/>
          <w:szCs w:val="21"/>
          <w:shd w:val="clear" w:color="auto" w:fill="FFFFFF"/>
        </w:rPr>
        <w:t>²</w:t>
      </w:r>
    </w:p>
    <w:p w:rsidR="005818CB" w:rsidRPr="00126F13" w:rsidRDefault="005818CB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</w:rPr>
        <w:t>Počet obyvatel</w:t>
      </w:r>
      <w:r w:rsidRPr="00126F1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: </w:t>
      </w:r>
      <w:r w:rsidR="00B701B3" w:rsidRPr="00126F13">
        <w:rPr>
          <w:rFonts w:ascii="Times New Roman" w:hAnsi="Times New Roman" w:cs="Times New Roman"/>
          <w:sz w:val="21"/>
          <w:szCs w:val="21"/>
          <w:shd w:val="clear" w:color="auto" w:fill="F9F9F9"/>
        </w:rPr>
        <w:t>1 253 463</w:t>
      </w:r>
    </w:p>
    <w:p w:rsidR="0005503E" w:rsidRPr="00126F13" w:rsidRDefault="00B701B3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</w:rPr>
        <w:t>Národnostní složení</w:t>
      </w:r>
      <w:r w:rsidRPr="00126F13">
        <w:rPr>
          <w:rFonts w:ascii="Times New Roman" w:hAnsi="Times New Roman" w:cs="Times New Roman"/>
          <w:sz w:val="21"/>
          <w:szCs w:val="21"/>
        </w:rPr>
        <w:t xml:space="preserve">: </w:t>
      </w:r>
      <w:r w:rsidR="006460B0" w:rsidRPr="00126F13">
        <w:rPr>
          <w:rFonts w:ascii="Times New Roman" w:hAnsi="Times New Roman" w:cs="Times New Roman"/>
          <w:sz w:val="21"/>
          <w:szCs w:val="21"/>
        </w:rPr>
        <w:t>Rusové (72,65 %), Tataři (12,20 %), Čuvaši (8,05 %), …</w:t>
      </w:r>
    </w:p>
    <w:p w:rsidR="006460B0" w:rsidRPr="00126F13" w:rsidRDefault="00E73C15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</w:rPr>
        <w:t>Zeměpisná p</w:t>
      </w:r>
      <w:r w:rsidR="006460B0" w:rsidRPr="00126F13">
        <w:rPr>
          <w:rFonts w:ascii="Times New Roman" w:hAnsi="Times New Roman" w:cs="Times New Roman"/>
          <w:sz w:val="21"/>
          <w:szCs w:val="21"/>
          <w:u w:val="single"/>
        </w:rPr>
        <w:t>oloha</w:t>
      </w:r>
      <w:r w:rsidR="006460B0" w:rsidRPr="00126F13">
        <w:rPr>
          <w:rFonts w:ascii="Times New Roman" w:hAnsi="Times New Roman" w:cs="Times New Roman"/>
          <w:sz w:val="21"/>
          <w:szCs w:val="21"/>
        </w:rPr>
        <w:t xml:space="preserve">: </w:t>
      </w:r>
      <w:r w:rsidR="00A66199" w:rsidRPr="00126F13">
        <w:rPr>
          <w:rFonts w:ascii="Times New Roman" w:hAnsi="Times New Roman" w:cs="Times New Roman"/>
          <w:sz w:val="21"/>
          <w:szCs w:val="21"/>
        </w:rPr>
        <w:t xml:space="preserve">oblast se nachází na jiho-východní evropské části Ruska, ve Středním Povolží </w:t>
      </w:r>
    </w:p>
    <w:p w:rsidR="000E3D9C" w:rsidRPr="00126F13" w:rsidRDefault="000E3D9C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</w:rPr>
        <w:t>Řeky</w:t>
      </w:r>
      <w:r w:rsidRPr="00126F13">
        <w:rPr>
          <w:rFonts w:ascii="Times New Roman" w:hAnsi="Times New Roman" w:cs="Times New Roman"/>
          <w:sz w:val="21"/>
          <w:szCs w:val="21"/>
        </w:rPr>
        <w:t>:</w:t>
      </w:r>
      <w:r w:rsidR="007E3C07" w:rsidRPr="00126F13">
        <w:rPr>
          <w:rFonts w:ascii="Times New Roman" w:hAnsi="Times New Roman" w:cs="Times New Roman"/>
          <w:sz w:val="21"/>
          <w:szCs w:val="21"/>
        </w:rPr>
        <w:t xml:space="preserve"> Volha (s přítoky Sura, Svijaga, Velká Čeremšan) </w:t>
      </w:r>
    </w:p>
    <w:p w:rsidR="000E3D9C" w:rsidRPr="00126F13" w:rsidRDefault="000E3D9C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</w:rPr>
        <w:t>Hory</w:t>
      </w:r>
      <w:r w:rsidRPr="00126F13">
        <w:rPr>
          <w:rFonts w:ascii="Times New Roman" w:hAnsi="Times New Roman" w:cs="Times New Roman"/>
          <w:sz w:val="21"/>
          <w:szCs w:val="21"/>
        </w:rPr>
        <w:t>:</w:t>
      </w:r>
      <w:r w:rsidR="001B1C01" w:rsidRPr="00126F13">
        <w:rPr>
          <w:rFonts w:ascii="Times New Roman" w:hAnsi="Times New Roman" w:cs="Times New Roman"/>
          <w:sz w:val="21"/>
          <w:szCs w:val="21"/>
        </w:rPr>
        <w:t xml:space="preserve"> Povolžská pahorkatina</w:t>
      </w:r>
    </w:p>
    <w:p w:rsidR="000E3D9C" w:rsidRPr="00126F13" w:rsidRDefault="000E3D9C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</w:rPr>
        <w:t>Stepi</w:t>
      </w:r>
      <w:r w:rsidRPr="00126F13">
        <w:rPr>
          <w:rFonts w:ascii="Times New Roman" w:hAnsi="Times New Roman" w:cs="Times New Roman"/>
          <w:sz w:val="21"/>
          <w:szCs w:val="21"/>
        </w:rPr>
        <w:t xml:space="preserve">: </w:t>
      </w:r>
      <w:r w:rsidR="00D54186" w:rsidRPr="00126F13">
        <w:rPr>
          <w:rFonts w:ascii="Times New Roman" w:hAnsi="Times New Roman" w:cs="Times New Roman"/>
          <w:sz w:val="21"/>
          <w:szCs w:val="21"/>
        </w:rPr>
        <w:t>Závolží – luční stepi a borové lesy</w:t>
      </w:r>
    </w:p>
    <w:p w:rsidR="000E3D9C" w:rsidRPr="00126F13" w:rsidRDefault="007B53A6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</w:rPr>
        <w:t>Vzdálenost od Moskvy</w:t>
      </w:r>
      <w:r w:rsidRPr="00126F13">
        <w:rPr>
          <w:rFonts w:ascii="Times New Roman" w:hAnsi="Times New Roman" w:cs="Times New Roman"/>
          <w:sz w:val="21"/>
          <w:szCs w:val="21"/>
        </w:rPr>
        <w:t>:</w:t>
      </w:r>
      <w:r w:rsidR="00CC2CAA" w:rsidRPr="00126F13">
        <w:rPr>
          <w:rFonts w:ascii="Times New Roman" w:hAnsi="Times New Roman" w:cs="Times New Roman"/>
          <w:sz w:val="21"/>
          <w:szCs w:val="21"/>
        </w:rPr>
        <w:t xml:space="preserve"> </w:t>
      </w:r>
      <w:r w:rsidR="00126F13">
        <w:rPr>
          <w:rFonts w:ascii="Times New Roman" w:hAnsi="Times New Roman" w:cs="Times New Roman"/>
          <w:sz w:val="21"/>
          <w:szCs w:val="21"/>
          <w:shd w:val="clear" w:color="auto" w:fill="FFFFFF"/>
        </w:rPr>
        <w:t>705,</w:t>
      </w:r>
      <w:r w:rsidR="007905F2" w:rsidRPr="00126F13">
        <w:rPr>
          <w:rFonts w:ascii="Times New Roman" w:hAnsi="Times New Roman" w:cs="Times New Roman"/>
          <w:sz w:val="21"/>
          <w:szCs w:val="21"/>
          <w:shd w:val="clear" w:color="auto" w:fill="FFFFFF"/>
        </w:rPr>
        <w:t>52</w:t>
      </w:r>
      <w:r w:rsidR="00CC2CAA" w:rsidRPr="00126F13">
        <w:rPr>
          <w:rFonts w:ascii="Times New Roman" w:hAnsi="Times New Roman" w:cs="Times New Roman"/>
          <w:sz w:val="21"/>
          <w:szCs w:val="21"/>
        </w:rPr>
        <w:t xml:space="preserve"> km</w:t>
      </w:r>
    </w:p>
    <w:p w:rsidR="007B53A6" w:rsidRPr="00126F13" w:rsidRDefault="007B53A6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</w:rPr>
        <w:t>Památky</w:t>
      </w:r>
      <w:r w:rsidRPr="00126F13">
        <w:rPr>
          <w:rFonts w:ascii="Times New Roman" w:hAnsi="Times New Roman" w:cs="Times New Roman"/>
          <w:sz w:val="21"/>
          <w:szCs w:val="21"/>
        </w:rPr>
        <w:t>:</w:t>
      </w:r>
      <w:r w:rsidR="00D535CB" w:rsidRPr="00126F13">
        <w:rPr>
          <w:rFonts w:ascii="Times New Roman" w:hAnsi="Times New Roman" w:cs="Times New Roman"/>
          <w:sz w:val="21"/>
          <w:szCs w:val="21"/>
        </w:rPr>
        <w:t xml:space="preserve"> Uljanovské regionální muzeum, Památník Oblomovova divanu, Památník písmena „</w:t>
      </w:r>
      <w:r w:rsidR="00D535CB" w:rsidRPr="00126F13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="00D535CB" w:rsidRPr="00126F13">
        <w:rPr>
          <w:rFonts w:ascii="Times New Roman" w:hAnsi="Times New Roman" w:cs="Times New Roman"/>
          <w:sz w:val="21"/>
          <w:szCs w:val="21"/>
          <w:shd w:val="clear" w:color="auto" w:fill="FFFFFF"/>
        </w:rPr>
        <w:t>Ё</w:t>
      </w:r>
      <w:r w:rsidR="00D535CB" w:rsidRPr="00126F13">
        <w:rPr>
          <w:rFonts w:ascii="Times New Roman" w:hAnsi="Times New Roman" w:cs="Times New Roman"/>
          <w:sz w:val="21"/>
          <w:szCs w:val="21"/>
        </w:rPr>
        <w:t>“</w:t>
      </w:r>
    </w:p>
    <w:p w:rsidR="007B53A6" w:rsidRPr="00126F13" w:rsidRDefault="007B53A6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</w:rPr>
        <w:t>Průmysl</w:t>
      </w:r>
      <w:r w:rsidRPr="00126F13">
        <w:rPr>
          <w:rFonts w:ascii="Times New Roman" w:hAnsi="Times New Roman" w:cs="Times New Roman"/>
          <w:sz w:val="21"/>
          <w:szCs w:val="21"/>
        </w:rPr>
        <w:t>:</w:t>
      </w:r>
      <w:r w:rsidR="00A26DB3" w:rsidRPr="00126F13">
        <w:rPr>
          <w:rFonts w:ascii="Times New Roman" w:hAnsi="Times New Roman" w:cs="Times New Roman"/>
          <w:sz w:val="21"/>
          <w:szCs w:val="21"/>
        </w:rPr>
        <w:t xml:space="preserve"> automobilový průmysl (letadla, nákladní auta), potravinářský průmysl (cukrovinky, mléčné výrobky)</w:t>
      </w:r>
      <w:r w:rsidR="008A704E" w:rsidRPr="00126F13">
        <w:rPr>
          <w:rFonts w:ascii="Times New Roman" w:hAnsi="Times New Roman" w:cs="Times New Roman"/>
          <w:sz w:val="21"/>
          <w:szCs w:val="21"/>
        </w:rPr>
        <w:t>, nábytkářské závody</w:t>
      </w:r>
    </w:p>
    <w:p w:rsidR="007B53A6" w:rsidRPr="00126F13" w:rsidRDefault="007B53A6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</w:rPr>
        <w:t>Řemesla</w:t>
      </w:r>
      <w:r w:rsidRPr="00126F13">
        <w:rPr>
          <w:rFonts w:ascii="Times New Roman" w:hAnsi="Times New Roman" w:cs="Times New Roman"/>
          <w:sz w:val="21"/>
          <w:szCs w:val="21"/>
        </w:rPr>
        <w:t>:</w:t>
      </w:r>
      <w:r w:rsidR="006D117D" w:rsidRPr="00126F13">
        <w:rPr>
          <w:rFonts w:ascii="Times New Roman" w:hAnsi="Times New Roman" w:cs="Times New Roman"/>
          <w:sz w:val="21"/>
          <w:szCs w:val="21"/>
        </w:rPr>
        <w:t xml:space="preserve"> kovářství (umělecké kování), umělecká keramika, umělecká úprava místních polodrahokamů (simbircit, sengilit, amonit)</w:t>
      </w:r>
    </w:p>
    <w:p w:rsidR="000E3D9C" w:rsidRPr="00126F13" w:rsidRDefault="007B53A6">
      <w:pPr>
        <w:rPr>
          <w:rFonts w:ascii="Times New Roman" w:hAnsi="Times New Roman" w:cs="Times New Roman"/>
          <w:sz w:val="21"/>
          <w:szCs w:val="21"/>
        </w:rPr>
      </w:pPr>
      <w:r w:rsidRPr="00126F13">
        <w:rPr>
          <w:rFonts w:ascii="Times New Roman" w:hAnsi="Times New Roman" w:cs="Times New Roman"/>
          <w:sz w:val="21"/>
          <w:szCs w:val="21"/>
          <w:u w:val="single"/>
        </w:rPr>
        <w:t>Osobnosti</w:t>
      </w:r>
      <w:r w:rsidRPr="00126F13">
        <w:rPr>
          <w:rFonts w:ascii="Times New Roman" w:hAnsi="Times New Roman" w:cs="Times New Roman"/>
          <w:sz w:val="21"/>
          <w:szCs w:val="21"/>
        </w:rPr>
        <w:t>:</w:t>
      </w:r>
      <w:r w:rsidR="004650BB" w:rsidRPr="00126F13">
        <w:rPr>
          <w:rFonts w:ascii="Times New Roman" w:hAnsi="Times New Roman" w:cs="Times New Roman"/>
          <w:sz w:val="21"/>
          <w:szCs w:val="21"/>
        </w:rPr>
        <w:t xml:space="preserve"> V. I.</w:t>
      </w:r>
      <w:r w:rsidR="00DB5E65" w:rsidRPr="00126F13">
        <w:rPr>
          <w:rFonts w:ascii="Times New Roman" w:hAnsi="Times New Roman" w:cs="Times New Roman"/>
          <w:sz w:val="21"/>
          <w:szCs w:val="21"/>
        </w:rPr>
        <w:t xml:space="preserve"> Uljanov Lenin (narozen ve městě Uljanovsk) </w:t>
      </w:r>
      <w:r w:rsidR="004650BB" w:rsidRPr="00126F13">
        <w:rPr>
          <w:rFonts w:ascii="Times New Roman" w:hAnsi="Times New Roman" w:cs="Times New Roman"/>
          <w:sz w:val="21"/>
          <w:szCs w:val="21"/>
        </w:rPr>
        <w:t>I. A. Gončarov (spisovatel, narozen ve městě Uljanovsk)</w:t>
      </w:r>
    </w:p>
    <w:sectPr w:rsidR="000E3D9C" w:rsidRPr="00126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5B"/>
    <w:rsid w:val="0005503E"/>
    <w:rsid w:val="000E3D9C"/>
    <w:rsid w:val="00126F13"/>
    <w:rsid w:val="001363D0"/>
    <w:rsid w:val="001B1C01"/>
    <w:rsid w:val="00437C3B"/>
    <w:rsid w:val="004650BB"/>
    <w:rsid w:val="005818CB"/>
    <w:rsid w:val="006460B0"/>
    <w:rsid w:val="00655842"/>
    <w:rsid w:val="006D117D"/>
    <w:rsid w:val="007905F2"/>
    <w:rsid w:val="007B53A6"/>
    <w:rsid w:val="007E3C07"/>
    <w:rsid w:val="008A704E"/>
    <w:rsid w:val="00991E21"/>
    <w:rsid w:val="00A26DB3"/>
    <w:rsid w:val="00A66199"/>
    <w:rsid w:val="00B701B3"/>
    <w:rsid w:val="00C159E3"/>
    <w:rsid w:val="00CC2CAA"/>
    <w:rsid w:val="00D535CB"/>
    <w:rsid w:val="00D54186"/>
    <w:rsid w:val="00D97089"/>
    <w:rsid w:val="00DB12DB"/>
    <w:rsid w:val="00DB5E65"/>
    <w:rsid w:val="00DE655B"/>
    <w:rsid w:val="00E73C15"/>
    <w:rsid w:val="00E9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1FDD1-D72E-4FA2-8454-55745954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zojazycne">
    <w:name w:val="cizojazycne"/>
    <w:basedOn w:val="a0"/>
    <w:rsid w:val="00DE655B"/>
  </w:style>
  <w:style w:type="character" w:styleId="a3">
    <w:name w:val="Hyperlink"/>
    <w:basedOn w:val="a0"/>
    <w:uiPriority w:val="99"/>
    <w:semiHidden/>
    <w:unhideWhenUsed/>
    <w:rsid w:val="00B701B3"/>
    <w:rPr>
      <w:color w:val="0000FF"/>
      <w:u w:val="single"/>
    </w:rPr>
  </w:style>
  <w:style w:type="character" w:customStyle="1" w:styleId="tocnumber">
    <w:name w:val="tocnumber"/>
    <w:basedOn w:val="a0"/>
    <w:rsid w:val="00B701B3"/>
  </w:style>
  <w:style w:type="character" w:customStyle="1" w:styleId="toctext">
    <w:name w:val="toctext"/>
    <w:basedOn w:val="a0"/>
    <w:rsid w:val="00B701B3"/>
  </w:style>
  <w:style w:type="character" w:customStyle="1" w:styleId="apple-converted-space">
    <w:name w:val="apple-converted-space"/>
    <w:basedOn w:val="a0"/>
    <w:rsid w:val="001363D0"/>
  </w:style>
  <w:style w:type="character" w:styleId="a4">
    <w:name w:val="Strong"/>
    <w:basedOn w:val="a0"/>
    <w:uiPriority w:val="22"/>
    <w:qFormat/>
    <w:rsid w:val="00A26DB3"/>
    <w:rPr>
      <w:b/>
      <w:bCs/>
    </w:rPr>
  </w:style>
  <w:style w:type="character" w:styleId="a5">
    <w:name w:val="Emphasis"/>
    <w:basedOn w:val="a0"/>
    <w:uiPriority w:val="20"/>
    <w:qFormat/>
    <w:rsid w:val="006D11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B%D0%B3%D0%B0_(%D1%80%D0%B5%D0%BA%D0%B0)" TargetMode="External"/><Relationship Id="rId13" Type="http://schemas.openxmlformats.org/officeDocument/2006/relationships/hyperlink" Target="https://ru.wikipedia.org/wiki/%D0%A3%D0%BB%D1%8C%D1%8F%D0%BD%D0%BE%D0%B2%D1%81%D0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0%BE%D0%B2%D0%BE%D0%BB%D0%B6%D1%8C%D0%B5" TargetMode="External"/><Relationship Id="rId12" Type="http://schemas.openxmlformats.org/officeDocument/2006/relationships/hyperlink" Target="https://ru.wikipedia.org/wiki/%D0%97%D0%B0%D0%B2%D0%BE%D0%BB%D0%B6%D1%8C%D0%B5_(%D1%82%D0%B5%D1%80%D1%80%D0%B8%D1%82%D0%BE%D1%80%D0%B8%D1%8F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0%BE%D1%81%D1%81%D0%B8%D1%8F" TargetMode="External"/><Relationship Id="rId11" Type="http://schemas.openxmlformats.org/officeDocument/2006/relationships/hyperlink" Target="https://ru.wikipedia.org/wiki/%D0%91%D0%BE%D0%BB%D1%8C%D1%88%D0%BE%D0%B9_%D0%A7%D0%B5%D1%80%D0%B5%D0%BC%D1%88%D0%B0%D0%BD" TargetMode="External"/><Relationship Id="rId5" Type="http://schemas.openxmlformats.org/officeDocument/2006/relationships/hyperlink" Target="https://ru.wikipedia.org/wiki/%D0%A3%D0%BB%D1%8C%D1%8F%D0%BD%D0%BE%D0%B2%D1%81%D0%BA%D0%B0%D1%8F_%D0%BE%D0%B1%D0%BB%D0%B0%D1%81%D1%82%D1%8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1%D0%B2%D0%B8%D1%8F%D0%B3%D0%B0" TargetMode="External"/><Relationship Id="rId4" Type="http://schemas.openxmlformats.org/officeDocument/2006/relationships/hyperlink" Target="https://ru.wikipedia.org/wiki/%D0%9A%D0%BB%D0%B8%D0%BC%D0%B0%D1%82" TargetMode="External"/><Relationship Id="rId9" Type="http://schemas.openxmlformats.org/officeDocument/2006/relationships/hyperlink" Target="https://ru.wikipedia.org/wiki/%D0%A1%D1%83%D1%80%D0%B0_(%D0%BF%D1%80%D0%B8%D1%82%D0%BE%D0%BA_%D0%92%D0%BE%D0%BB%D0%B3%D0%B8)" TargetMode="External"/><Relationship Id="rId14" Type="http://schemas.openxmlformats.org/officeDocument/2006/relationships/hyperlink" Target="https://ru.wikipedia.org/wiki/%D0%9F%D0%B8%D1%89%D0%B5%D0%B2%D0%B0%D1%8F_%D0%BF%D1%80%D0%BE%D0%BC%D1%8B%D1%88%D0%BB%D0%B5%D0%BD%D0%BD%D0%BE%D1%81%D1%82%D1%8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RePack by Diakov</cp:lastModifiedBy>
  <cp:revision>2</cp:revision>
  <dcterms:created xsi:type="dcterms:W3CDTF">2017-04-24T06:51:00Z</dcterms:created>
  <dcterms:modified xsi:type="dcterms:W3CDTF">2017-04-24T06:51:00Z</dcterms:modified>
</cp:coreProperties>
</file>