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7" w:rsidRPr="0030697F" w:rsidRDefault="00771A67" w:rsidP="00771A67">
      <w:pPr>
        <w:rPr>
          <w:rFonts w:cstheme="minorHAnsi"/>
          <w:b/>
          <w:sz w:val="32"/>
          <w:szCs w:val="32"/>
        </w:rPr>
      </w:pPr>
      <w:r w:rsidRPr="0030697F">
        <w:rPr>
          <w:rFonts w:cstheme="minorHAnsi"/>
          <w:b/>
          <w:sz w:val="32"/>
          <w:szCs w:val="32"/>
        </w:rPr>
        <w:t>DU0208m Úvod do vizuální kultury</w:t>
      </w:r>
    </w:p>
    <w:p w:rsidR="00771A67" w:rsidRDefault="00771A67" w:rsidP="00771A67">
      <w:r>
        <w:t>každý sudý čtvrtek 10:50–14:05 (22. 2., 8. 3., 22. 3., 5. 4., 19. 4., 3. 5. a 17. 5.)</w:t>
      </w:r>
    </w:p>
    <w:p w:rsidR="00771A67" w:rsidRDefault="00771A67" w:rsidP="00771A67">
      <w:r>
        <w:t>učebna K32 (Veveří 28)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1334"/>
        <w:gridCol w:w="5528"/>
        <w:gridCol w:w="1554"/>
      </w:tblGrid>
      <w:tr w:rsidR="00771A67" w:rsidTr="0083741B">
        <w:tc>
          <w:tcPr>
            <w:tcW w:w="646" w:type="dxa"/>
          </w:tcPr>
          <w:p w:rsidR="00771A67" w:rsidRPr="00771A67" w:rsidRDefault="00771A67">
            <w:pPr>
              <w:rPr>
                <w:b/>
              </w:rPr>
            </w:pPr>
            <w:r w:rsidRPr="00771A67">
              <w:rPr>
                <w:b/>
              </w:rPr>
              <w:t>datum</w:t>
            </w:r>
          </w:p>
        </w:tc>
        <w:tc>
          <w:tcPr>
            <w:tcW w:w="1334" w:type="dxa"/>
          </w:tcPr>
          <w:p w:rsidR="00771A67" w:rsidRPr="00771A67" w:rsidRDefault="00771A67">
            <w:pPr>
              <w:rPr>
                <w:b/>
              </w:rPr>
            </w:pPr>
            <w:r w:rsidRPr="00771A67">
              <w:rPr>
                <w:b/>
              </w:rPr>
              <w:t>téma</w:t>
            </w:r>
          </w:p>
        </w:tc>
        <w:tc>
          <w:tcPr>
            <w:tcW w:w="5528" w:type="dxa"/>
          </w:tcPr>
          <w:p w:rsidR="00771A67" w:rsidRPr="00771A67" w:rsidRDefault="00771A67">
            <w:pPr>
              <w:rPr>
                <w:b/>
              </w:rPr>
            </w:pPr>
            <w:r w:rsidRPr="00771A67">
              <w:rPr>
                <w:b/>
              </w:rPr>
              <w:t>referáty</w:t>
            </w:r>
          </w:p>
        </w:tc>
        <w:tc>
          <w:tcPr>
            <w:tcW w:w="1554" w:type="dxa"/>
          </w:tcPr>
          <w:p w:rsidR="00771A67" w:rsidRPr="00771A67" w:rsidRDefault="00771A67">
            <w:pPr>
              <w:rPr>
                <w:b/>
              </w:rPr>
            </w:pPr>
            <w:r w:rsidRPr="00771A67">
              <w:rPr>
                <w:b/>
              </w:rPr>
              <w:t>referující</w:t>
            </w:r>
          </w:p>
        </w:tc>
      </w:tr>
      <w:tr w:rsidR="00771A67" w:rsidTr="0083741B">
        <w:tc>
          <w:tcPr>
            <w:tcW w:w="646" w:type="dxa"/>
          </w:tcPr>
          <w:p w:rsidR="00771A67" w:rsidRDefault="00771A67">
            <w:r>
              <w:t xml:space="preserve">22. 2. </w:t>
            </w:r>
          </w:p>
        </w:tc>
        <w:tc>
          <w:tcPr>
            <w:tcW w:w="1334" w:type="dxa"/>
          </w:tcPr>
          <w:p w:rsidR="00771A67" w:rsidRDefault="00771A67">
            <w:r>
              <w:t>úvod</w:t>
            </w:r>
          </w:p>
        </w:tc>
        <w:tc>
          <w:tcPr>
            <w:tcW w:w="5528" w:type="dxa"/>
          </w:tcPr>
          <w:p w:rsidR="00771A67" w:rsidRDefault="00771A67">
            <w:r>
              <w:t>-</w:t>
            </w:r>
          </w:p>
        </w:tc>
        <w:tc>
          <w:tcPr>
            <w:tcW w:w="1554" w:type="dxa"/>
          </w:tcPr>
          <w:p w:rsidR="00771A67" w:rsidRDefault="00771A67">
            <w:r>
              <w:t>-</w:t>
            </w:r>
          </w:p>
        </w:tc>
      </w:tr>
      <w:tr w:rsidR="00771A67" w:rsidTr="0083741B">
        <w:tc>
          <w:tcPr>
            <w:tcW w:w="646" w:type="dxa"/>
          </w:tcPr>
          <w:p w:rsidR="00771A67" w:rsidRDefault="00771A67">
            <w:r>
              <w:t>8. 3.</w:t>
            </w:r>
          </w:p>
        </w:tc>
        <w:tc>
          <w:tcPr>
            <w:tcW w:w="1334" w:type="dxa"/>
          </w:tcPr>
          <w:p w:rsidR="00771A67" w:rsidRDefault="00771A67">
            <w:r>
              <w:t>Zrak a vidění</w:t>
            </w:r>
          </w:p>
        </w:tc>
        <w:tc>
          <w:tcPr>
            <w:tcW w:w="5528" w:type="dxa"/>
          </w:tcPr>
          <w:p w:rsidR="00771A67" w:rsidRDefault="00771A67" w:rsidP="00771A67">
            <w:pPr>
              <w:rPr>
                <w:color w:val="FF0000"/>
              </w:rPr>
            </w:pPr>
            <w:r w:rsidRPr="0030697F">
              <w:rPr>
                <w:color w:val="FF0000"/>
              </w:rPr>
              <w:t xml:space="preserve">Maurice </w:t>
            </w:r>
            <w:proofErr w:type="spellStart"/>
            <w:r w:rsidRPr="007E4953">
              <w:rPr>
                <w:color w:val="FF0000"/>
              </w:rPr>
              <w:t>Merleau</w:t>
            </w:r>
            <w:proofErr w:type="spellEnd"/>
            <w:r w:rsidRPr="007E4953">
              <w:rPr>
                <w:color w:val="FF0000"/>
              </w:rPr>
              <w:t xml:space="preserve">-Ponty: </w:t>
            </w:r>
            <w:r w:rsidRPr="0030697F">
              <w:rPr>
                <w:i/>
                <w:color w:val="FF0000"/>
              </w:rPr>
              <w:t>Svět vnímání</w:t>
            </w:r>
            <w:r w:rsidRPr="007E4953">
              <w:rPr>
                <w:color w:val="FF0000"/>
              </w:rPr>
              <w:t xml:space="preserve">; </w:t>
            </w:r>
            <w:proofErr w:type="spellStart"/>
            <w:r w:rsidRPr="0030697F">
              <w:rPr>
                <w:color w:val="FF0000"/>
              </w:rPr>
              <w:t>Oikoymenh</w:t>
            </w:r>
            <w:proofErr w:type="spellEnd"/>
            <w:r w:rsidRPr="0030697F">
              <w:rPr>
                <w:color w:val="FF0000"/>
              </w:rPr>
              <w:t xml:space="preserve"> 2008</w:t>
            </w:r>
          </w:p>
          <w:p w:rsidR="00771A67" w:rsidRDefault="00771A67" w:rsidP="00771A67">
            <w:pPr>
              <w:rPr>
                <w:color w:val="FF0000"/>
              </w:rPr>
            </w:pPr>
          </w:p>
          <w:p w:rsidR="00771A67" w:rsidRDefault="00771A67" w:rsidP="00771A67">
            <w:pPr>
              <w:rPr>
                <w:color w:val="D0CECE" w:themeColor="background2" w:themeShade="E6"/>
              </w:rPr>
            </w:pPr>
            <w:r w:rsidRPr="00771A67">
              <w:rPr>
                <w:color w:val="D0CECE" w:themeColor="background2" w:themeShade="E6"/>
              </w:rPr>
              <w:t xml:space="preserve">John R. </w:t>
            </w:r>
            <w:proofErr w:type="spellStart"/>
            <w:r w:rsidRPr="00771A67">
              <w:rPr>
                <w:color w:val="D0CECE" w:themeColor="background2" w:themeShade="E6"/>
              </w:rPr>
              <w:t>Searle</w:t>
            </w:r>
            <w:proofErr w:type="spellEnd"/>
            <w:r w:rsidRPr="00771A67">
              <w:rPr>
                <w:color w:val="D0CECE" w:themeColor="background2" w:themeShade="E6"/>
              </w:rPr>
              <w:t xml:space="preserve">: </w:t>
            </w:r>
            <w:r w:rsidRPr="00771A67">
              <w:rPr>
                <w:i/>
                <w:color w:val="D0CECE" w:themeColor="background2" w:themeShade="E6"/>
              </w:rPr>
              <w:t>Mysl, mozek, věda</w:t>
            </w:r>
            <w:r w:rsidRPr="00771A67">
              <w:rPr>
                <w:color w:val="D0CECE" w:themeColor="background2" w:themeShade="E6"/>
              </w:rPr>
              <w:t>; Praha 1994.</w:t>
            </w:r>
          </w:p>
          <w:p w:rsidR="00771A67" w:rsidRPr="00771A67" w:rsidRDefault="00771A67" w:rsidP="00771A67">
            <w:pPr>
              <w:rPr>
                <w:color w:val="D0CECE" w:themeColor="background2" w:themeShade="E6"/>
              </w:rPr>
            </w:pPr>
          </w:p>
          <w:p w:rsidR="00771A67" w:rsidRPr="00226A70" w:rsidRDefault="00771A67" w:rsidP="00771A67">
            <w:proofErr w:type="spellStart"/>
            <w:r>
              <w:rPr>
                <w:color w:val="FF0000"/>
              </w:rPr>
              <w:t>Jaques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Lacan</w:t>
            </w:r>
            <w:proofErr w:type="spellEnd"/>
            <w:r>
              <w:rPr>
                <w:color w:val="FF0000"/>
              </w:rPr>
              <w:t xml:space="preserve">: Stádium zrcadla. In: týž: </w:t>
            </w:r>
            <w:proofErr w:type="spellStart"/>
            <w:r w:rsidRPr="0030697F">
              <w:rPr>
                <w:i/>
                <w:color w:val="FF0000"/>
              </w:rPr>
              <w:t>Imaginárno</w:t>
            </w:r>
            <w:proofErr w:type="spellEnd"/>
            <w:r w:rsidRPr="0030697F">
              <w:rPr>
                <w:i/>
                <w:color w:val="FF0000"/>
              </w:rPr>
              <w:t xml:space="preserve"> a </w:t>
            </w:r>
            <w:proofErr w:type="spellStart"/>
            <w:r w:rsidRPr="0030697F">
              <w:rPr>
                <w:i/>
                <w:color w:val="FF0000"/>
              </w:rPr>
              <w:t>symbolično</w:t>
            </w:r>
            <w:proofErr w:type="spellEnd"/>
            <w:r>
              <w:rPr>
                <w:color w:val="FF0000"/>
              </w:rPr>
              <w:t>. Praha 2016.</w:t>
            </w:r>
          </w:p>
          <w:p w:rsidR="00771A67" w:rsidRDefault="00771A67"/>
        </w:tc>
        <w:tc>
          <w:tcPr>
            <w:tcW w:w="1554" w:type="dxa"/>
          </w:tcPr>
          <w:p w:rsidR="00771A67" w:rsidRDefault="00771A67">
            <w:r>
              <w:t>Jesenská</w:t>
            </w:r>
          </w:p>
          <w:p w:rsidR="00771A67" w:rsidRDefault="00771A67"/>
          <w:p w:rsidR="00771A67" w:rsidRDefault="00771A67"/>
          <w:p w:rsidR="00771A67" w:rsidRDefault="00771A67"/>
          <w:p w:rsidR="00771A67" w:rsidRDefault="00771A67">
            <w:r>
              <w:t xml:space="preserve">Váňová - </w:t>
            </w:r>
            <w:proofErr w:type="spellStart"/>
            <w:r>
              <w:t>Drlíček</w:t>
            </w:r>
            <w:proofErr w:type="spellEnd"/>
          </w:p>
        </w:tc>
      </w:tr>
      <w:tr w:rsidR="00771A67" w:rsidTr="0083741B">
        <w:tc>
          <w:tcPr>
            <w:tcW w:w="646" w:type="dxa"/>
          </w:tcPr>
          <w:p w:rsidR="00771A67" w:rsidRDefault="00771A67">
            <w:r>
              <w:t xml:space="preserve">22. 3. </w:t>
            </w:r>
          </w:p>
        </w:tc>
        <w:tc>
          <w:tcPr>
            <w:tcW w:w="1334" w:type="dxa"/>
          </w:tcPr>
          <w:p w:rsidR="00771A67" w:rsidRDefault="00771A67">
            <w:r>
              <w:t>Obraz a médium</w:t>
            </w:r>
          </w:p>
        </w:tc>
        <w:tc>
          <w:tcPr>
            <w:tcW w:w="5528" w:type="dxa"/>
          </w:tcPr>
          <w:p w:rsidR="00771A67" w:rsidRDefault="00771A67" w:rsidP="00771A67">
            <w:pPr>
              <w:rPr>
                <w:color w:val="FF0000"/>
              </w:rPr>
            </w:pPr>
            <w:r w:rsidRPr="009B2052">
              <w:rPr>
                <w:color w:val="FF0000"/>
              </w:rPr>
              <w:t xml:space="preserve">Walter BENJAMIN: Umělecké dílo v době své technické reprodukovatelnosti. In: Týž, </w:t>
            </w:r>
            <w:r w:rsidRPr="002B6D80">
              <w:rPr>
                <w:i/>
                <w:color w:val="FF0000"/>
              </w:rPr>
              <w:t>Dílo a jeho zdroj</w:t>
            </w:r>
            <w:r w:rsidRPr="009B2052">
              <w:rPr>
                <w:color w:val="FF0000"/>
              </w:rPr>
              <w:t>, Praha 1979.</w:t>
            </w:r>
          </w:p>
          <w:p w:rsidR="00771A67" w:rsidRDefault="00771A67" w:rsidP="00771A67">
            <w:pPr>
              <w:rPr>
                <w:i/>
                <w:color w:val="FF0000"/>
              </w:rPr>
            </w:pPr>
          </w:p>
          <w:p w:rsidR="00771A67" w:rsidRDefault="00771A67" w:rsidP="00771A67">
            <w:pPr>
              <w:rPr>
                <w:color w:val="FF0000"/>
              </w:rPr>
            </w:pPr>
            <w:r w:rsidRPr="00771A67">
              <w:rPr>
                <w:color w:val="FF0000"/>
                <w:highlight w:val="yellow"/>
              </w:rPr>
              <w:t xml:space="preserve">M. </w:t>
            </w:r>
            <w:proofErr w:type="spellStart"/>
            <w:r w:rsidRPr="00771A67">
              <w:rPr>
                <w:color w:val="FF0000"/>
                <w:highlight w:val="yellow"/>
              </w:rPr>
              <w:t>Bruhn</w:t>
            </w:r>
            <w:proofErr w:type="spellEnd"/>
            <w:r w:rsidRPr="00771A67">
              <w:rPr>
                <w:color w:val="FF0000"/>
                <w:highlight w:val="yellow"/>
              </w:rPr>
              <w:t xml:space="preserve"> – V. </w:t>
            </w:r>
            <w:proofErr w:type="spellStart"/>
            <w:r w:rsidRPr="00771A67">
              <w:rPr>
                <w:color w:val="FF0000"/>
                <w:highlight w:val="yellow"/>
              </w:rPr>
              <w:t>Dünkel</w:t>
            </w:r>
            <w:proofErr w:type="spellEnd"/>
            <w:r w:rsidRPr="00771A67">
              <w:rPr>
                <w:color w:val="FF0000"/>
                <w:highlight w:val="yellow"/>
              </w:rPr>
              <w:t xml:space="preserve">: </w:t>
            </w:r>
            <w:proofErr w:type="spellStart"/>
            <w:r w:rsidRPr="00771A67">
              <w:rPr>
                <w:i/>
                <w:color w:val="FF0000"/>
                <w:highlight w:val="yellow"/>
              </w:rPr>
              <w:t>The</w:t>
            </w:r>
            <w:proofErr w:type="spellEnd"/>
            <w:r w:rsidRPr="00771A67">
              <w:rPr>
                <w:i/>
                <w:color w:val="FF0000"/>
                <w:highlight w:val="yellow"/>
              </w:rPr>
              <w:t xml:space="preserve"> Image as </w:t>
            </w:r>
            <w:proofErr w:type="spellStart"/>
            <w:r w:rsidRPr="00771A67">
              <w:rPr>
                <w:i/>
                <w:color w:val="FF0000"/>
                <w:highlight w:val="yellow"/>
              </w:rPr>
              <w:t>Cultural</w:t>
            </w:r>
            <w:proofErr w:type="spellEnd"/>
            <w:r w:rsidRPr="00771A67">
              <w:rPr>
                <w:i/>
                <w:color w:val="FF0000"/>
                <w:highlight w:val="yellow"/>
              </w:rPr>
              <w:t xml:space="preserve"> Technology</w:t>
            </w:r>
            <w:r w:rsidRPr="00771A67">
              <w:rPr>
                <w:color w:val="FF0000"/>
                <w:highlight w:val="yellow"/>
              </w:rPr>
              <w:t xml:space="preserve"> (</w:t>
            </w:r>
            <w:hyperlink r:id="rId5" w:history="1">
              <w:r w:rsidRPr="00A445D7">
                <w:rPr>
                  <w:rStyle w:val="Hypertextovodkaz"/>
                  <w:highlight w:val="yellow"/>
                </w:rPr>
                <w:t>https://www.interdisciplinary-laboratory.hu-berlin.de/de/hzk/</w:t>
              </w:r>
            </w:hyperlink>
            <w:r w:rsidRPr="00771A67">
              <w:rPr>
                <w:color w:val="FF0000"/>
                <w:highlight w:val="yellow"/>
              </w:rPr>
              <w:t>)</w:t>
            </w:r>
          </w:p>
          <w:p w:rsidR="00771A67" w:rsidRDefault="00771A67" w:rsidP="00771A67">
            <w:pPr>
              <w:rPr>
                <w:color w:val="FF0000"/>
              </w:rPr>
            </w:pPr>
          </w:p>
          <w:p w:rsidR="00771A67" w:rsidRDefault="00771A67" w:rsidP="00771A67">
            <w:pPr>
              <w:rPr>
                <w:color w:val="FF0000"/>
              </w:rPr>
            </w:pPr>
            <w:r>
              <w:rPr>
                <w:color w:val="FF0000"/>
              </w:rPr>
              <w:t xml:space="preserve">Roland </w:t>
            </w:r>
            <w:proofErr w:type="spellStart"/>
            <w:r w:rsidRPr="007E4953">
              <w:rPr>
                <w:color w:val="FF0000"/>
              </w:rPr>
              <w:t>Barthes</w:t>
            </w:r>
            <w:proofErr w:type="spellEnd"/>
            <w:r w:rsidRPr="007E4953">
              <w:rPr>
                <w:color w:val="FF0000"/>
              </w:rPr>
              <w:t xml:space="preserve">: </w:t>
            </w:r>
            <w:r w:rsidRPr="002B6D80">
              <w:rPr>
                <w:i/>
                <w:color w:val="FF0000"/>
              </w:rPr>
              <w:t>Mytologie</w:t>
            </w:r>
            <w:r w:rsidRPr="007E4953">
              <w:rPr>
                <w:color w:val="FF0000"/>
              </w:rPr>
              <w:t xml:space="preserve"> (Wrestling nebo Upocená čela nebo Čistota) k tomu </w:t>
            </w:r>
            <w:r>
              <w:rPr>
                <w:color w:val="FF0000"/>
              </w:rPr>
              <w:t xml:space="preserve">Miroslav </w:t>
            </w:r>
            <w:r w:rsidRPr="007E4953">
              <w:rPr>
                <w:color w:val="FF0000"/>
              </w:rPr>
              <w:t>Petříček</w:t>
            </w:r>
            <w:r>
              <w:rPr>
                <w:color w:val="FF0000"/>
              </w:rPr>
              <w:t xml:space="preserve">: </w:t>
            </w:r>
            <w:r w:rsidRPr="002B6D80">
              <w:rPr>
                <w:i/>
                <w:color w:val="FF0000"/>
              </w:rPr>
              <w:t>Myšlení obrazem</w:t>
            </w:r>
            <w:r w:rsidRPr="007E495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Praha </w:t>
            </w:r>
            <w:proofErr w:type="gramStart"/>
            <w:r>
              <w:rPr>
                <w:color w:val="FF0000"/>
              </w:rPr>
              <w:t>2009</w:t>
            </w:r>
            <w:proofErr w:type="gramEnd"/>
            <w:r w:rsidRPr="007E4953">
              <w:rPr>
                <w:color w:val="FF0000"/>
              </w:rPr>
              <w:t xml:space="preserve">– </w:t>
            </w:r>
            <w:proofErr w:type="gramStart"/>
            <w:r w:rsidRPr="007E4953">
              <w:rPr>
                <w:color w:val="FF0000"/>
              </w:rPr>
              <w:t>komentář</w:t>
            </w:r>
            <w:proofErr w:type="gramEnd"/>
            <w:r w:rsidRPr="007E4953">
              <w:rPr>
                <w:color w:val="FF0000"/>
              </w:rPr>
              <w:t xml:space="preserve"> </w:t>
            </w:r>
          </w:p>
          <w:p w:rsidR="00771A67" w:rsidRDefault="00771A67" w:rsidP="00771A67">
            <w:pPr>
              <w:rPr>
                <w:color w:val="FF0000"/>
              </w:rPr>
            </w:pPr>
          </w:p>
          <w:p w:rsidR="00771A67" w:rsidRDefault="00771A67" w:rsidP="00771A67">
            <w:proofErr w:type="spellStart"/>
            <w:r>
              <w:rPr>
                <w:color w:val="FF0000"/>
              </w:rPr>
              <w:t>Marshall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7E4953">
              <w:rPr>
                <w:color w:val="FF0000"/>
              </w:rPr>
              <w:t>McLuhan</w:t>
            </w:r>
            <w:proofErr w:type="spellEnd"/>
            <w:r w:rsidRPr="007E4953">
              <w:rPr>
                <w:color w:val="FF0000"/>
              </w:rPr>
              <w:t xml:space="preserve">: </w:t>
            </w:r>
            <w:r w:rsidRPr="002B6D80">
              <w:rPr>
                <w:i/>
                <w:color w:val="FF0000"/>
              </w:rPr>
              <w:t>Jak rozumět médiím</w:t>
            </w:r>
            <w:r>
              <w:rPr>
                <w:color w:val="FF0000"/>
              </w:rPr>
              <w:t>. Praha 1991.</w:t>
            </w:r>
          </w:p>
          <w:p w:rsidR="00771A67" w:rsidRDefault="00771A67"/>
        </w:tc>
        <w:tc>
          <w:tcPr>
            <w:tcW w:w="1554" w:type="dxa"/>
          </w:tcPr>
          <w:p w:rsidR="00771A67" w:rsidRDefault="00771A67">
            <w:proofErr w:type="spellStart"/>
            <w:r>
              <w:t>Holiková</w:t>
            </w:r>
            <w:proofErr w:type="spellEnd"/>
          </w:p>
          <w:p w:rsidR="00771A67" w:rsidRDefault="00771A67"/>
          <w:p w:rsidR="00771A67" w:rsidRDefault="00771A67"/>
          <w:p w:rsidR="00771A67" w:rsidRDefault="00771A67">
            <w:r>
              <w:t>Slaná</w:t>
            </w:r>
          </w:p>
          <w:p w:rsidR="00771A67" w:rsidRDefault="00771A67"/>
          <w:p w:rsidR="00771A67" w:rsidRDefault="00771A67"/>
          <w:p w:rsidR="00771A67" w:rsidRDefault="00771A67"/>
          <w:p w:rsidR="00771A67" w:rsidRDefault="00771A67">
            <w:r>
              <w:t>Horáková</w:t>
            </w:r>
          </w:p>
          <w:p w:rsidR="00771A67" w:rsidRDefault="00771A67"/>
          <w:p w:rsidR="00771A67" w:rsidRDefault="00771A67"/>
          <w:p w:rsidR="00771A67" w:rsidRDefault="00771A67"/>
          <w:p w:rsidR="00771A67" w:rsidRDefault="00771A67">
            <w:r>
              <w:t>Borůvková</w:t>
            </w:r>
          </w:p>
        </w:tc>
      </w:tr>
      <w:tr w:rsidR="00771A67" w:rsidTr="0083741B">
        <w:tc>
          <w:tcPr>
            <w:tcW w:w="646" w:type="dxa"/>
          </w:tcPr>
          <w:p w:rsidR="00771A67" w:rsidRDefault="00771A67">
            <w:r>
              <w:t xml:space="preserve">5. 4. </w:t>
            </w:r>
          </w:p>
        </w:tc>
        <w:tc>
          <w:tcPr>
            <w:tcW w:w="1334" w:type="dxa"/>
          </w:tcPr>
          <w:p w:rsidR="00771A67" w:rsidRDefault="00771A67">
            <w:r>
              <w:t>Význam a zážitek</w:t>
            </w:r>
          </w:p>
        </w:tc>
        <w:tc>
          <w:tcPr>
            <w:tcW w:w="5528" w:type="dxa"/>
          </w:tcPr>
          <w:p w:rsidR="00771A67" w:rsidRDefault="00771A67" w:rsidP="00771A67">
            <w:pPr>
              <w:rPr>
                <w:color w:val="FF0000"/>
              </w:rPr>
            </w:pPr>
            <w:r>
              <w:rPr>
                <w:color w:val="FF0000"/>
              </w:rPr>
              <w:t xml:space="preserve">Peter </w:t>
            </w:r>
            <w:proofErr w:type="spellStart"/>
            <w:r w:rsidRPr="007E4953">
              <w:rPr>
                <w:color w:val="FF0000"/>
              </w:rPr>
              <w:t>Greenway</w:t>
            </w:r>
            <w:proofErr w:type="spellEnd"/>
            <w:r w:rsidRPr="007E4953">
              <w:rPr>
                <w:color w:val="FF0000"/>
              </w:rPr>
              <w:t xml:space="preserve">:  </w:t>
            </w:r>
            <w:r w:rsidRPr="00AB3238">
              <w:rPr>
                <w:i/>
                <w:color w:val="FF0000"/>
              </w:rPr>
              <w:t>Umělcova smlouva</w:t>
            </w:r>
            <w:r>
              <w:rPr>
                <w:color w:val="FF0000"/>
              </w:rPr>
              <w:t xml:space="preserve"> / </w:t>
            </w:r>
            <w:proofErr w:type="spellStart"/>
            <w:r w:rsidRPr="00AB3238">
              <w:rPr>
                <w:i/>
                <w:color w:val="FF0000"/>
              </w:rPr>
              <w:t>The</w:t>
            </w:r>
            <w:proofErr w:type="spellEnd"/>
            <w:r w:rsidRPr="00AB3238">
              <w:rPr>
                <w:i/>
                <w:color w:val="FF0000"/>
              </w:rPr>
              <w:t xml:space="preserve"> </w:t>
            </w:r>
            <w:proofErr w:type="spellStart"/>
            <w:r w:rsidRPr="00AB3238">
              <w:rPr>
                <w:i/>
                <w:color w:val="FF0000"/>
              </w:rPr>
              <w:t>Draughtsman's</w:t>
            </w:r>
            <w:proofErr w:type="spellEnd"/>
            <w:r w:rsidRPr="00AB3238">
              <w:rPr>
                <w:i/>
                <w:color w:val="FF0000"/>
              </w:rPr>
              <w:t xml:space="preserve"> </w:t>
            </w:r>
            <w:proofErr w:type="spellStart"/>
            <w:r w:rsidRPr="00AB3238">
              <w:rPr>
                <w:i/>
                <w:color w:val="FF0000"/>
              </w:rPr>
              <w:t>Contract</w:t>
            </w:r>
            <w:proofErr w:type="spellEnd"/>
            <w:r w:rsidRPr="00AB323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(film)</w:t>
            </w:r>
          </w:p>
          <w:p w:rsidR="00771A67" w:rsidRDefault="00771A67" w:rsidP="00771A67">
            <w:pPr>
              <w:rPr>
                <w:color w:val="FF0000"/>
              </w:rPr>
            </w:pPr>
          </w:p>
          <w:p w:rsidR="00771A67" w:rsidRPr="00771A67" w:rsidRDefault="00771A67" w:rsidP="00771A67">
            <w:pPr>
              <w:rPr>
                <w:color w:val="2E74B5" w:themeColor="accent1" w:themeShade="BF"/>
              </w:rPr>
            </w:pPr>
            <w:r w:rsidRPr="00771A67">
              <w:rPr>
                <w:color w:val="2E74B5" w:themeColor="accent1" w:themeShade="BF"/>
              </w:rPr>
              <w:t xml:space="preserve">Carlo </w:t>
            </w:r>
            <w:proofErr w:type="spellStart"/>
            <w:r w:rsidRPr="00771A67">
              <w:rPr>
                <w:color w:val="2E74B5" w:themeColor="accent1" w:themeShade="BF"/>
              </w:rPr>
              <w:t>Ginsburg</w:t>
            </w:r>
            <w:proofErr w:type="spellEnd"/>
            <w:r w:rsidRPr="00771A67">
              <w:rPr>
                <w:color w:val="2E74B5" w:themeColor="accent1" w:themeShade="BF"/>
              </w:rPr>
              <w:t>: “</w:t>
            </w:r>
            <w:proofErr w:type="spellStart"/>
            <w:r w:rsidRPr="00771A67">
              <w:rPr>
                <w:color w:val="2E74B5" w:themeColor="accent1" w:themeShade="BF"/>
              </w:rPr>
              <w:t>Morelli</w:t>
            </w:r>
            <w:proofErr w:type="spellEnd"/>
            <w:r w:rsidRPr="00771A67">
              <w:rPr>
                <w:color w:val="2E74B5" w:themeColor="accent1" w:themeShade="BF"/>
              </w:rPr>
              <w:t xml:space="preserve">, Freud And </w:t>
            </w:r>
            <w:proofErr w:type="spellStart"/>
            <w:r w:rsidRPr="00771A67">
              <w:rPr>
                <w:color w:val="2E74B5" w:themeColor="accent1" w:themeShade="BF"/>
              </w:rPr>
              <w:t>Sherlock</w:t>
            </w:r>
            <w:proofErr w:type="spellEnd"/>
            <w:r w:rsidRPr="00771A67">
              <w:rPr>
                <w:color w:val="2E74B5" w:themeColor="accent1" w:themeShade="BF"/>
              </w:rPr>
              <w:t xml:space="preserve"> Holme</w:t>
            </w:r>
            <w:r w:rsidRPr="00771A67">
              <w:rPr>
                <w:color w:val="2E74B5" w:themeColor="accent1" w:themeShade="BF"/>
              </w:rPr>
              <w:t xml:space="preserve">s: </w:t>
            </w:r>
            <w:proofErr w:type="spellStart"/>
            <w:r w:rsidRPr="00771A67">
              <w:rPr>
                <w:color w:val="2E74B5" w:themeColor="accent1" w:themeShade="BF"/>
              </w:rPr>
              <w:t>Clues</w:t>
            </w:r>
            <w:proofErr w:type="spellEnd"/>
            <w:r w:rsidRPr="00771A67">
              <w:rPr>
                <w:color w:val="2E74B5" w:themeColor="accent1" w:themeShade="BF"/>
              </w:rPr>
              <w:t xml:space="preserve"> And </w:t>
            </w:r>
            <w:proofErr w:type="spellStart"/>
            <w:r w:rsidRPr="00771A67">
              <w:rPr>
                <w:color w:val="2E74B5" w:themeColor="accent1" w:themeShade="BF"/>
              </w:rPr>
              <w:t>Scientific</w:t>
            </w:r>
            <w:proofErr w:type="spellEnd"/>
            <w:r w:rsidRPr="00771A67">
              <w:rPr>
                <w:color w:val="2E74B5" w:themeColor="accent1" w:themeShade="BF"/>
              </w:rPr>
              <w:t xml:space="preserve"> </w:t>
            </w:r>
            <w:proofErr w:type="spellStart"/>
            <w:r w:rsidRPr="00771A67">
              <w:rPr>
                <w:color w:val="2E74B5" w:themeColor="accent1" w:themeShade="BF"/>
              </w:rPr>
              <w:t>Method</w:t>
            </w:r>
            <w:proofErr w:type="spellEnd"/>
            <w:r w:rsidRPr="00771A67">
              <w:rPr>
                <w:color w:val="2E74B5" w:themeColor="accent1" w:themeShade="BF"/>
              </w:rPr>
              <w:t>”</w:t>
            </w:r>
            <w:r w:rsidRPr="00771A67">
              <w:rPr>
                <w:color w:val="2E74B5" w:themeColor="accent1" w:themeShade="BF"/>
              </w:rPr>
              <w:t xml:space="preserve"> in: Umberto </w:t>
            </w:r>
            <w:proofErr w:type="spellStart"/>
            <w:r w:rsidRPr="00771A67">
              <w:rPr>
                <w:color w:val="2E74B5" w:themeColor="accent1" w:themeShade="BF"/>
              </w:rPr>
              <w:t>Eco</w:t>
            </w:r>
            <w:proofErr w:type="spellEnd"/>
            <w:r w:rsidRPr="00771A67">
              <w:rPr>
                <w:color w:val="2E74B5" w:themeColor="accent1" w:themeShade="BF"/>
              </w:rPr>
              <w:t xml:space="preserve"> – Thomas A. </w:t>
            </w:r>
            <w:proofErr w:type="spellStart"/>
            <w:r w:rsidRPr="00771A67">
              <w:rPr>
                <w:color w:val="2E74B5" w:themeColor="accent1" w:themeShade="BF"/>
              </w:rPr>
              <w:t>Sebeok</w:t>
            </w:r>
            <w:proofErr w:type="spellEnd"/>
            <w:r w:rsidRPr="00771A67">
              <w:rPr>
                <w:color w:val="2E74B5" w:themeColor="accent1" w:themeShade="BF"/>
              </w:rPr>
              <w:t xml:space="preserve"> (</w:t>
            </w:r>
            <w:proofErr w:type="spellStart"/>
            <w:r w:rsidRPr="00771A67">
              <w:rPr>
                <w:color w:val="2E74B5" w:themeColor="accent1" w:themeShade="BF"/>
              </w:rPr>
              <w:t>eds</w:t>
            </w:r>
            <w:proofErr w:type="spellEnd"/>
            <w:r w:rsidRPr="00771A67">
              <w:rPr>
                <w:color w:val="2E74B5" w:themeColor="accent1" w:themeShade="BF"/>
              </w:rPr>
              <w:t xml:space="preserve">): </w:t>
            </w:r>
            <w:proofErr w:type="spellStart"/>
            <w:r w:rsidRPr="00771A67">
              <w:rPr>
                <w:i/>
                <w:color w:val="2E74B5" w:themeColor="accent1" w:themeShade="BF"/>
              </w:rPr>
              <w:t>The</w:t>
            </w:r>
            <w:proofErr w:type="spellEnd"/>
            <w:r w:rsidRPr="00771A67">
              <w:rPr>
                <w:i/>
                <w:color w:val="2E74B5" w:themeColor="accent1" w:themeShade="BF"/>
              </w:rPr>
              <w:t xml:space="preserve"> Sign </w:t>
            </w:r>
            <w:proofErr w:type="spellStart"/>
            <w:r w:rsidRPr="00771A67">
              <w:rPr>
                <w:i/>
                <w:color w:val="2E74B5" w:themeColor="accent1" w:themeShade="BF"/>
              </w:rPr>
              <w:t>of</w:t>
            </w:r>
            <w:proofErr w:type="spellEnd"/>
            <w:r w:rsidRPr="00771A67">
              <w:rPr>
                <w:i/>
                <w:color w:val="2E74B5" w:themeColor="accent1" w:themeShade="BF"/>
              </w:rPr>
              <w:t xml:space="preserve"> </w:t>
            </w:r>
            <w:proofErr w:type="spellStart"/>
            <w:r w:rsidRPr="00771A67">
              <w:rPr>
                <w:i/>
                <w:color w:val="2E74B5" w:themeColor="accent1" w:themeShade="BF"/>
              </w:rPr>
              <w:t>Three</w:t>
            </w:r>
            <w:proofErr w:type="spellEnd"/>
            <w:r w:rsidRPr="00771A67">
              <w:rPr>
                <w:color w:val="2E74B5" w:themeColor="accent1" w:themeShade="BF"/>
              </w:rPr>
              <w:t xml:space="preserve">. </w:t>
            </w:r>
            <w:proofErr w:type="spellStart"/>
            <w:r w:rsidRPr="00771A67">
              <w:rPr>
                <w:color w:val="2E74B5" w:themeColor="accent1" w:themeShade="BF"/>
              </w:rPr>
              <w:t>Dupin</w:t>
            </w:r>
            <w:proofErr w:type="spellEnd"/>
            <w:r w:rsidRPr="00771A67">
              <w:rPr>
                <w:color w:val="2E74B5" w:themeColor="accent1" w:themeShade="BF"/>
              </w:rPr>
              <w:t xml:space="preserve">, Holmes, </w:t>
            </w:r>
            <w:proofErr w:type="spellStart"/>
            <w:r w:rsidRPr="00771A67">
              <w:rPr>
                <w:color w:val="2E74B5" w:themeColor="accent1" w:themeShade="BF"/>
              </w:rPr>
              <w:t>Peirce</w:t>
            </w:r>
            <w:proofErr w:type="spellEnd"/>
            <w:r w:rsidRPr="00771A67">
              <w:rPr>
                <w:color w:val="2E74B5" w:themeColor="accent1" w:themeShade="BF"/>
              </w:rPr>
              <w:t>. 1988.</w:t>
            </w:r>
          </w:p>
          <w:p w:rsidR="00771A67" w:rsidRPr="00CC1F13" w:rsidRDefault="00771A67" w:rsidP="00771A67">
            <w:pPr>
              <w:rPr>
                <w:color w:val="FF0000"/>
              </w:rPr>
            </w:pPr>
          </w:p>
          <w:p w:rsidR="00771A67" w:rsidRDefault="00771A67" w:rsidP="00771A67">
            <w:pPr>
              <w:rPr>
                <w:color w:val="FF0000"/>
              </w:rPr>
            </w:pPr>
            <w:r>
              <w:rPr>
                <w:color w:val="FF0000"/>
              </w:rPr>
              <w:t xml:space="preserve">David </w:t>
            </w:r>
            <w:proofErr w:type="spellStart"/>
            <w:r>
              <w:rPr>
                <w:color w:val="FF0000"/>
              </w:rPr>
              <w:t>Freedberg</w:t>
            </w:r>
            <w:proofErr w:type="spellEnd"/>
            <w:r>
              <w:rPr>
                <w:color w:val="FF0000"/>
              </w:rPr>
              <w:t xml:space="preserve">: </w:t>
            </w:r>
            <w:r w:rsidRPr="00AB3238">
              <w:rPr>
                <w:i/>
                <w:color w:val="FF0000"/>
              </w:rPr>
              <w:t>Zobrazování a realita</w:t>
            </w:r>
            <w:r>
              <w:rPr>
                <w:color w:val="FF0000"/>
              </w:rPr>
              <w:t xml:space="preserve"> (k </w:t>
            </w:r>
            <w:proofErr w:type="spellStart"/>
            <w:r>
              <w:rPr>
                <w:color w:val="FF0000"/>
              </w:rPr>
              <w:t>Barthesovu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punctu</w:t>
            </w:r>
            <w:proofErr w:type="spellEnd"/>
            <w:r>
              <w:rPr>
                <w:color w:val="FF0000"/>
              </w:rPr>
              <w:t xml:space="preserve">) in: Ladislav </w:t>
            </w:r>
            <w:proofErr w:type="spellStart"/>
            <w:r>
              <w:rPr>
                <w:color w:val="FF0000"/>
              </w:rPr>
              <w:t>Kesner</w:t>
            </w:r>
            <w:proofErr w:type="spellEnd"/>
            <w:r>
              <w:rPr>
                <w:color w:val="FF0000"/>
              </w:rPr>
              <w:t>: Vizuální teorie.</w:t>
            </w:r>
          </w:p>
          <w:p w:rsidR="00771A67" w:rsidRDefault="00771A67" w:rsidP="00771A67">
            <w:pPr>
              <w:rPr>
                <w:color w:val="FF0000"/>
              </w:rPr>
            </w:pPr>
            <w:r>
              <w:rPr>
                <w:color w:val="FF0000"/>
              </w:rPr>
              <w:t xml:space="preserve">Roland </w:t>
            </w:r>
            <w:proofErr w:type="spellStart"/>
            <w:r>
              <w:rPr>
                <w:color w:val="FF0000"/>
              </w:rPr>
              <w:t>Barthes</w:t>
            </w:r>
            <w:proofErr w:type="spellEnd"/>
            <w:r>
              <w:rPr>
                <w:color w:val="FF0000"/>
              </w:rPr>
              <w:t xml:space="preserve">: </w:t>
            </w:r>
            <w:r w:rsidRPr="00AB3238">
              <w:rPr>
                <w:i/>
                <w:color w:val="FF0000"/>
              </w:rPr>
              <w:t>Světlá komora</w:t>
            </w:r>
            <w:r>
              <w:rPr>
                <w:color w:val="FF0000"/>
              </w:rPr>
              <w:t xml:space="preserve">; dostupné z: </w:t>
            </w:r>
            <w:r w:rsidRPr="00AB3238">
              <w:rPr>
                <w:color w:val="FF0000"/>
              </w:rPr>
              <w:t>https://monoskop.org/images/f/f0/Barthes_Roland_Svetla_komora_Vysvetlivka_k_fotografii.pdf</w:t>
            </w:r>
          </w:p>
          <w:p w:rsidR="00771A67" w:rsidRDefault="00771A67"/>
        </w:tc>
        <w:tc>
          <w:tcPr>
            <w:tcW w:w="1554" w:type="dxa"/>
          </w:tcPr>
          <w:p w:rsidR="00771A67" w:rsidRDefault="00771A67">
            <w:proofErr w:type="spellStart"/>
            <w:r>
              <w:t>Fivčuková</w:t>
            </w:r>
            <w:proofErr w:type="spellEnd"/>
          </w:p>
          <w:p w:rsidR="00771A67" w:rsidRDefault="00771A67"/>
          <w:p w:rsidR="00771A67" w:rsidRDefault="00771A67"/>
          <w:p w:rsidR="00771A67" w:rsidRDefault="00771A67"/>
          <w:p w:rsidR="00771A67" w:rsidRDefault="00771A67"/>
          <w:p w:rsidR="00771A67" w:rsidRDefault="00771A67"/>
          <w:p w:rsidR="008D1EC0" w:rsidRDefault="008D1EC0"/>
          <w:p w:rsidR="008D1EC0" w:rsidRDefault="008D1EC0"/>
          <w:p w:rsidR="008D1EC0" w:rsidRDefault="008D1EC0"/>
          <w:p w:rsidR="00771A67" w:rsidRDefault="00771A67">
            <w:proofErr w:type="spellStart"/>
            <w:r>
              <w:t>Mars</w:t>
            </w:r>
            <w:r w:rsidR="008D1EC0">
              <w:t>c</w:t>
            </w:r>
            <w:r>
              <w:t>hallová</w:t>
            </w:r>
            <w:proofErr w:type="spellEnd"/>
            <w:r>
              <w:t xml:space="preserve"> - Král</w:t>
            </w:r>
          </w:p>
        </w:tc>
      </w:tr>
      <w:tr w:rsidR="00771A67" w:rsidTr="0083741B">
        <w:tc>
          <w:tcPr>
            <w:tcW w:w="646" w:type="dxa"/>
          </w:tcPr>
          <w:p w:rsidR="00771A67" w:rsidRDefault="0083741B">
            <w:r>
              <w:t xml:space="preserve">19. 4. </w:t>
            </w:r>
          </w:p>
        </w:tc>
        <w:tc>
          <w:tcPr>
            <w:tcW w:w="1334" w:type="dxa"/>
          </w:tcPr>
          <w:p w:rsidR="00771A67" w:rsidRDefault="0083741B">
            <w:r>
              <w:t>Obraz jako nástroj</w:t>
            </w:r>
          </w:p>
        </w:tc>
        <w:tc>
          <w:tcPr>
            <w:tcW w:w="5528" w:type="dxa"/>
          </w:tcPr>
          <w:p w:rsidR="0083741B" w:rsidRDefault="0083741B" w:rsidP="0083741B">
            <w:pPr>
              <w:rPr>
                <w:color w:val="FF0000"/>
              </w:rPr>
            </w:pPr>
            <w:r>
              <w:rPr>
                <w:color w:val="FF0000"/>
              </w:rPr>
              <w:t xml:space="preserve">Judith </w:t>
            </w:r>
            <w:proofErr w:type="spellStart"/>
            <w:r w:rsidRPr="007E4953">
              <w:rPr>
                <w:color w:val="FF0000"/>
              </w:rPr>
              <w:t>Williamson</w:t>
            </w:r>
            <w:proofErr w:type="spellEnd"/>
            <w:r w:rsidRPr="007E4953">
              <w:rPr>
                <w:color w:val="FF0000"/>
              </w:rPr>
              <w:t xml:space="preserve">: </w:t>
            </w:r>
            <w:proofErr w:type="spellStart"/>
            <w:r w:rsidRPr="00CC1F13">
              <w:rPr>
                <w:i/>
                <w:color w:val="FF0000"/>
              </w:rPr>
              <w:t>Decoding</w:t>
            </w:r>
            <w:proofErr w:type="spellEnd"/>
            <w:r w:rsidRPr="00CC1F13">
              <w:rPr>
                <w:i/>
                <w:color w:val="FF0000"/>
              </w:rPr>
              <w:t xml:space="preserve"> </w:t>
            </w:r>
            <w:proofErr w:type="spellStart"/>
            <w:r w:rsidRPr="00CC1F13">
              <w:rPr>
                <w:i/>
                <w:color w:val="FF0000"/>
              </w:rPr>
              <w:t>Advertisement</w:t>
            </w:r>
            <w:proofErr w:type="spellEnd"/>
            <w:r w:rsidRPr="00CC1F13">
              <w:rPr>
                <w:i/>
                <w:color w:val="FF0000"/>
              </w:rPr>
              <w:t xml:space="preserve">. Ideology and </w:t>
            </w:r>
            <w:proofErr w:type="spellStart"/>
            <w:r w:rsidRPr="00CC1F13">
              <w:rPr>
                <w:i/>
                <w:color w:val="FF0000"/>
              </w:rPr>
              <w:t>Meaning</w:t>
            </w:r>
            <w:proofErr w:type="spellEnd"/>
            <w:r w:rsidRPr="00CC1F13">
              <w:rPr>
                <w:i/>
                <w:color w:val="FF0000"/>
              </w:rPr>
              <w:t xml:space="preserve"> in </w:t>
            </w:r>
            <w:proofErr w:type="spellStart"/>
            <w:r w:rsidRPr="00CC1F13">
              <w:rPr>
                <w:i/>
                <w:color w:val="FF0000"/>
              </w:rPr>
              <w:t>Advertisement</w:t>
            </w:r>
            <w:proofErr w:type="spellEnd"/>
            <w:r>
              <w:rPr>
                <w:color w:val="FF0000"/>
              </w:rPr>
              <w:t>. New York 1978. (výběr)</w:t>
            </w:r>
          </w:p>
          <w:p w:rsidR="0083741B" w:rsidRDefault="0083741B" w:rsidP="0083741B">
            <w:pPr>
              <w:rPr>
                <w:color w:val="FF0000"/>
              </w:rPr>
            </w:pPr>
          </w:p>
          <w:p w:rsidR="0083741B" w:rsidRPr="00676163" w:rsidRDefault="0083741B" w:rsidP="0083741B">
            <w:pPr>
              <w:rPr>
                <w:i/>
                <w:color w:val="FF0000"/>
              </w:rPr>
            </w:pPr>
            <w:r w:rsidRPr="00676163">
              <w:rPr>
                <w:color w:val="FF0000"/>
              </w:rPr>
              <w:t xml:space="preserve">David </w:t>
            </w:r>
            <w:proofErr w:type="spellStart"/>
            <w:r w:rsidRPr="00676163">
              <w:rPr>
                <w:color w:val="FF0000"/>
              </w:rPr>
              <w:t>Summers</w:t>
            </w:r>
            <w:proofErr w:type="spellEnd"/>
            <w:r w:rsidRPr="00676163">
              <w:rPr>
                <w:color w:val="FF0000"/>
              </w:rPr>
              <w:t xml:space="preserve"> – Reálná metafora: pokus o novou definici „konceptuálního“ </w:t>
            </w:r>
            <w:proofErr w:type="gramStart"/>
            <w:r w:rsidRPr="00676163">
              <w:rPr>
                <w:color w:val="FF0000"/>
              </w:rPr>
              <w:t xml:space="preserve">zobrazení </w:t>
            </w:r>
            <w:r>
              <w:rPr>
                <w:color w:val="FF0000"/>
              </w:rPr>
              <w:t>.  In</w:t>
            </w:r>
            <w:proofErr w:type="gramEnd"/>
            <w:r>
              <w:rPr>
                <w:color w:val="FF0000"/>
              </w:rPr>
              <w:t xml:space="preserve">: </w:t>
            </w:r>
            <w:proofErr w:type="spellStart"/>
            <w:r>
              <w:rPr>
                <w:color w:val="FF0000"/>
              </w:rPr>
              <w:t>Kesner</w:t>
            </w:r>
            <w:proofErr w:type="spellEnd"/>
            <w:r>
              <w:rPr>
                <w:color w:val="FF0000"/>
              </w:rPr>
              <w:t xml:space="preserve">, </w:t>
            </w:r>
            <w:r w:rsidRPr="00676163">
              <w:rPr>
                <w:i/>
                <w:color w:val="FF0000"/>
              </w:rPr>
              <w:t>Vizuální teorie.</w:t>
            </w:r>
          </w:p>
          <w:p w:rsidR="0083741B" w:rsidRDefault="0083741B" w:rsidP="0083741B">
            <w:pPr>
              <w:rPr>
                <w:color w:val="FF0000"/>
              </w:rPr>
            </w:pPr>
            <w:r w:rsidRPr="00676163">
              <w:rPr>
                <w:color w:val="FF0000"/>
              </w:rPr>
              <w:t>Ernst</w:t>
            </w:r>
            <w:r w:rsidRPr="0067616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</w:rPr>
              <w:t>Gombrich</w:t>
            </w:r>
            <w:proofErr w:type="spellEnd"/>
            <w:r>
              <w:rPr>
                <w:color w:val="FF0000"/>
              </w:rPr>
              <w:t xml:space="preserve">: </w:t>
            </w:r>
            <w:r w:rsidRPr="00676163">
              <w:rPr>
                <w:i/>
                <w:color w:val="FF0000"/>
              </w:rPr>
              <w:t xml:space="preserve">Meditace o houpacím </w:t>
            </w:r>
            <w:r w:rsidRPr="00676163">
              <w:rPr>
                <w:color w:val="FF0000"/>
              </w:rPr>
              <w:t>(sic!)</w:t>
            </w:r>
            <w:r w:rsidRPr="00676163">
              <w:rPr>
                <w:i/>
                <w:color w:val="FF0000"/>
              </w:rPr>
              <w:t xml:space="preserve"> koni</w:t>
            </w:r>
            <w:r>
              <w:rPr>
                <w:color w:val="FF0000"/>
              </w:rPr>
              <w:t xml:space="preserve"> (dostupné v materiálech </w:t>
            </w:r>
            <w:proofErr w:type="spellStart"/>
            <w:r>
              <w:rPr>
                <w:color w:val="FF0000"/>
              </w:rPr>
              <w:t>ISu</w:t>
            </w:r>
            <w:proofErr w:type="spellEnd"/>
            <w:r>
              <w:rPr>
                <w:color w:val="FF0000"/>
              </w:rPr>
              <w:t>)</w:t>
            </w:r>
            <w:r w:rsidRPr="007E4953">
              <w:rPr>
                <w:color w:val="FF0000"/>
              </w:rPr>
              <w:t xml:space="preserve"> </w:t>
            </w:r>
          </w:p>
          <w:p w:rsidR="0083741B" w:rsidRDefault="0083741B" w:rsidP="0083741B">
            <w:pPr>
              <w:rPr>
                <w:color w:val="FF0000"/>
              </w:rPr>
            </w:pPr>
          </w:p>
          <w:p w:rsidR="0083741B" w:rsidRDefault="0083741B" w:rsidP="0083741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W. J. T. </w:t>
            </w:r>
            <w:proofErr w:type="spellStart"/>
            <w:r>
              <w:rPr>
                <w:color w:val="FF0000"/>
              </w:rPr>
              <w:t>Mitchell</w:t>
            </w:r>
            <w:proofErr w:type="spellEnd"/>
            <w:r>
              <w:rPr>
                <w:color w:val="FF0000"/>
              </w:rPr>
              <w:t xml:space="preserve">: od CNN k JFK in: týž: </w:t>
            </w:r>
            <w:r w:rsidRPr="00676163">
              <w:rPr>
                <w:i/>
                <w:color w:val="FF0000"/>
              </w:rPr>
              <w:t>Teorie obrazu</w:t>
            </w:r>
            <w:r>
              <w:rPr>
                <w:color w:val="FF0000"/>
              </w:rPr>
              <w:t xml:space="preserve"> 2017</w:t>
            </w:r>
          </w:p>
          <w:p w:rsidR="0083741B" w:rsidRDefault="0083741B" w:rsidP="0083741B">
            <w:pPr>
              <w:rPr>
                <w:color w:val="FF0000"/>
              </w:rPr>
            </w:pPr>
          </w:p>
          <w:p w:rsidR="0083741B" w:rsidRDefault="0083741B" w:rsidP="0083741B">
            <w:pPr>
              <w:rPr>
                <w:color w:val="FF0000"/>
              </w:rPr>
            </w:pPr>
            <w:r>
              <w:rPr>
                <w:color w:val="FF0000"/>
              </w:rPr>
              <w:t>Markéta Lošťáková: Čtenáři filmu- diváci časopisu. České filmové publikum v letech 1918-1938. Praha 2012</w:t>
            </w:r>
          </w:p>
          <w:p w:rsidR="00771A67" w:rsidRDefault="00771A67"/>
        </w:tc>
        <w:tc>
          <w:tcPr>
            <w:tcW w:w="1554" w:type="dxa"/>
          </w:tcPr>
          <w:p w:rsidR="00771A67" w:rsidRDefault="0083741B">
            <w:r>
              <w:lastRenderedPageBreak/>
              <w:t>Červinková</w:t>
            </w:r>
          </w:p>
          <w:p w:rsidR="0083741B" w:rsidRDefault="0083741B"/>
          <w:p w:rsidR="008D1EC0" w:rsidRDefault="008D1EC0"/>
          <w:p w:rsidR="008D1EC0" w:rsidRDefault="008D1EC0"/>
          <w:p w:rsidR="0083741B" w:rsidRDefault="0083741B">
            <w:r>
              <w:t>Blažková</w:t>
            </w:r>
          </w:p>
          <w:p w:rsidR="0083741B" w:rsidRDefault="0083741B" w:rsidP="0083741B">
            <w:r>
              <w:t>Přibylová</w:t>
            </w:r>
          </w:p>
          <w:p w:rsidR="0083741B" w:rsidRDefault="0083741B" w:rsidP="0083741B"/>
          <w:p w:rsidR="0083741B" w:rsidRDefault="0083741B" w:rsidP="0083741B"/>
          <w:p w:rsidR="0083741B" w:rsidRDefault="0083741B" w:rsidP="0083741B">
            <w:r>
              <w:lastRenderedPageBreak/>
              <w:t>Bittnerová</w:t>
            </w:r>
          </w:p>
          <w:p w:rsidR="008D1EC0" w:rsidRDefault="008D1EC0" w:rsidP="0083741B"/>
          <w:p w:rsidR="008D1EC0" w:rsidRDefault="008D1EC0" w:rsidP="0083741B"/>
          <w:p w:rsidR="0083741B" w:rsidRDefault="0083741B" w:rsidP="0083741B">
            <w:r>
              <w:t>Novotná</w:t>
            </w:r>
          </w:p>
        </w:tc>
      </w:tr>
      <w:tr w:rsidR="00771A67" w:rsidTr="0083741B">
        <w:tc>
          <w:tcPr>
            <w:tcW w:w="646" w:type="dxa"/>
          </w:tcPr>
          <w:p w:rsidR="00771A67" w:rsidRDefault="0083741B">
            <w:r>
              <w:lastRenderedPageBreak/>
              <w:t>3. 5.</w:t>
            </w:r>
          </w:p>
        </w:tc>
        <w:tc>
          <w:tcPr>
            <w:tcW w:w="1334" w:type="dxa"/>
          </w:tcPr>
          <w:p w:rsidR="00771A67" w:rsidRDefault="0083741B" w:rsidP="0083741B">
            <w:r>
              <w:t>Vizuální gramotnost</w:t>
            </w:r>
          </w:p>
        </w:tc>
        <w:tc>
          <w:tcPr>
            <w:tcW w:w="5528" w:type="dxa"/>
          </w:tcPr>
          <w:p w:rsidR="0083741B" w:rsidRDefault="0083741B" w:rsidP="0083741B">
            <w:pPr>
              <w:rPr>
                <w:color w:val="FF0000"/>
              </w:rPr>
            </w:pPr>
            <w:proofErr w:type="spellStart"/>
            <w:r w:rsidRPr="007E4953">
              <w:rPr>
                <w:color w:val="FF0000"/>
              </w:rPr>
              <w:t>Kress</w:t>
            </w:r>
            <w:proofErr w:type="spellEnd"/>
            <w:r w:rsidRPr="007E4953">
              <w:rPr>
                <w:color w:val="FF0000"/>
              </w:rPr>
              <w:t xml:space="preserve"> – </w:t>
            </w:r>
            <w:proofErr w:type="spellStart"/>
            <w:r w:rsidRPr="007E4953">
              <w:rPr>
                <w:color w:val="FF0000"/>
              </w:rPr>
              <w:t>Leeuwen</w:t>
            </w:r>
            <w:proofErr w:type="spellEnd"/>
            <w:r w:rsidRPr="00C92CBB">
              <w:rPr>
                <w:color w:val="FF0000"/>
              </w:rPr>
              <w:t xml:space="preserve">: </w:t>
            </w:r>
            <w:proofErr w:type="spellStart"/>
            <w:r w:rsidRPr="00C92CBB">
              <w:rPr>
                <w:i/>
                <w:color w:val="FF0000"/>
              </w:rPr>
              <w:t>Conceptual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proofErr w:type="spellStart"/>
            <w:r w:rsidRPr="00C92CBB">
              <w:rPr>
                <w:i/>
                <w:color w:val="FF0000"/>
              </w:rPr>
              <w:t>representations</w:t>
            </w:r>
            <w:proofErr w:type="spellEnd"/>
            <w:r w:rsidRPr="00C92CBB">
              <w:rPr>
                <w:i/>
                <w:color w:val="FF0000"/>
              </w:rPr>
              <w:t xml:space="preserve">: </w:t>
            </w:r>
            <w:proofErr w:type="spellStart"/>
            <w:r w:rsidRPr="00C92CBB">
              <w:rPr>
                <w:i/>
                <w:color w:val="FF0000"/>
              </w:rPr>
              <w:t>designing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proofErr w:type="spellStart"/>
            <w:r w:rsidRPr="00C92CBB">
              <w:rPr>
                <w:i/>
                <w:color w:val="FF0000"/>
              </w:rPr>
              <w:t>social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proofErr w:type="spellStart"/>
            <w:r w:rsidRPr="00C92CBB">
              <w:rPr>
                <w:i/>
                <w:color w:val="FF0000"/>
              </w:rPr>
              <w:t>constructs</w:t>
            </w:r>
            <w:proofErr w:type="spellEnd"/>
            <w:r w:rsidRPr="00C92CBB">
              <w:rPr>
                <w:color w:val="FF0000"/>
              </w:rPr>
              <w:t xml:space="preserve"> nebo </w:t>
            </w:r>
            <w:proofErr w:type="spellStart"/>
            <w:r w:rsidRPr="00C92CBB">
              <w:rPr>
                <w:i/>
                <w:color w:val="FF0000"/>
              </w:rPr>
              <w:t>Narrative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proofErr w:type="spellStart"/>
            <w:r w:rsidRPr="00C92CBB">
              <w:rPr>
                <w:i/>
                <w:color w:val="FF0000"/>
              </w:rPr>
              <w:t>representations</w:t>
            </w:r>
            <w:proofErr w:type="spellEnd"/>
            <w:r w:rsidRPr="00C92CBB">
              <w:rPr>
                <w:i/>
                <w:color w:val="FF0000"/>
              </w:rPr>
              <w:t xml:space="preserve">: </w:t>
            </w:r>
            <w:proofErr w:type="spellStart"/>
            <w:r w:rsidRPr="00C92CBB">
              <w:rPr>
                <w:i/>
                <w:color w:val="FF0000"/>
              </w:rPr>
              <w:t>designing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proofErr w:type="spellStart"/>
            <w:r w:rsidRPr="00C92CBB">
              <w:rPr>
                <w:i/>
                <w:color w:val="FF0000"/>
              </w:rPr>
              <w:t>social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proofErr w:type="spellStart"/>
            <w:r w:rsidRPr="00C92CBB">
              <w:rPr>
                <w:i/>
                <w:color w:val="FF0000"/>
              </w:rPr>
              <w:t>action</w:t>
            </w:r>
            <w:proofErr w:type="spellEnd"/>
            <w:r w:rsidRPr="00C92CBB">
              <w:rPr>
                <w:i/>
                <w:color w:val="FF0000"/>
              </w:rPr>
              <w:t xml:space="preserve"> </w:t>
            </w:r>
            <w:r w:rsidRPr="00C92CBB">
              <w:rPr>
                <w:color w:val="FF0000"/>
              </w:rPr>
              <w:t>(dvakrát vizuální příklady a názorný rozbor dle textu)</w:t>
            </w:r>
          </w:p>
          <w:p w:rsidR="0083741B" w:rsidRDefault="0083741B" w:rsidP="0083741B">
            <w:pPr>
              <w:rPr>
                <w:i/>
                <w:color w:val="FF0000"/>
              </w:rPr>
            </w:pPr>
          </w:p>
          <w:p w:rsidR="0083741B" w:rsidRDefault="0083741B" w:rsidP="0083741B">
            <w:pPr>
              <w:rPr>
                <w:i/>
                <w:color w:val="FF0000"/>
              </w:rPr>
            </w:pPr>
            <w:r w:rsidRPr="00412B86">
              <w:rPr>
                <w:i/>
                <w:color w:val="FF0000"/>
              </w:rPr>
              <w:t xml:space="preserve">Štefan </w:t>
            </w:r>
            <w:r>
              <w:rPr>
                <w:i/>
                <w:color w:val="FF0000"/>
              </w:rPr>
              <w:t>Švec: Č</w:t>
            </w:r>
            <w:r w:rsidRPr="00412B86">
              <w:rPr>
                <w:i/>
                <w:color w:val="FF0000"/>
              </w:rPr>
              <w:t xml:space="preserve">esky psané časopisy pro děti (1850-1989), </w:t>
            </w:r>
            <w:proofErr w:type="spellStart"/>
            <w:r w:rsidRPr="00412B86">
              <w:rPr>
                <w:i/>
                <w:color w:val="FF0000"/>
              </w:rPr>
              <w:t>Uk</w:t>
            </w:r>
            <w:proofErr w:type="spellEnd"/>
            <w:r w:rsidRPr="00412B86">
              <w:rPr>
                <w:i/>
                <w:color w:val="FF0000"/>
              </w:rPr>
              <w:t xml:space="preserve"> Praha a Národní muzeum Praha 2014 jako příklad „</w:t>
            </w:r>
            <w:proofErr w:type="spellStart"/>
            <w:r w:rsidRPr="00412B86">
              <w:rPr>
                <w:i/>
                <w:color w:val="FF0000"/>
              </w:rPr>
              <w:t>designing</w:t>
            </w:r>
            <w:proofErr w:type="spellEnd"/>
            <w:r w:rsidRPr="00412B86">
              <w:rPr>
                <w:i/>
                <w:color w:val="FF0000"/>
              </w:rPr>
              <w:t xml:space="preserve"> </w:t>
            </w:r>
            <w:proofErr w:type="spellStart"/>
            <w:r w:rsidRPr="00412B86">
              <w:rPr>
                <w:i/>
                <w:color w:val="FF0000"/>
              </w:rPr>
              <w:t>social</w:t>
            </w:r>
            <w:proofErr w:type="spellEnd"/>
            <w:r w:rsidRPr="00412B86">
              <w:rPr>
                <w:i/>
                <w:color w:val="FF0000"/>
              </w:rPr>
              <w:t xml:space="preserve"> </w:t>
            </w:r>
            <w:proofErr w:type="spellStart"/>
            <w:r w:rsidRPr="00412B86">
              <w:rPr>
                <w:i/>
                <w:color w:val="FF0000"/>
              </w:rPr>
              <w:t>constructs</w:t>
            </w:r>
            <w:proofErr w:type="spellEnd"/>
            <w:r w:rsidRPr="00412B86">
              <w:rPr>
                <w:i/>
                <w:color w:val="FF0000"/>
              </w:rPr>
              <w:t>“</w:t>
            </w:r>
          </w:p>
          <w:p w:rsidR="0083741B" w:rsidRPr="00412B86" w:rsidRDefault="0083741B" w:rsidP="0083741B">
            <w:pPr>
              <w:rPr>
                <w:i/>
                <w:color w:val="FF0000"/>
              </w:rPr>
            </w:pPr>
          </w:p>
          <w:p w:rsidR="0083741B" w:rsidRPr="00C92CBB" w:rsidRDefault="0083741B" w:rsidP="0083741B">
            <w:pPr>
              <w:rPr>
                <w:color w:val="FF0000"/>
              </w:rPr>
            </w:pPr>
            <w:r w:rsidRPr="003F14AF">
              <w:rPr>
                <w:color w:val="FF0000"/>
              </w:rPr>
              <w:t>Nicolas BOURRIAUD: Postprodukce</w:t>
            </w:r>
            <w:r w:rsidRPr="00C92CBB">
              <w:rPr>
                <w:color w:val="FF0000"/>
              </w:rPr>
              <w:t xml:space="preserve">. Praha 2004 </w:t>
            </w:r>
          </w:p>
          <w:p w:rsidR="00771A67" w:rsidRDefault="00771A67"/>
        </w:tc>
        <w:tc>
          <w:tcPr>
            <w:tcW w:w="1554" w:type="dxa"/>
          </w:tcPr>
          <w:p w:rsidR="00771A67" w:rsidRDefault="0083741B">
            <w:r>
              <w:t>Mr</w:t>
            </w:r>
            <w:r w:rsidR="008D1EC0">
              <w:t>a</w:t>
            </w:r>
            <w:r>
              <w:t>čková</w:t>
            </w:r>
          </w:p>
          <w:p w:rsidR="0083741B" w:rsidRDefault="0083741B"/>
          <w:p w:rsidR="0083741B" w:rsidRDefault="0083741B"/>
          <w:p w:rsidR="008D1EC0" w:rsidRDefault="008D1EC0"/>
          <w:p w:rsidR="008D1EC0" w:rsidRDefault="008D1EC0"/>
          <w:p w:rsidR="0083741B" w:rsidRDefault="008D1EC0">
            <w:r>
              <w:t>Zástěrov</w:t>
            </w:r>
            <w:r w:rsidR="0083741B">
              <w:t>á</w:t>
            </w:r>
          </w:p>
          <w:p w:rsidR="0083741B" w:rsidRDefault="0083741B"/>
          <w:p w:rsidR="0083741B" w:rsidRDefault="0083741B"/>
          <w:p w:rsidR="008D1EC0" w:rsidRDefault="008D1EC0"/>
          <w:p w:rsidR="0083741B" w:rsidRDefault="0083741B">
            <w:r>
              <w:t>Matyáš</w:t>
            </w:r>
          </w:p>
        </w:tc>
      </w:tr>
      <w:tr w:rsidR="00771A67" w:rsidTr="0083741B">
        <w:tc>
          <w:tcPr>
            <w:tcW w:w="646" w:type="dxa"/>
          </w:tcPr>
          <w:p w:rsidR="00771A67" w:rsidRDefault="0083741B">
            <w:r>
              <w:t xml:space="preserve">17. 5. </w:t>
            </w:r>
          </w:p>
        </w:tc>
        <w:tc>
          <w:tcPr>
            <w:tcW w:w="1334" w:type="dxa"/>
          </w:tcPr>
          <w:p w:rsidR="00771A67" w:rsidRDefault="0083741B">
            <w:r>
              <w:t>Obraz a paměť</w:t>
            </w:r>
          </w:p>
        </w:tc>
        <w:tc>
          <w:tcPr>
            <w:tcW w:w="5528" w:type="dxa"/>
          </w:tcPr>
          <w:p w:rsidR="0083741B" w:rsidRDefault="0083741B" w:rsidP="0083741B">
            <w:pPr>
              <w:rPr>
                <w:rStyle w:val="Hypertextovodkaz"/>
              </w:rPr>
            </w:pPr>
            <w:r w:rsidRPr="00C012B4">
              <w:rPr>
                <w:color w:val="FF0000"/>
              </w:rPr>
              <w:t xml:space="preserve">Ladislav </w:t>
            </w:r>
            <w:proofErr w:type="spellStart"/>
            <w:r w:rsidRPr="00C012B4">
              <w:rPr>
                <w:color w:val="FF0000"/>
              </w:rPr>
              <w:t>Kesner</w:t>
            </w:r>
            <w:proofErr w:type="spellEnd"/>
            <w:r w:rsidRPr="00C012B4">
              <w:rPr>
                <w:color w:val="FF0000"/>
              </w:rPr>
              <w:t xml:space="preserve">: </w:t>
            </w:r>
            <w:proofErr w:type="spellStart"/>
            <w:r>
              <w:rPr>
                <w:color w:val="FF0000"/>
              </w:rPr>
              <w:t>The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C012B4">
              <w:rPr>
                <w:color w:val="FF0000"/>
              </w:rPr>
              <w:t>Warburg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 w:rsidRPr="00C012B4">
              <w:rPr>
                <w:color w:val="FF0000"/>
              </w:rPr>
              <w:t>Arnheim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effect</w:t>
            </w:r>
            <w:proofErr w:type="spellEnd"/>
            <w:r>
              <w:rPr>
                <w:color w:val="FF0000"/>
              </w:rPr>
              <w:t xml:space="preserve">: </w:t>
            </w:r>
            <w:proofErr w:type="spellStart"/>
            <w:r>
              <w:rPr>
                <w:color w:val="FF0000"/>
              </w:rPr>
              <w:t>linking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the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cultural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social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color w:val="FF0000"/>
              </w:rPr>
              <w:t>perceptual</w:t>
            </w:r>
            <w:proofErr w:type="spellEnd"/>
            <w:r>
              <w:rPr>
                <w:color w:val="FF0000"/>
              </w:rPr>
              <w:t xml:space="preserve"> psychology </w:t>
            </w:r>
            <w:proofErr w:type="spellStart"/>
            <w:r>
              <w:rPr>
                <w:color w:val="FF0000"/>
              </w:rPr>
              <w:t>of</w:t>
            </w:r>
            <w:proofErr w:type="spellEnd"/>
            <w:r>
              <w:rPr>
                <w:color w:val="FF0000"/>
              </w:rPr>
              <w:t xml:space="preserve"> art. Dostupné z: </w:t>
            </w:r>
            <w:hyperlink r:id="rId6" w:history="1">
              <w:r w:rsidRPr="005F2741">
                <w:rPr>
                  <w:rStyle w:val="Hypertextovodkaz"/>
                </w:rPr>
                <w:t>https://arthistoriography.files.wordpress.com/2014/11/kesner.pdf</w:t>
              </w:r>
            </w:hyperlink>
          </w:p>
          <w:p w:rsidR="0083741B" w:rsidRDefault="0083741B" w:rsidP="0083741B">
            <w:pPr>
              <w:rPr>
                <w:color w:val="FF0000"/>
              </w:rPr>
            </w:pPr>
          </w:p>
          <w:p w:rsidR="0083741B" w:rsidRDefault="0083741B" w:rsidP="0083741B">
            <w:pPr>
              <w:rPr>
                <w:color w:val="FF0000"/>
              </w:rPr>
            </w:pPr>
            <w:proofErr w:type="spellStart"/>
            <w:r w:rsidRPr="00C012B4">
              <w:rPr>
                <w:color w:val="FF0000"/>
              </w:rPr>
              <w:t>Vojvodík</w:t>
            </w:r>
            <w:proofErr w:type="spellEnd"/>
            <w:r w:rsidRPr="00C012B4">
              <w:rPr>
                <w:color w:val="FF0000"/>
              </w:rPr>
              <w:t xml:space="preserve">: Aby </w:t>
            </w:r>
            <w:proofErr w:type="spellStart"/>
            <w:r w:rsidRPr="00C012B4">
              <w:rPr>
                <w:color w:val="FF0000"/>
              </w:rPr>
              <w:t>Warburg</w:t>
            </w:r>
            <w:proofErr w:type="spellEnd"/>
            <w:r w:rsidRPr="00C012B4">
              <w:rPr>
                <w:color w:val="FF0000"/>
              </w:rPr>
              <w:t xml:space="preserve"> </w:t>
            </w:r>
            <w:proofErr w:type="gramStart"/>
            <w:r w:rsidRPr="00C012B4">
              <w:rPr>
                <w:color w:val="FF0000"/>
              </w:rPr>
              <w:t>in</w:t>
            </w:r>
            <w:proofErr w:type="gramEnd"/>
            <w:r w:rsidRPr="00C012B4">
              <w:rPr>
                <w:color w:val="FF0000"/>
              </w:rPr>
              <w:t xml:space="preserve">: </w:t>
            </w:r>
            <w:r w:rsidRPr="00C92CBB">
              <w:rPr>
                <w:color w:val="FF0000"/>
              </w:rPr>
              <w:t xml:space="preserve">Josef </w:t>
            </w:r>
            <w:proofErr w:type="spellStart"/>
            <w:r w:rsidRPr="00C92CBB">
              <w:rPr>
                <w:color w:val="FF0000"/>
              </w:rPr>
              <w:t>Vojvodík</w:t>
            </w:r>
            <w:proofErr w:type="spellEnd"/>
            <w:r w:rsidRPr="00C92CBB">
              <w:rPr>
                <w:color w:val="FF0000"/>
              </w:rPr>
              <w:t xml:space="preserve"> – Marie Langerová: Patos v českém umění, poezii a umělecko-estetickém myšle</w:t>
            </w:r>
            <w:r>
              <w:rPr>
                <w:color w:val="FF0000"/>
              </w:rPr>
              <w:t>ní čtyřicátých let 20. století, Praha 2014</w:t>
            </w:r>
          </w:p>
          <w:p w:rsidR="0083741B" w:rsidRDefault="0083741B" w:rsidP="0083741B">
            <w:pPr>
              <w:rPr>
                <w:color w:val="FF0000"/>
              </w:rPr>
            </w:pPr>
          </w:p>
          <w:p w:rsidR="0083741B" w:rsidRPr="005C4E89" w:rsidRDefault="0083741B" w:rsidP="0083741B">
            <w:pPr>
              <w:rPr>
                <w:color w:val="FF0000"/>
              </w:rPr>
            </w:pPr>
            <w:r w:rsidRPr="00112981">
              <w:rPr>
                <w:i/>
                <w:color w:val="FF0000"/>
              </w:rPr>
              <w:t>Mít a být: sběratelství jako kumulace, recyklace a obsese</w:t>
            </w:r>
            <w:r>
              <w:rPr>
                <w:color w:val="FF0000"/>
              </w:rPr>
              <w:t>: 2009.</w:t>
            </w:r>
          </w:p>
          <w:p w:rsidR="00771A67" w:rsidRDefault="00771A67"/>
        </w:tc>
        <w:tc>
          <w:tcPr>
            <w:tcW w:w="1554" w:type="dxa"/>
          </w:tcPr>
          <w:p w:rsidR="00771A67" w:rsidRDefault="0083741B">
            <w:r>
              <w:t>Žáková</w:t>
            </w:r>
          </w:p>
          <w:p w:rsidR="0083741B" w:rsidRDefault="0083741B"/>
          <w:p w:rsidR="0083741B" w:rsidRDefault="0083741B"/>
          <w:p w:rsidR="0083741B" w:rsidRDefault="0083741B"/>
          <w:p w:rsidR="0083741B" w:rsidRDefault="0083741B"/>
          <w:p w:rsidR="008D1EC0" w:rsidRDefault="008D1EC0"/>
          <w:p w:rsidR="0083741B" w:rsidRDefault="0083741B">
            <w:r>
              <w:t>Fialová</w:t>
            </w:r>
          </w:p>
          <w:p w:rsidR="0083741B" w:rsidRDefault="0083741B"/>
          <w:p w:rsidR="0083741B" w:rsidRDefault="0083741B"/>
          <w:p w:rsidR="008D1EC0" w:rsidRDefault="008D1EC0"/>
          <w:p w:rsidR="0083741B" w:rsidRDefault="0083741B">
            <w:bookmarkStart w:id="0" w:name="_GoBack"/>
            <w:bookmarkEnd w:id="0"/>
            <w:r>
              <w:t>Štanglová</w:t>
            </w:r>
          </w:p>
          <w:p w:rsidR="0083741B" w:rsidRDefault="0083741B">
            <w:proofErr w:type="spellStart"/>
            <w:r>
              <w:t>Slavěňáková</w:t>
            </w:r>
            <w:proofErr w:type="spellEnd"/>
          </w:p>
        </w:tc>
      </w:tr>
    </w:tbl>
    <w:p w:rsidR="00A8697D" w:rsidRDefault="008D1EC0"/>
    <w:sectPr w:rsidR="00A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460"/>
    <w:multiLevelType w:val="hybridMultilevel"/>
    <w:tmpl w:val="E9E6A560"/>
    <w:lvl w:ilvl="0" w:tplc="6318255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67"/>
    <w:rsid w:val="003F02C5"/>
    <w:rsid w:val="00771A67"/>
    <w:rsid w:val="0083741B"/>
    <w:rsid w:val="008D1EC0"/>
    <w:rsid w:val="00D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37DE-F1BD-4E69-A942-8D0ADBB3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A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71A6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historiography.files.wordpress.com/2014/11/kesner.pdf" TargetMode="External"/><Relationship Id="rId5" Type="http://schemas.openxmlformats.org/officeDocument/2006/relationships/hyperlink" Target="https://www.interdisciplinary-laboratory.hu-berlin.de/de/hz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Maňasová Hradská</dc:creator>
  <cp:keywords/>
  <dc:description/>
  <cp:lastModifiedBy>Helena Maňasová Hradská</cp:lastModifiedBy>
  <cp:revision>2</cp:revision>
  <dcterms:created xsi:type="dcterms:W3CDTF">2018-03-06T10:19:00Z</dcterms:created>
  <dcterms:modified xsi:type="dcterms:W3CDTF">2018-03-06T10:44:00Z</dcterms:modified>
</cp:coreProperties>
</file>