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65"/>
        <w:tblW w:w="102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5"/>
      </w:tblGrid>
      <w:tr w:rsidR="00BF6971" w:rsidRPr="00BF6971" w:rsidTr="00D83D99">
        <w:trPr>
          <w:tblCellSpacing w:w="15" w:type="dxa"/>
        </w:trPr>
        <w:tc>
          <w:tcPr>
            <w:tcW w:w="10185" w:type="dxa"/>
            <w:shd w:val="clear" w:color="auto" w:fill="FFFFFF"/>
            <w:vAlign w:val="center"/>
          </w:tcPr>
          <w:p w:rsidR="00BF6971" w:rsidRPr="00BF6971" w:rsidRDefault="00BF6971" w:rsidP="00D83D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val="cs-CZ" w:eastAsia="cs-CZ"/>
              </w:rPr>
            </w:pPr>
          </w:p>
        </w:tc>
      </w:tr>
    </w:tbl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Pr="00CE700A" w:rsidRDefault="00D974A5" w:rsidP="00D974A5">
      <w:pPr>
        <w:pStyle w:val="Bezmezer"/>
        <w:jc w:val="center"/>
        <w:rPr>
          <w:b/>
          <w:sz w:val="52"/>
          <w:szCs w:val="52"/>
        </w:rPr>
      </w:pPr>
      <w:r w:rsidRPr="00CE700A">
        <w:rPr>
          <w:b/>
          <w:sz w:val="52"/>
          <w:szCs w:val="52"/>
        </w:rPr>
        <w:t xml:space="preserve">L </w:t>
      </w:r>
      <w:r>
        <w:rPr>
          <w:b/>
          <w:sz w:val="52"/>
          <w:szCs w:val="52"/>
        </w:rPr>
        <w:t>2</w:t>
      </w:r>
    </w:p>
    <w:p w:rsidR="00D974A5" w:rsidRDefault="00D974A5" w:rsidP="00D974A5">
      <w:pPr>
        <w:pStyle w:val="Bezmezer"/>
        <w:jc w:val="center"/>
        <w:rPr>
          <w:b/>
          <w:sz w:val="32"/>
          <w:szCs w:val="32"/>
        </w:rPr>
      </w:pPr>
    </w:p>
    <w:p w:rsidR="00D974A5" w:rsidRDefault="00D974A5" w:rsidP="00D974A5">
      <w:pPr>
        <w:pStyle w:val="Bezmezer"/>
        <w:jc w:val="center"/>
        <w:rPr>
          <w:b/>
          <w:sz w:val="32"/>
          <w:szCs w:val="32"/>
        </w:rPr>
      </w:pPr>
    </w:p>
    <w:p w:rsidR="00D974A5" w:rsidRPr="00D974A5" w:rsidRDefault="00D974A5" w:rsidP="00D97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cs-CZ"/>
        </w:rPr>
      </w:pPr>
      <w:r w:rsidRPr="00D974A5">
        <w:rPr>
          <w:rFonts w:ascii="Times New Roman" w:hAnsi="Times New Roman" w:cs="Times New Roman"/>
          <w:b/>
          <w:color w:val="000000"/>
          <w:sz w:val="40"/>
          <w:szCs w:val="40"/>
          <w:lang w:val="cs-CZ"/>
        </w:rPr>
        <w:t>FASCHING</w:t>
      </w:r>
    </w:p>
    <w:p w:rsidR="00D974A5" w:rsidRDefault="00D974A5" w:rsidP="00D974A5">
      <w:pPr>
        <w:pStyle w:val="Bezmezer"/>
        <w:jc w:val="cent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cs-CZ" w:eastAsia="cs-CZ"/>
        </w:rPr>
        <w:drawing>
          <wp:inline distT="0" distB="0" distL="0" distR="0">
            <wp:extent cx="2238375" cy="1021721"/>
            <wp:effectExtent l="0" t="0" r="0" b="6985"/>
            <wp:docPr id="12" name="Obrázek 12" descr="C:\Users\jvyoral\Pictures\Fasc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yoral\Pictures\Faschi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2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</w:pPr>
    </w:p>
    <w:p w:rsidR="00D974A5" w:rsidRDefault="00D974A5" w:rsidP="00D974A5">
      <w:pPr>
        <w:pStyle w:val="Bezmezer"/>
      </w:pPr>
    </w:p>
    <w:p w:rsidR="00D974A5" w:rsidRPr="00A77CD9" w:rsidRDefault="00D974A5" w:rsidP="00D974A5">
      <w:pPr>
        <w:pStyle w:val="Bezmezer"/>
        <w:rPr>
          <w:b/>
          <w:i/>
        </w:rPr>
      </w:pPr>
      <w:r>
        <w:rPr>
          <w:b/>
          <w:i/>
        </w:rPr>
        <w:t>A</w:t>
      </w:r>
      <w:r w:rsidRPr="00A77CD9">
        <w:rPr>
          <w:b/>
          <w:i/>
        </w:rPr>
        <w:t>. Notieren Sie sich alle Assoziierungen, die Ihnen einfallen:</w:t>
      </w:r>
    </w:p>
    <w:p w:rsidR="00D974A5" w:rsidRDefault="00D974A5" w:rsidP="00D974A5">
      <w:pPr>
        <w:pStyle w:val="Bezmezer"/>
      </w:pPr>
    </w:p>
    <w:p w:rsidR="00D974A5" w:rsidRPr="00281CB3" w:rsidRDefault="00D974A5" w:rsidP="00D974A5">
      <w:pPr>
        <w:pStyle w:val="Nadpis23"/>
        <w:shd w:val="clear" w:color="auto" w:fill="FFFFFF"/>
        <w:spacing w:line="314" w:lineRule="atLeast"/>
        <w:rPr>
          <w:color w:val="auto"/>
          <w:sz w:val="24"/>
          <w:szCs w:val="24"/>
          <w:lang w:val="de-DE"/>
        </w:rPr>
      </w:pPr>
    </w:p>
    <w:p w:rsidR="00D974A5" w:rsidRDefault="00D974A5" w:rsidP="00D974A5">
      <w:pPr>
        <w:pStyle w:val="Nadpis23"/>
        <w:shd w:val="clear" w:color="auto" w:fill="FFFFFF"/>
        <w:spacing w:line="314" w:lineRule="atLeast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c">
            <w:drawing>
              <wp:inline distT="0" distB="0" distL="0" distR="0" wp14:anchorId="31781DBE" wp14:editId="6819D9D6">
                <wp:extent cx="5829300" cy="2628900"/>
                <wp:effectExtent l="0" t="0" r="0" b="0"/>
                <wp:docPr id="11" name="Plátn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33693" y="905338"/>
                            <a:ext cx="2285571" cy="6855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1145155"/>
                            <a:ext cx="1666779" cy="312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74A5" w:rsidRPr="00D974A5" w:rsidRDefault="00D974A5" w:rsidP="00D974A5">
                              <w:pPr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 xml:space="preserve">               Fasching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 flipH="1">
                            <a:off x="914067" y="1287390"/>
                            <a:ext cx="914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4114514" y="1257050"/>
                            <a:ext cx="91406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V="1">
                            <a:off x="2972133" y="457557"/>
                            <a:ext cx="0" cy="456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972133" y="1599808"/>
                            <a:ext cx="0" cy="571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V="1">
                            <a:off x="3657886" y="571536"/>
                            <a:ext cx="456629" cy="342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 flipV="1">
                            <a:off x="1828943" y="571536"/>
                            <a:ext cx="457438" cy="342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1714786" y="1599808"/>
                            <a:ext cx="571595" cy="4575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542919" y="1599808"/>
                            <a:ext cx="686562" cy="4575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1" o:spid="_x0000_s1026" editas="canvas" style="width:459pt;height:207pt;mso-position-horizontal-relative:char;mso-position-vertical-relative:line" coordsize="58293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6289;visibility:visible;mso-wrap-style:square">
                  <v:fill o:detectmouseclick="t"/>
                  <v:path o:connecttype="none"/>
                </v:shape>
                <v:oval id="Oval 4" o:spid="_x0000_s1028" style="position:absolute;left:17336;top:9053;width:22856;height: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0764;top:11451;width:16668;height:3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D974A5" w:rsidRPr="00D974A5" w:rsidRDefault="00D974A5" w:rsidP="00D974A5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 xml:space="preserve">               </w:t>
                        </w:r>
                        <w:proofErr w:type="spellStart"/>
                        <w:r>
                          <w:rPr>
                            <w:lang w:val="cs-CZ"/>
                          </w:rPr>
                          <w:t>Fasching</w:t>
                        </w:r>
                        <w:proofErr w:type="spellEnd"/>
                      </w:p>
                    </w:txbxContent>
                  </v:textbox>
                </v:shape>
                <v:line id="Line 6" o:spid="_x0000_s1030" style="position:absolute;flip:x;visibility:visible;mso-wrap-style:square" from="9140,12873" to="18289,1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7" o:spid="_x0000_s1031" style="position:absolute;visibility:visible;mso-wrap-style:square" from="41145,12570" to="50285,1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2" style="position:absolute;flip:y;visibility:visible;mso-wrap-style:square" from="29721,4575" to="29721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9" o:spid="_x0000_s1033" style="position:absolute;visibility:visible;mso-wrap-style:square" from="29721,15998" to="29721,2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flip:y;visibility:visible;mso-wrap-style:square" from="36578,5715" to="41145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11" o:spid="_x0000_s1035" style="position:absolute;flip:x y;visibility:visible;mso-wrap-style:square" from="18289,5715" to="22863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SJr8AAADaAAAADwAAAGRycy9kb3ducmV2LnhtbERPy4rCMBTdC/MP4QqzkTH1wSC1UWTA&#10;wZVincHtpbl9YHNTmmirX28WgsvDeSfr3tTiRq2rLCuYjCMQxJnVFRcK/k7brwUI55E11pZJwZ0c&#10;rFcfgwRjbTs+0i31hQgh7GJUUHrfxFK6rCSDbmwb4sDltjXoA2wLqVvsQrip5TSKvqXBikNDiQ39&#10;lJRd0qtRgLx/zBbdhObyl85uuj+MNv+5Up/DfrME4an3b/HLvdM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nSJr8AAADaAAAADwAAAAAAAAAAAAAAAACh&#10;AgAAZHJzL2Rvd25yZXYueG1sUEsFBgAAAAAEAAQA+QAAAI0DAAAAAA==&#10;"/>
                <v:line id="Line 12" o:spid="_x0000_s1036" style="position:absolute;flip:x;visibility:visible;mso-wrap-style:square" from="17147,15998" to="22863,2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3" o:spid="_x0000_s1037" style="position:absolute;visibility:visible;mso-wrap-style:square" from="35429,15998" to="42294,2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D974A5" w:rsidRDefault="00D974A5" w:rsidP="00D974A5">
      <w:pPr>
        <w:pStyle w:val="Nadpis23"/>
        <w:shd w:val="clear" w:color="auto" w:fill="FFFFFF"/>
        <w:tabs>
          <w:tab w:val="left" w:pos="2535"/>
        </w:tabs>
        <w:spacing w:line="314" w:lineRule="atLeast"/>
        <w:rPr>
          <w:i/>
          <w:color w:val="auto"/>
          <w:sz w:val="28"/>
          <w:szCs w:val="28"/>
          <w:lang w:val="de-DE"/>
        </w:rPr>
      </w:pPr>
    </w:p>
    <w:p w:rsidR="00D974A5" w:rsidRDefault="00D974A5" w:rsidP="00D974A5">
      <w:pPr>
        <w:pStyle w:val="Nadpis23"/>
        <w:shd w:val="clear" w:color="auto" w:fill="FFFFFF"/>
        <w:tabs>
          <w:tab w:val="left" w:pos="2535"/>
        </w:tabs>
        <w:spacing w:line="314" w:lineRule="atLeast"/>
        <w:rPr>
          <w:i/>
          <w:color w:val="auto"/>
          <w:sz w:val="28"/>
          <w:szCs w:val="28"/>
          <w:lang w:val="de-DE"/>
        </w:rPr>
      </w:pPr>
    </w:p>
    <w:p w:rsidR="00D974A5" w:rsidRPr="00A77CD9" w:rsidRDefault="00D974A5" w:rsidP="00D974A5">
      <w:pPr>
        <w:pStyle w:val="Bezmezer"/>
        <w:rPr>
          <w:b/>
          <w:i/>
        </w:rPr>
      </w:pPr>
      <w:r>
        <w:rPr>
          <w:b/>
          <w:i/>
        </w:rPr>
        <w:t>B</w:t>
      </w:r>
      <w:r w:rsidRPr="00A77CD9">
        <w:rPr>
          <w:b/>
          <w:i/>
        </w:rPr>
        <w:t>. Lesetext:</w:t>
      </w:r>
    </w:p>
    <w:p w:rsidR="00D974A5" w:rsidRDefault="00D974A5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</w:pPr>
    </w:p>
    <w:p w:rsidR="00067E29" w:rsidRP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</w:pPr>
      <w:r w:rsidRPr="00067E29"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  <w:t>FASCHING</w:t>
      </w:r>
    </w:p>
    <w:p w:rsidR="00BF6971" w:rsidRPr="00067E29" w:rsidRDefault="00065D87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hyperlink r:id="rId9" w:history="1">
        <w:r w:rsidR="00067E29" w:rsidRPr="00067E29">
          <w:rPr>
            <w:rStyle w:val="Hypertextovodkaz"/>
            <w:rFonts w:ascii="Times New Roman" w:hAnsi="Times New Roman" w:cs="Times New Roman"/>
            <w:sz w:val="20"/>
            <w:szCs w:val="20"/>
            <w:lang w:val="cs-CZ"/>
          </w:rPr>
          <w:t>https://www.hueber.de/media/36/fasching.pdf</w:t>
        </w:r>
      </w:hyperlink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67E29">
        <w:rPr>
          <w:rFonts w:ascii="Times New Roman" w:hAnsi="Times New Roman" w:cs="Times New Roman"/>
          <w:b/>
          <w:i/>
          <w:color w:val="000000"/>
          <w:sz w:val="24"/>
          <w:szCs w:val="24"/>
        </w:rPr>
        <w:t>Lesen Sie folgenden Text und dann äußern Sie sich zu den unten angeführten Punkten:</w:t>
      </w:r>
    </w:p>
    <w:p w:rsidR="00D83D99" w:rsidRPr="00067E29" w:rsidRDefault="00D974A5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974A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Bei </w:t>
      </w:r>
      <w:r w:rsidR="00065D87">
        <w:rPr>
          <w:rFonts w:ascii="Times New Roman" w:hAnsi="Times New Roman" w:cs="Times New Roman"/>
          <w:b/>
          <w:i/>
          <w:color w:val="000000"/>
          <w:sz w:val="24"/>
          <w:szCs w:val="24"/>
        </w:rPr>
        <w:t>grün</w:t>
      </w:r>
      <w:r w:rsidRPr="00D974A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markierten Wörtern geht es um Erklärung der Grammatik.</w:t>
      </w: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Frühling, Sommer, Herbst, Winter und … richtig: die fünfte Jahreszeit heißt</w:t>
      </w:r>
      <w:bookmarkStart w:id="0" w:name="_GoBack"/>
      <w:bookmarkEnd w:id="0"/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Karneval! Bei diesem Stichwort denken die meisten Menschen sofort an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schöne venezianische Masken oder an Rio de Janeiro und seine bunten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Samba-Gruppen. Sie wahrscheinlich auch, oder?</w:t>
      </w:r>
    </w:p>
    <w:p w:rsidR="00194D00" w:rsidRDefault="00194D00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Wussten Sie schon, dass die „närrische Zeit“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auch in Deutschland, Österreich und der 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chweiz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gefeiert wird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? Der Karneval hat bei uns sogar eine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besonders lange Tradition. Ein kurzer Blick zurück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ins Mittelalter beweist es:</w:t>
      </w:r>
    </w:p>
    <w:p w:rsidR="00194D00" w:rsidRDefault="00194D00" w:rsidP="0019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19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Das lateinische </w:t>
      </w:r>
      <w:r w:rsidRPr="00194D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carne vale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bedeutet soviel wie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„Abschied vom Fleisch“. Damit sind die Wochen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zwischen dem Dreikönigstag (6. Januar) und dem Osterfasten gemeint.</w:t>
      </w:r>
    </w:p>
    <w:p w:rsidR="00194D00" w:rsidRDefault="00194D00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Nach dem Karneval beginnt im katholischen Glauben die 40-tägige Fastenzeit.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Katholische Christen dürfen in dieser Zeit Fleisch und auch einige andere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Lebensmittel nicht essen. Ist es ein Wunder,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dass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die Menschen vorher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noch einmal genussvoll essen und trinken wollen?</w:t>
      </w:r>
    </w:p>
    <w:p w:rsidR="00194D00" w:rsidRDefault="00194D00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Die „Fastnacht“, die Nacht vor dem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Fasten, dauert sechs Tage lang, vom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974A5">
        <w:rPr>
          <w:rFonts w:ascii="Times New Roman" w:hAnsi="Times New Roman" w:cs="Times New Roman"/>
          <w:color w:val="000000"/>
          <w:sz w:val="24"/>
          <w:szCs w:val="24"/>
        </w:rPr>
        <w:t>unsinnigen Donnerstag“ bis zum</w:t>
      </w:r>
      <w:r w:rsidR="00194D00" w:rsidRPr="00D97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4A5">
        <w:rPr>
          <w:rFonts w:ascii="Times New Roman" w:hAnsi="Times New Roman" w:cs="Times New Roman"/>
          <w:color w:val="000000"/>
          <w:sz w:val="24"/>
          <w:szCs w:val="24"/>
        </w:rPr>
        <w:t>„Faschingsdienstag“. In dieser Hochzeit des</w:t>
      </w:r>
      <w:r w:rsidR="00194D00" w:rsidRPr="00D97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4A5">
        <w:rPr>
          <w:rFonts w:ascii="Times New Roman" w:hAnsi="Times New Roman" w:cs="Times New Roman"/>
          <w:color w:val="000000"/>
          <w:sz w:val="24"/>
          <w:szCs w:val="24"/>
        </w:rPr>
        <w:t>Karnevals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gibt es viel gutes Essen, Wein,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Bier und Schnaps. Musikanten spielen auf, es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wird gescherzt und getanzt. Die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lastRenderedPageBreak/>
        <w:t>Leute verkleiden sich mit fantasievollen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Masken und Kostümen. So können sie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während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der närrischen Tage allen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Leuten die Meinung sagen, auch solchen, bei denen sie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sich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das sonst nicht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trauen würden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. In jeder Region, ja sogar in jedem Ort entwickeln sich im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Lauf der Jahrhunderte eigene Masken und Fastnachtsbräuche.</w:t>
      </w:r>
    </w:p>
    <w:p w:rsidR="00194D00" w:rsidRDefault="00194D00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Für die Kirche zeigt sich im lauten Karneval die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verrückte und verkehrte Welt des Teufels.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Weil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aber gerade im Kontrast dazu die stille Fastenzeit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und das Osterfest an Würde und Bedeutung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gewinnen, duldet sie ihn.</w:t>
      </w:r>
    </w:p>
    <w:p w:rsidR="00194D00" w:rsidRDefault="00194D00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Seit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dem 19. Jahrhundert lässt der Glaube im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deutschsprachigen Raum immer stärker nach. Mit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dem Osterfasten verschwindet auch die religiöse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Bedeutung des Karnevals. Seine übrigen</w:t>
      </w: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Funktionen erfüllt er aber weiter. Bis heute verkleiden und maskieren sich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viele Menschen gerne. Sie wollen für ein paar Tage oder Wochen ihr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Alltagsleben vergessen und in eine andere Rolle schlüpfen. Sie wollen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mit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einander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Spaß haben und feiern. Viele nützen die ausgelassene und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freizügige Stimmung auf den großen und kleinen Festen auch für amouröse</w:t>
      </w:r>
    </w:p>
    <w:p w:rsidR="00BF6971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Abenteuer.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Die „fünfte Jahreszeit“ beginnt am 11. 11. um 11 Uhr und 11 Minuten.</w:t>
      </w:r>
    </w:p>
    <w:p w:rsidR="00BF6971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In vielen Orten </w:t>
      </w:r>
      <w:r w:rsidRPr="00954C5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gibt es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Karnevalsvereine, die aus ihren Reihen einen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Faschingsprinzen und eine Prinzessin wählen. Dieses Prinzenpaar „herrscht“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während des Karnevals über das „Narrenvolk“.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Die Zeit der Maskenbälle und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Faschingsfeiern fängt erst nach Neujahr an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und erreicht ihren Höhepunkt zwischen dem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„unsinnigen Donnerstag“ und dem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„Faschingsdienstag“. In vielen Städten gibt es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Karnevalsumzüge. Die größten finden in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Köln, Mainz und Düsseldorf am „Rosenmontag“ statt, dem vorletzten Tag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des Karnevals. Am Faschingsdienstag wird noch einmal richtig wild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gefeiert, bis kurz vor Mitternacht mit dem „Kehraus“, dem letzten Tanz, der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Karneval zu Ende geht.</w:t>
      </w:r>
    </w:p>
    <w:p w:rsidR="00BF6971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Am nächsten Tag, dem „Aschermittwoch“ streute man sich früher, zum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Zeichen der Reue morgens Asche auf den Kopf und begann mit dem Fasten.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Heute dagegen schluckt so mancher eine Kopfschmerztablette und geht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dann zur Arbeit. Die wilden Tage sind zu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nde und das Alltagsleben geht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wieder los. Bis zum 11. 11. um 11 Uhr 11.</w:t>
      </w: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Die „fünfte Jahreszeit“</w:t>
      </w:r>
    </w:p>
    <w:p w:rsidR="00067E29" w:rsidRDefault="00067E2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Närrische Zeit</w:t>
      </w:r>
    </w:p>
    <w:p w:rsidR="00067E29" w:rsidRDefault="00067E2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Das lateinische </w:t>
      </w:r>
      <w:r w:rsidRPr="00067E29">
        <w:rPr>
          <w:rFonts w:ascii="Times New Roman" w:hAnsi="Times New Roman" w:cs="Times New Roman"/>
          <w:i/>
          <w:color w:val="000000"/>
          <w:sz w:val="24"/>
          <w:szCs w:val="24"/>
        </w:rPr>
        <w:t>carne vale</w:t>
      </w:r>
    </w:p>
    <w:p w:rsidR="00067E29" w:rsidRDefault="00067E2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Fastenzeit</w:t>
      </w:r>
    </w:p>
    <w:p w:rsidR="00067E29" w:rsidRDefault="00067E2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Fas</w:t>
      </w:r>
      <w:r w:rsidR="008E0E2E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nacht</w:t>
      </w:r>
    </w:p>
    <w:p w:rsidR="00067E2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Die Kirche und das Karneval</w:t>
      </w:r>
    </w:p>
    <w:p w:rsidR="0031503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Glaube im 19. Jh.</w:t>
      </w:r>
    </w:p>
    <w:p w:rsidR="0031503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11.11. um 11 Uhr 11</w:t>
      </w:r>
    </w:p>
    <w:p w:rsidR="0031503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Faschingsprinz</w:t>
      </w:r>
    </w:p>
    <w:p w:rsidR="0031503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Die Zeit der Maskenbälle</w:t>
      </w:r>
    </w:p>
    <w:p w:rsidR="00315039" w:rsidRPr="00067E2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Karnevalumzug</w:t>
      </w: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INTERESSANTES IN KÜRZE</w:t>
      </w:r>
    </w:p>
    <w:p w:rsidR="00BF6971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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alemannischen Sprachraum (Südwesten Deutschlands,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deutschsprachige Schweiz,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esten Österreichs) heißt der Karneval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„Fasenacht“ oder „Fasnet“. Im bayerisch-österreichischen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Sprachraum nennt man ihn „Fasching“.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-  </w:t>
      </w:r>
      <w:r w:rsidR="00BF6971" w:rsidRPr="00067E29">
        <w:rPr>
          <w:rFonts w:ascii="Times New Roman" w:hAnsi="Times New Roman" w:cs="Times New Roman"/>
          <w:color w:val="000000"/>
          <w:sz w:val="24"/>
          <w:szCs w:val="24"/>
        </w:rPr>
        <w:t>Am „närrischen Donnerstag“ (auch: „unsinniger Donnerstag“)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übernehmen die Frauen die Macht. In manchen Orten dürfen sie 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Männern sogar die Krawatten abschneiden.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Der „Rosenmontag“ hat nichts mit Blumen zu tun. „Rosen“ kommt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von „rasen“ (= wild herumlaufen, tollen).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Warum beginnt der Karneval am 11. 11. um 11 Uhr und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Minuten? Die Elf gilt seit dem Mittelalter als närrische Zahl. Sie 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um eins größer als die zehn Gebote und um eins kleiner als die Zahl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der Jünger von Jesus.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D99" w:rsidRPr="00194D00" w:rsidRDefault="00D83D9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Faschingskrapfen sind ein süßes Gebäck, das mit Marmelade gefüllt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und mit Zucker glasiert oder bestäubt wird.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Default="00067E29" w:rsidP="00067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In Deutschland gibt es ein eigenes Fastnachtsmuseum und ein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Zentrala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rchiv der deutschen Fastnacht. </w:t>
      </w:r>
    </w:p>
    <w:p w:rsidR="00067E29" w:rsidRDefault="00067E29" w:rsidP="00067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67E29" w:rsidSect="00D97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A5" w:rsidRDefault="00D974A5" w:rsidP="00D974A5">
      <w:pPr>
        <w:spacing w:after="0" w:line="240" w:lineRule="auto"/>
      </w:pPr>
      <w:r>
        <w:separator/>
      </w:r>
    </w:p>
  </w:endnote>
  <w:endnote w:type="continuationSeparator" w:id="0">
    <w:p w:rsidR="00D974A5" w:rsidRDefault="00D974A5" w:rsidP="00D9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5" w:rsidRDefault="00D974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5" w:rsidRDefault="00D974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5" w:rsidRDefault="00D974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A5" w:rsidRDefault="00D974A5" w:rsidP="00D974A5">
      <w:pPr>
        <w:spacing w:after="0" w:line="240" w:lineRule="auto"/>
      </w:pPr>
      <w:r>
        <w:separator/>
      </w:r>
    </w:p>
  </w:footnote>
  <w:footnote w:type="continuationSeparator" w:id="0">
    <w:p w:rsidR="00D974A5" w:rsidRDefault="00D974A5" w:rsidP="00D9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5" w:rsidRDefault="00D974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796370"/>
      <w:docPartObj>
        <w:docPartGallery w:val="Page Numbers (Top of Page)"/>
        <w:docPartUnique/>
      </w:docPartObj>
    </w:sdtPr>
    <w:sdtEndPr/>
    <w:sdtContent>
      <w:p w:rsidR="00D974A5" w:rsidRDefault="00D974A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D87" w:rsidRPr="00065D87">
          <w:rPr>
            <w:noProof/>
            <w:lang w:val="cs-CZ"/>
          </w:rPr>
          <w:t>3</w:t>
        </w:r>
        <w:r>
          <w:fldChar w:fldCharType="end"/>
        </w:r>
      </w:p>
    </w:sdtContent>
  </w:sdt>
  <w:p w:rsidR="00D974A5" w:rsidRDefault="00D974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5" w:rsidRDefault="00D974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AD9"/>
    <w:multiLevelType w:val="hybridMultilevel"/>
    <w:tmpl w:val="8A80F2A6"/>
    <w:lvl w:ilvl="0" w:tplc="9EA81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22C03"/>
    <w:multiLevelType w:val="hybridMultilevel"/>
    <w:tmpl w:val="85581BB6"/>
    <w:lvl w:ilvl="0" w:tplc="72C68E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71"/>
    <w:rsid w:val="00065D87"/>
    <w:rsid w:val="00067E29"/>
    <w:rsid w:val="00194D00"/>
    <w:rsid w:val="00315039"/>
    <w:rsid w:val="008E0E2E"/>
    <w:rsid w:val="00954C59"/>
    <w:rsid w:val="00B72AC9"/>
    <w:rsid w:val="00BC1D0F"/>
    <w:rsid w:val="00BF6971"/>
    <w:rsid w:val="00D066A8"/>
    <w:rsid w:val="00D73475"/>
    <w:rsid w:val="00D83D99"/>
    <w:rsid w:val="00D974A5"/>
    <w:rsid w:val="00EB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paragraph" w:styleId="Nadpis1">
    <w:name w:val="heading 1"/>
    <w:basedOn w:val="Normln"/>
    <w:link w:val="Nadpis1Char"/>
    <w:uiPriority w:val="9"/>
    <w:qFormat/>
    <w:rsid w:val="00BF6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BF6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il14">
    <w:name w:val="stil14"/>
    <w:basedOn w:val="Normln"/>
    <w:rsid w:val="00BF697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cs-CZ" w:eastAsia="cs-CZ"/>
    </w:rPr>
  </w:style>
  <w:style w:type="character" w:customStyle="1" w:styleId="stil601">
    <w:name w:val="stil601"/>
    <w:basedOn w:val="Standardnpsmoodstavce"/>
    <w:rsid w:val="00BF6971"/>
    <w:rPr>
      <w:sz w:val="15"/>
      <w:szCs w:val="15"/>
    </w:rPr>
  </w:style>
  <w:style w:type="character" w:customStyle="1" w:styleId="stil141">
    <w:name w:val="stil141"/>
    <w:basedOn w:val="Standardnpsmoodstavce"/>
    <w:rsid w:val="00BF6971"/>
    <w:rPr>
      <w:rFonts w:ascii="Verdana" w:hAnsi="Verdana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971"/>
    <w:rPr>
      <w:rFonts w:ascii="Tahoma" w:hAnsi="Tahoma" w:cs="Tahoma"/>
      <w:sz w:val="16"/>
      <w:szCs w:val="16"/>
      <w:lang w:val="de-DE"/>
    </w:rPr>
  </w:style>
  <w:style w:type="character" w:styleId="Hypertextovodkaz">
    <w:name w:val="Hyperlink"/>
    <w:basedOn w:val="Standardnpsmoodstavce"/>
    <w:uiPriority w:val="99"/>
    <w:unhideWhenUsed/>
    <w:rsid w:val="00BF697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E29"/>
    <w:pPr>
      <w:ind w:left="720"/>
      <w:contextualSpacing/>
    </w:pPr>
  </w:style>
  <w:style w:type="paragraph" w:customStyle="1" w:styleId="Nadpis23">
    <w:name w:val="Nadpis 23"/>
    <w:basedOn w:val="Normln"/>
    <w:rsid w:val="00D974A5"/>
    <w:pPr>
      <w:spacing w:before="34" w:after="154" w:line="240" w:lineRule="auto"/>
      <w:outlineLvl w:val="2"/>
    </w:pPr>
    <w:rPr>
      <w:rFonts w:ascii="Times New Roman" w:eastAsia="Times New Roman" w:hAnsi="Times New Roman" w:cs="Times New Roman"/>
      <w:b/>
      <w:bCs/>
      <w:color w:val="003366"/>
      <w:sz w:val="26"/>
      <w:szCs w:val="26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9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4A5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D9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4A5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paragraph" w:styleId="Nadpis1">
    <w:name w:val="heading 1"/>
    <w:basedOn w:val="Normln"/>
    <w:link w:val="Nadpis1Char"/>
    <w:uiPriority w:val="9"/>
    <w:qFormat/>
    <w:rsid w:val="00BF6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BF6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il14">
    <w:name w:val="stil14"/>
    <w:basedOn w:val="Normln"/>
    <w:rsid w:val="00BF697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cs-CZ" w:eastAsia="cs-CZ"/>
    </w:rPr>
  </w:style>
  <w:style w:type="character" w:customStyle="1" w:styleId="stil601">
    <w:name w:val="stil601"/>
    <w:basedOn w:val="Standardnpsmoodstavce"/>
    <w:rsid w:val="00BF6971"/>
    <w:rPr>
      <w:sz w:val="15"/>
      <w:szCs w:val="15"/>
    </w:rPr>
  </w:style>
  <w:style w:type="character" w:customStyle="1" w:styleId="stil141">
    <w:name w:val="stil141"/>
    <w:basedOn w:val="Standardnpsmoodstavce"/>
    <w:rsid w:val="00BF6971"/>
    <w:rPr>
      <w:rFonts w:ascii="Verdana" w:hAnsi="Verdana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971"/>
    <w:rPr>
      <w:rFonts w:ascii="Tahoma" w:hAnsi="Tahoma" w:cs="Tahoma"/>
      <w:sz w:val="16"/>
      <w:szCs w:val="16"/>
      <w:lang w:val="de-DE"/>
    </w:rPr>
  </w:style>
  <w:style w:type="character" w:styleId="Hypertextovodkaz">
    <w:name w:val="Hyperlink"/>
    <w:basedOn w:val="Standardnpsmoodstavce"/>
    <w:uiPriority w:val="99"/>
    <w:unhideWhenUsed/>
    <w:rsid w:val="00BF697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E29"/>
    <w:pPr>
      <w:ind w:left="720"/>
      <w:contextualSpacing/>
    </w:pPr>
  </w:style>
  <w:style w:type="paragraph" w:customStyle="1" w:styleId="Nadpis23">
    <w:name w:val="Nadpis 23"/>
    <w:basedOn w:val="Normln"/>
    <w:rsid w:val="00D974A5"/>
    <w:pPr>
      <w:spacing w:before="34" w:after="154" w:line="240" w:lineRule="auto"/>
      <w:outlineLvl w:val="2"/>
    </w:pPr>
    <w:rPr>
      <w:rFonts w:ascii="Times New Roman" w:eastAsia="Times New Roman" w:hAnsi="Times New Roman" w:cs="Times New Roman"/>
      <w:b/>
      <w:bCs/>
      <w:color w:val="003366"/>
      <w:sz w:val="26"/>
      <w:szCs w:val="26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9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4A5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D9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4A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6178">
      <w:bodyDiv w:val="1"/>
      <w:marLeft w:val="750"/>
      <w:marRight w:val="750"/>
      <w:marTop w:val="75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ueber.de/media/36/fasching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7</cp:revision>
  <dcterms:created xsi:type="dcterms:W3CDTF">2017-02-09T10:18:00Z</dcterms:created>
  <dcterms:modified xsi:type="dcterms:W3CDTF">2017-03-17T11:30:00Z</dcterms:modified>
</cp:coreProperties>
</file>