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B4" w:rsidRPr="00DE4864" w:rsidRDefault="00DE1BDD" w:rsidP="00EB18B4">
      <w:pPr>
        <w:rPr>
          <w:b/>
        </w:rPr>
      </w:pPr>
      <w:r w:rsidRPr="00DE1BDD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Téma: </w:t>
      </w:r>
      <w:r w:rsidR="00EB18B4" w:rsidRPr="00DE4864">
        <w:rPr>
          <w:b/>
        </w:rPr>
        <w:t>Karel Absolon – Manažer a strůjce velkých vizí</w:t>
      </w:r>
    </w:p>
    <w:p w:rsidR="00DE1BDD" w:rsidRDefault="00DE1BDD" w:rsidP="00DE1BDD">
      <w:pPr>
        <w:spacing w:line="276" w:lineRule="auto"/>
        <w:rPr>
          <w:rFonts w:eastAsia="Times New Roman" w:cstheme="minorHAnsi"/>
          <w:color w:val="000000"/>
          <w:shd w:val="clear" w:color="auto" w:fill="FFFFFF"/>
          <w:lang w:eastAsia="cs-CZ"/>
        </w:rPr>
      </w:pPr>
    </w:p>
    <w:p w:rsidR="00DE1BDD" w:rsidRPr="00DE1BDD" w:rsidRDefault="00DE1BDD" w:rsidP="00DE1BDD">
      <w:pPr>
        <w:spacing w:line="276" w:lineRule="auto"/>
        <w:rPr>
          <w:rFonts w:cstheme="minorHAnsi"/>
        </w:rPr>
      </w:pPr>
      <w:r w:rsidRPr="00DE1BDD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Přednáší: </w:t>
      </w:r>
      <w:r w:rsidRPr="00DE1BDD">
        <w:rPr>
          <w:rFonts w:cstheme="minorHAnsi"/>
        </w:rPr>
        <w:t xml:space="preserve">Mgr. </w:t>
      </w:r>
      <w:r w:rsidR="00EB18B4">
        <w:rPr>
          <w:rFonts w:cstheme="minorHAnsi"/>
          <w:b/>
        </w:rPr>
        <w:t>Petr Kostrhun</w:t>
      </w:r>
      <w:r>
        <w:rPr>
          <w:rFonts w:cstheme="minorHAnsi"/>
        </w:rPr>
        <w:t>,</w:t>
      </w:r>
      <w:r w:rsidR="00EB18B4">
        <w:rPr>
          <w:rFonts w:cstheme="minorHAnsi"/>
        </w:rPr>
        <w:t xml:space="preserve"> Ph.D.</w:t>
      </w:r>
      <w:r w:rsidRPr="00DE1BDD">
        <w:rPr>
          <w:rFonts w:cstheme="minorHAnsi"/>
        </w:rPr>
        <w:t>,</w:t>
      </w:r>
      <w:r w:rsidR="00EB18B4">
        <w:rPr>
          <w:rFonts w:cstheme="minorHAnsi"/>
        </w:rPr>
        <w:t xml:space="preserve"> Moravské zemské muzeum, Centrum kulturní antropologie</w:t>
      </w:r>
    </w:p>
    <w:p w:rsidR="00DE1BDD" w:rsidRPr="00DE1BDD" w:rsidRDefault="00DE1BDD" w:rsidP="00DE1BDD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lang w:eastAsia="cs-CZ"/>
        </w:rPr>
      </w:pPr>
    </w:p>
    <w:p w:rsidR="00EB18B4" w:rsidRDefault="00DE1BDD" w:rsidP="00EB18B4">
      <w:pPr>
        <w:spacing w:line="360" w:lineRule="auto"/>
        <w:ind w:firstLine="708"/>
        <w:jc w:val="both"/>
      </w:pPr>
      <w:r w:rsidRPr="00DE1BDD">
        <w:rPr>
          <w:rFonts w:eastAsia="Times New Roman" w:cstheme="minorHAnsi"/>
          <w:color w:val="000000"/>
          <w:lang w:eastAsia="cs-CZ"/>
        </w:rPr>
        <w:t xml:space="preserve">Anotace: </w:t>
      </w:r>
      <w:r w:rsidR="00EB18B4">
        <w:t>Karel Absolon (16. 6. 1877  Boskovice – 6. 10. 1960 Brno) bezesporu patří k legendám československého meziválečného archeologického výzkumu i k nejvýznamnějším badatelským osobnostem spojeným s Moravsk</w:t>
      </w:r>
      <w:r w:rsidR="0011517A">
        <w:t>ým zemským muzeem. Již od konce</w:t>
      </w:r>
      <w:r w:rsidR="00EB18B4">
        <w:t xml:space="preserve"> 19. století se věnoval exploraci Sloupských jeskyň a sběru jeskynního hmyzu. Roku 1908 nastoupil jako kustod zoologických sbírek do Moravského muzea v Brně. V roce 1924 byl vyzván k výzkumu Dolních Věstonic</w:t>
      </w:r>
      <w:r w:rsidR="00981DE8">
        <w:t>, přičemž</w:t>
      </w:r>
      <w:r w:rsidR="00EB18B4">
        <w:t xml:space="preserve"> okamžitě pochopil možnost završit slavné objevy svých předchůdců a dobýt si světového jména i v dalším z oborů, ve kterém vynikal už jeho děd Jindřich </w:t>
      </w:r>
      <w:proofErr w:type="spellStart"/>
      <w:r w:rsidR="00EB18B4">
        <w:t>Wankel</w:t>
      </w:r>
      <w:proofErr w:type="spellEnd"/>
      <w:r w:rsidR="00EB18B4">
        <w:t xml:space="preserve">. Po dalších 15 let na tomto úkolu systematicky pracoval – získával subvence na výzkum, organizoval návštěvy významných cizích odborníků a novinářů, získával sponzory expozice </w:t>
      </w:r>
      <w:proofErr w:type="spellStart"/>
      <w:r w:rsidR="00EB18B4">
        <w:t>Anthropos</w:t>
      </w:r>
      <w:proofErr w:type="spellEnd"/>
      <w:r w:rsidR="00EB18B4">
        <w:t xml:space="preserve"> na brněnském výstavišti. Své výzkumy popularizoval četnými přednáškami, účastí na mnoha kongresech a bohatě ilustrovanými články v nejrozšířenějším společenském časopise </w:t>
      </w:r>
      <w:proofErr w:type="spellStart"/>
      <w:r w:rsidR="00EB18B4">
        <w:rPr>
          <w:i/>
        </w:rPr>
        <w:t>The</w:t>
      </w:r>
      <w:proofErr w:type="spellEnd"/>
      <w:r w:rsidR="00EB18B4">
        <w:rPr>
          <w:i/>
        </w:rPr>
        <w:t xml:space="preserve"> </w:t>
      </w:r>
      <w:proofErr w:type="spellStart"/>
      <w:r w:rsidR="00EB18B4">
        <w:rPr>
          <w:i/>
        </w:rPr>
        <w:t>Illustrated</w:t>
      </w:r>
      <w:proofErr w:type="spellEnd"/>
      <w:r w:rsidR="00EB18B4">
        <w:rPr>
          <w:i/>
        </w:rPr>
        <w:t xml:space="preserve"> London </w:t>
      </w:r>
      <w:proofErr w:type="spellStart"/>
      <w:r w:rsidR="00EB18B4">
        <w:rPr>
          <w:i/>
        </w:rPr>
        <w:t>News</w:t>
      </w:r>
      <w:proofErr w:type="spellEnd"/>
      <w:r w:rsidR="00EB18B4">
        <w:t xml:space="preserve">. Ke svým padesátinám získal roku 1927 na Karlově univerzitě křeslo „bezplatného řádného profesora pro obor geografie, </w:t>
      </w:r>
      <w:proofErr w:type="spellStart"/>
      <w:r w:rsidR="00EB18B4">
        <w:t>paleoanthropologie</w:t>
      </w:r>
      <w:proofErr w:type="spellEnd"/>
      <w:r w:rsidR="00EB18B4">
        <w:t xml:space="preserve"> a zoogeografie“. Mezi lety </w:t>
      </w:r>
      <w:smartTag w:uri="urn:schemas-microsoft-com:office:smarttags" w:element="metricconverter">
        <w:smartTagPr>
          <w:attr w:name="ProductID" w:val="1925 a"/>
        </w:smartTagPr>
        <w:r w:rsidR="00EB18B4">
          <w:t>1925 a</w:t>
        </w:r>
      </w:smartTag>
      <w:r w:rsidR="00EB18B4">
        <w:t xml:space="preserve"> 1930 nechal paralelně s Věstonicemi zkoumat jeskyni Pekárnu, ale poněvadž mnoho cestoval a současně organizoval objevné práce v okolí Macochy (zpřístupněné r. 1933 „vodn</w:t>
      </w:r>
      <w:r w:rsidR="0011517A">
        <w:t xml:space="preserve">í cestou“ na podzemní </w:t>
      </w:r>
      <w:proofErr w:type="gramStart"/>
      <w:r w:rsidR="0011517A">
        <w:t xml:space="preserve">Punkvě ), </w:t>
      </w:r>
      <w:r w:rsidR="00EB18B4">
        <w:t>na</w:t>
      </w:r>
      <w:r w:rsidR="0011517A">
        <w:t>vštěvoval</w:t>
      </w:r>
      <w:proofErr w:type="gramEnd"/>
      <w:r w:rsidR="0011517A">
        <w:t xml:space="preserve"> </w:t>
      </w:r>
      <w:r w:rsidR="00EB18B4">
        <w:t xml:space="preserve">své vykopávky jen zřídka. V zájmu komplexního výzkumu moravského paleolitu shromáždil několik specialistů různých oborů. Své názory prosazoval s neochvějnou jistotou a intolerancí. Největší cíl – vybudování vědeckého ústavu </w:t>
      </w:r>
      <w:proofErr w:type="spellStart"/>
      <w:r w:rsidR="00EB18B4">
        <w:t>Anthropos</w:t>
      </w:r>
      <w:proofErr w:type="spellEnd"/>
      <w:r w:rsidR="00EB18B4">
        <w:t xml:space="preserve"> pro výzkum </w:t>
      </w:r>
      <w:proofErr w:type="spellStart"/>
      <w:r w:rsidR="00EB18B4">
        <w:t>pleistocénního</w:t>
      </w:r>
      <w:proofErr w:type="spellEnd"/>
      <w:r w:rsidR="00EB18B4">
        <w:t xml:space="preserve"> člověka – se Absolonovi nepodařilo realizovat ani za první republiky (4. 11. 1938 byl penzionován za nelichotivé výroky o našich prezidentech, impulzivně vyřčené po Mnichovu), ani za protektorátu, kdy mu </w:t>
      </w:r>
      <w:proofErr w:type="gramStart"/>
      <w:r w:rsidR="00EB18B4">
        <w:t>druhé  (již</w:t>
      </w:r>
      <w:proofErr w:type="gramEnd"/>
      <w:r w:rsidR="00EB18B4">
        <w:t xml:space="preserve"> říšskoněmecké) vedení MZM přestalo naslouchat. Univerzitní vzdělání v oboru archeologie Absolon postrádal, ale nesmírná pracovitost, organizační génius a propagační talent způsobily, že jeho jméno dodnes vyvolává představu velkých archeologických a speleologických objevů. Přednáška se zaměří na význam práce a objevů Karla Absolona pro koncepci kulturní politiky Československa. Přímo signifikantní je v této oblasti zapojení K. Absolona do organizace Výstavy soudobé kultury v roce 1928, kde vznikl nejúspěšnější samostatný pavilon Člověk a jeho rod, pozdější </w:t>
      </w:r>
      <w:proofErr w:type="spellStart"/>
      <w:r w:rsidR="00EB18B4">
        <w:t>Anthropos</w:t>
      </w:r>
      <w:proofErr w:type="spellEnd"/>
      <w:r w:rsidR="00EB18B4">
        <w:t>, prezentující výsledky Absolonovy práce.</w:t>
      </w:r>
    </w:p>
    <w:p w:rsidR="00EB18B4" w:rsidRPr="00DE1BDD" w:rsidRDefault="00EB18B4" w:rsidP="00EB18B4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lang w:eastAsia="cs-CZ"/>
        </w:rPr>
      </w:pPr>
    </w:p>
    <w:p w:rsidR="00DE1BDD" w:rsidRPr="00DE1BDD" w:rsidRDefault="00DE1BDD" w:rsidP="00DE1BDD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lang w:eastAsia="cs-CZ"/>
        </w:rPr>
      </w:pPr>
    </w:p>
    <w:p w:rsidR="00DE1BDD" w:rsidRPr="00DE1BDD" w:rsidRDefault="00DE1BDD" w:rsidP="00641AEB">
      <w:pPr>
        <w:shd w:val="clear" w:color="auto" w:fill="FFFFFF"/>
        <w:spacing w:after="120" w:line="276" w:lineRule="auto"/>
        <w:rPr>
          <w:rFonts w:eastAsia="Times New Roman" w:cstheme="minorHAnsi"/>
          <w:color w:val="000000"/>
          <w:lang w:eastAsia="cs-CZ"/>
        </w:rPr>
      </w:pPr>
      <w:r w:rsidRPr="00DE1BDD">
        <w:rPr>
          <w:rFonts w:eastAsia="Times New Roman" w:cstheme="minorHAnsi"/>
          <w:color w:val="000000"/>
          <w:lang w:eastAsia="cs-CZ"/>
        </w:rPr>
        <w:t>Zdroje: </w:t>
      </w:r>
    </w:p>
    <w:p w:rsidR="00981DE8" w:rsidRDefault="00981DE8" w:rsidP="00981DE8">
      <w:pPr>
        <w:spacing w:before="100" w:beforeAutospacing="1" w:after="100" w:afterAutospacing="1" w:line="240" w:lineRule="auto"/>
      </w:pPr>
      <w:r>
        <w:lastRenderedPageBreak/>
        <w:t xml:space="preserve">KOSTRHUN, Petr. </w:t>
      </w:r>
      <w:r>
        <w:rPr>
          <w:i/>
        </w:rPr>
        <w:t>Cesty</w:t>
      </w:r>
      <w:r w:rsidRPr="007A5D15">
        <w:rPr>
          <w:i/>
        </w:rPr>
        <w:t xml:space="preserve"> moravské paleolitické archeologie v období Československé republiky</w:t>
      </w:r>
      <w:r>
        <w:t>. Brno: Moravské zemské muzeum, 2014. 340s. ISBN 978-80-7028-422-3.</w:t>
      </w:r>
    </w:p>
    <w:p w:rsidR="00981DE8" w:rsidRDefault="00981DE8" w:rsidP="00981DE8">
      <w:pPr>
        <w:spacing w:before="100" w:beforeAutospacing="1" w:after="100" w:afterAutospacing="1" w:line="240" w:lineRule="auto"/>
      </w:pPr>
      <w:r>
        <w:t xml:space="preserve">KOSTRHUN, Petr. Karel Absolon (1877-1960)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Palaeolithic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in Moravia. </w:t>
      </w:r>
      <w:proofErr w:type="spellStart"/>
      <w:r>
        <w:rPr>
          <w:i/>
          <w:iCs/>
        </w:rPr>
        <w:t>Archaeologia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Polona</w:t>
      </w:r>
      <w:proofErr w:type="spellEnd"/>
      <w:r>
        <w:t xml:space="preserve">, 2009, roč. 47, č. 1, s. 91-139. ISSN 0066-5924. </w:t>
      </w:r>
    </w:p>
    <w:p w:rsidR="00981DE8" w:rsidRDefault="00981DE8" w:rsidP="00981DE8">
      <w:pPr>
        <w:spacing w:before="100" w:beforeAutospacing="1" w:after="100" w:afterAutospacing="1" w:line="240" w:lineRule="auto"/>
      </w:pPr>
      <w:r>
        <w:t xml:space="preserve">KOSTRHUN, Petr. Mamutí projekty prof. Karla Absolona. </w:t>
      </w:r>
      <w:r>
        <w:rPr>
          <w:i/>
          <w:iCs/>
        </w:rPr>
        <w:t>Archeologické rozhledy</w:t>
      </w:r>
      <w:r>
        <w:t xml:space="preserve">, Praha: Archeologický ústav AV ČR v Praze, 2003, roč. 55, č. 1, s. 76-127. ISSN 0323-1267. </w:t>
      </w:r>
    </w:p>
    <w:p w:rsidR="00757D79" w:rsidRDefault="00757D79" w:rsidP="00757D79">
      <w:pPr>
        <w:spacing w:before="100" w:beforeAutospacing="1" w:after="0" w:line="240" w:lineRule="auto"/>
      </w:pPr>
      <w:r>
        <w:t>Aktuální výstava v Moravském zemském muzeu:</w:t>
      </w:r>
    </w:p>
    <w:p w:rsidR="00757D79" w:rsidRDefault="00757D79" w:rsidP="00757D79">
      <w:pPr>
        <w:spacing w:before="100" w:beforeAutospacing="1" w:after="0" w:line="240" w:lineRule="auto"/>
      </w:pPr>
      <w:hyperlink r:id="rId5" w:history="1">
        <w:r w:rsidRPr="00F86077">
          <w:rPr>
            <w:rStyle w:val="Hypertextovodkaz"/>
          </w:rPr>
          <w:t>http://www.mzm.cz/dietrichsteinsky-palac-vystavy/karel-absolon-manazer-a-strujce-velkych-vizi/</w:t>
        </w:r>
      </w:hyperlink>
      <w:bookmarkStart w:id="0" w:name="_GoBack"/>
      <w:bookmarkEnd w:id="0"/>
    </w:p>
    <w:p w:rsidR="00757D79" w:rsidRDefault="00757D79" w:rsidP="00981DE8">
      <w:pPr>
        <w:spacing w:before="100" w:beforeAutospacing="1" w:after="100" w:afterAutospacing="1" w:line="240" w:lineRule="auto"/>
      </w:pPr>
    </w:p>
    <w:p w:rsidR="00757D79" w:rsidRDefault="00757D79" w:rsidP="00981DE8">
      <w:pPr>
        <w:spacing w:before="100" w:beforeAutospacing="1" w:after="100" w:afterAutospacing="1" w:line="240" w:lineRule="auto"/>
      </w:pPr>
    </w:p>
    <w:p w:rsidR="00981DE8" w:rsidRDefault="00981DE8" w:rsidP="00981DE8">
      <w:pPr>
        <w:spacing w:before="100" w:beforeAutospacing="1" w:after="100" w:afterAutospacing="1" w:line="240" w:lineRule="auto"/>
      </w:pPr>
    </w:p>
    <w:p w:rsidR="00981DE8" w:rsidRDefault="00981DE8" w:rsidP="00981DE8">
      <w:pPr>
        <w:spacing w:before="100" w:beforeAutospacing="1" w:after="100" w:afterAutospacing="1" w:line="240" w:lineRule="auto"/>
      </w:pPr>
    </w:p>
    <w:p w:rsidR="00DE1BDD" w:rsidRPr="00DE1BDD" w:rsidRDefault="00DE1BDD" w:rsidP="00DE1BDD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lang w:eastAsia="cs-CZ"/>
        </w:rPr>
      </w:pPr>
    </w:p>
    <w:p w:rsidR="00C1240B" w:rsidRPr="00DE1BDD" w:rsidRDefault="00757D79" w:rsidP="00DE1BDD">
      <w:pPr>
        <w:spacing w:line="276" w:lineRule="auto"/>
        <w:rPr>
          <w:rFonts w:cstheme="minorHAnsi"/>
        </w:rPr>
      </w:pPr>
    </w:p>
    <w:sectPr w:rsidR="00C1240B" w:rsidRPr="00DE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227C0"/>
    <w:multiLevelType w:val="multilevel"/>
    <w:tmpl w:val="3EA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B4"/>
    <w:rsid w:val="0011517A"/>
    <w:rsid w:val="00641AEB"/>
    <w:rsid w:val="00757D79"/>
    <w:rsid w:val="008411C7"/>
    <w:rsid w:val="00981DE8"/>
    <w:rsid w:val="00B17B33"/>
    <w:rsid w:val="00D768B4"/>
    <w:rsid w:val="00DE1BDD"/>
    <w:rsid w:val="00E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F646-6C3D-4210-8F25-5F006057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E1BDD"/>
  </w:style>
  <w:style w:type="character" w:styleId="Hypertextovodkaz">
    <w:name w:val="Hyperlink"/>
    <w:basedOn w:val="Standardnpsmoodstavce"/>
    <w:uiPriority w:val="99"/>
    <w:unhideWhenUsed/>
    <w:rsid w:val="00DE1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zm.cz/dietrichsteinsky-palac-vystavy/karel-absolon-manazer-a-strujce-velkych-viz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Filip</dc:creator>
  <cp:keywords/>
  <dc:description/>
  <cp:lastModifiedBy>user</cp:lastModifiedBy>
  <cp:revision>4</cp:revision>
  <dcterms:created xsi:type="dcterms:W3CDTF">2018-04-17T07:53:00Z</dcterms:created>
  <dcterms:modified xsi:type="dcterms:W3CDTF">2018-04-18T11:09:00Z</dcterms:modified>
</cp:coreProperties>
</file>