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245" w:rsidRPr="008E3D10" w:rsidRDefault="00B72245" w:rsidP="00B72245">
      <w:pPr>
        <w:pStyle w:val="Bezmezer"/>
        <w:rPr>
          <w:rFonts w:ascii="Garamond" w:hAnsi="Garamond"/>
          <w:b/>
          <w:sz w:val="28"/>
          <w:szCs w:val="28"/>
          <w:lang w:val="nl-BE"/>
        </w:rPr>
      </w:pPr>
      <w:r w:rsidRPr="008E3D10">
        <w:rPr>
          <w:rFonts w:ascii="Garamond" w:hAnsi="Garamond"/>
          <w:b/>
          <w:sz w:val="28"/>
          <w:szCs w:val="28"/>
          <w:lang w:val="nl-BE"/>
        </w:rPr>
        <w:t xml:space="preserve">Taalbeheersing IV </w:t>
      </w:r>
      <w:r w:rsidR="00E624E3">
        <w:rPr>
          <w:rFonts w:ascii="Garamond" w:hAnsi="Garamond"/>
          <w:b/>
          <w:sz w:val="28"/>
          <w:szCs w:val="28"/>
          <w:lang w:val="nl-BE"/>
        </w:rPr>
        <w:t xml:space="preserve">(2018) </w:t>
      </w:r>
    </w:p>
    <w:p w:rsidR="00B72245" w:rsidRDefault="00B72245" w:rsidP="00B72245">
      <w:pPr>
        <w:pStyle w:val="Bezmezer"/>
        <w:rPr>
          <w:rFonts w:ascii="Garamond" w:hAnsi="Garamond"/>
          <w:lang w:val="nl-BE"/>
        </w:rPr>
      </w:pPr>
    </w:p>
    <w:p w:rsidR="00B72245" w:rsidRDefault="00B72245" w:rsidP="00B72245">
      <w:pPr>
        <w:pStyle w:val="Bezmezer"/>
        <w:rPr>
          <w:rFonts w:ascii="Garamond" w:hAnsi="Garamond"/>
          <w:lang w:val="nl-BE"/>
        </w:rPr>
      </w:pPr>
      <w:r w:rsidRPr="003F4168">
        <w:rPr>
          <w:rFonts w:ascii="Garamond" w:hAnsi="Garamond"/>
          <w:lang w:val="nl-BE"/>
        </w:rPr>
        <w:t>Slaagpercentage: 6</w:t>
      </w:r>
      <w:r>
        <w:rPr>
          <w:rFonts w:ascii="Garamond" w:hAnsi="Garamond"/>
          <w:lang w:val="nl-BE"/>
        </w:rPr>
        <w:t>5</w:t>
      </w:r>
      <w:r w:rsidRPr="003F4168">
        <w:rPr>
          <w:rFonts w:ascii="Garamond" w:hAnsi="Garamond"/>
          <w:lang w:val="nl-BE"/>
        </w:rPr>
        <w:t>%</w:t>
      </w:r>
      <w:r>
        <w:rPr>
          <w:rFonts w:ascii="Garamond" w:hAnsi="Garamond"/>
          <w:lang w:val="nl-BE"/>
        </w:rPr>
        <w:t xml:space="preserve"> </w:t>
      </w:r>
    </w:p>
    <w:p w:rsidR="00B72245" w:rsidRDefault="00B72245" w:rsidP="00B72245">
      <w:pPr>
        <w:pStyle w:val="Bezmezer"/>
        <w:rPr>
          <w:rFonts w:ascii="Garamond" w:hAnsi="Garamond"/>
          <w:lang w:val="nl-BE"/>
        </w:rPr>
      </w:pPr>
    </w:p>
    <w:p w:rsidR="00B72245" w:rsidRDefault="00B72245" w:rsidP="00B72245">
      <w:pPr>
        <w:pStyle w:val="Bezmezer"/>
        <w:rPr>
          <w:rFonts w:ascii="Garamond" w:hAnsi="Garamond"/>
          <w:lang w:val="nl-BE"/>
        </w:rPr>
      </w:pPr>
      <w:r>
        <w:rPr>
          <w:rFonts w:ascii="Garamond" w:hAnsi="Garamond"/>
          <w:lang w:val="nl-BE"/>
        </w:rPr>
        <w:t>Je moet slagen voor elk onderdeel afzonderlijk:</w:t>
      </w:r>
    </w:p>
    <w:p w:rsidR="00B72245" w:rsidRDefault="00B72245" w:rsidP="00B72245">
      <w:pPr>
        <w:pStyle w:val="Bezmezer"/>
        <w:numPr>
          <w:ilvl w:val="0"/>
          <w:numId w:val="2"/>
        </w:numPr>
        <w:rPr>
          <w:rFonts w:ascii="Garamond" w:hAnsi="Garamond"/>
          <w:lang w:val="nl-BE"/>
        </w:rPr>
      </w:pPr>
      <w:r>
        <w:rPr>
          <w:rFonts w:ascii="Garamond" w:hAnsi="Garamond"/>
          <w:lang w:val="nl-BE"/>
        </w:rPr>
        <w:t>Woordenschat &amp; grammatica</w:t>
      </w:r>
    </w:p>
    <w:p w:rsidR="00B72245" w:rsidRDefault="00B72245" w:rsidP="00B72245">
      <w:pPr>
        <w:pStyle w:val="Bezmezer"/>
        <w:numPr>
          <w:ilvl w:val="0"/>
          <w:numId w:val="2"/>
        </w:numPr>
        <w:rPr>
          <w:rFonts w:ascii="Garamond" w:hAnsi="Garamond"/>
          <w:lang w:val="nl-BE"/>
        </w:rPr>
      </w:pPr>
      <w:r>
        <w:rPr>
          <w:rFonts w:ascii="Garamond" w:hAnsi="Garamond"/>
          <w:lang w:val="nl-BE"/>
        </w:rPr>
        <w:t>Schrijven</w:t>
      </w:r>
    </w:p>
    <w:p w:rsidR="00B72245" w:rsidRPr="003F4168" w:rsidRDefault="00B72245" w:rsidP="00B72245">
      <w:pPr>
        <w:pStyle w:val="Bezmezer"/>
        <w:numPr>
          <w:ilvl w:val="0"/>
          <w:numId w:val="2"/>
        </w:numPr>
        <w:rPr>
          <w:rFonts w:ascii="Garamond" w:hAnsi="Garamond"/>
          <w:lang w:val="nl-BE"/>
        </w:rPr>
      </w:pPr>
      <w:r>
        <w:rPr>
          <w:rFonts w:ascii="Garamond" w:hAnsi="Garamond"/>
          <w:lang w:val="nl-BE"/>
        </w:rPr>
        <w:t xml:space="preserve">Spreken </w:t>
      </w:r>
    </w:p>
    <w:p w:rsidR="00B72245" w:rsidRPr="003F4168" w:rsidRDefault="00B72245" w:rsidP="00B72245">
      <w:pPr>
        <w:pStyle w:val="Bezmezer"/>
        <w:rPr>
          <w:rFonts w:ascii="Garamond" w:hAnsi="Garamond"/>
          <w:b/>
          <w:highlight w:val="yellow"/>
          <w:lang w:val="nl-NL"/>
        </w:rPr>
      </w:pPr>
    </w:p>
    <w:p w:rsidR="003E42F8" w:rsidRDefault="003E42F8" w:rsidP="00B72245">
      <w:pPr>
        <w:pStyle w:val="Bezmezer"/>
        <w:rPr>
          <w:rFonts w:ascii="Garamond" w:hAnsi="Garamond"/>
          <w:b/>
          <w:highlight w:val="yellow"/>
          <w:lang w:val="en-US"/>
        </w:rPr>
      </w:pPr>
    </w:p>
    <w:p w:rsidR="00B72245" w:rsidRPr="003E42F8" w:rsidRDefault="00B72245" w:rsidP="00B72245">
      <w:pPr>
        <w:pStyle w:val="Bezmezer"/>
        <w:rPr>
          <w:rFonts w:ascii="Garamond" w:hAnsi="Garamond"/>
          <w:b/>
          <w:lang w:val="nl-NL"/>
        </w:rPr>
      </w:pPr>
      <w:r w:rsidRPr="003E42F8">
        <w:rPr>
          <w:rFonts w:ascii="Garamond" w:hAnsi="Garamond"/>
          <w:b/>
          <w:highlight w:val="yellow"/>
          <w:lang w:val="nl-NL"/>
        </w:rPr>
        <w:t>Schriftelijk examen</w:t>
      </w:r>
      <w:r w:rsidRPr="003E42F8">
        <w:rPr>
          <w:rFonts w:ascii="Garamond" w:hAnsi="Garamond"/>
          <w:b/>
          <w:lang w:val="nl-NL"/>
        </w:rPr>
        <w:t xml:space="preserve"> </w:t>
      </w:r>
      <w:r w:rsidRPr="003E42F8">
        <w:rPr>
          <w:rFonts w:ascii="Garamond" w:hAnsi="Garamond"/>
          <w:lang w:val="nl-NL"/>
        </w:rPr>
        <w:t>(60p)</w:t>
      </w:r>
    </w:p>
    <w:p w:rsidR="00B72245" w:rsidRPr="003E42F8" w:rsidRDefault="00B72245" w:rsidP="00B72245">
      <w:pPr>
        <w:pStyle w:val="Bezmezer"/>
        <w:rPr>
          <w:rFonts w:ascii="Garamond" w:hAnsi="Garamond"/>
          <w:lang w:val="nl-NL"/>
        </w:rPr>
      </w:pPr>
    </w:p>
    <w:p w:rsidR="003E42F8" w:rsidRDefault="003E42F8" w:rsidP="00B72245">
      <w:pPr>
        <w:pStyle w:val="Bezmezer"/>
        <w:rPr>
          <w:rFonts w:ascii="Garamond" w:hAnsi="Garamond"/>
          <w:b/>
          <w:highlight w:val="yellow"/>
          <w:lang w:val="nl-NL"/>
        </w:rPr>
      </w:pPr>
    </w:p>
    <w:p w:rsidR="00B72245" w:rsidRPr="003F4168" w:rsidRDefault="00B72245" w:rsidP="00B72245">
      <w:pPr>
        <w:pStyle w:val="Bezmezer"/>
        <w:rPr>
          <w:rFonts w:ascii="Garamond" w:hAnsi="Garamond"/>
          <w:lang w:val="nl-BE"/>
        </w:rPr>
      </w:pPr>
      <w:r w:rsidRPr="00822B88">
        <w:rPr>
          <w:rFonts w:ascii="Garamond" w:hAnsi="Garamond"/>
          <w:b/>
          <w:highlight w:val="yellow"/>
          <w:lang w:val="nl-BE"/>
        </w:rPr>
        <w:t>Woordenschat &amp; grammatica</w:t>
      </w:r>
      <w:r>
        <w:rPr>
          <w:rFonts w:ascii="Garamond" w:hAnsi="Garamond"/>
          <w:b/>
          <w:lang w:val="nl-BE"/>
        </w:rPr>
        <w:t xml:space="preserve"> </w:t>
      </w:r>
      <w:r>
        <w:rPr>
          <w:rFonts w:ascii="Garamond" w:hAnsi="Garamond"/>
          <w:lang w:val="nl-BE"/>
        </w:rPr>
        <w:t xml:space="preserve">(30p) </w:t>
      </w:r>
    </w:p>
    <w:p w:rsidR="00B72245" w:rsidRDefault="00B72245" w:rsidP="00B72245">
      <w:pPr>
        <w:pStyle w:val="Bezmezer"/>
        <w:rPr>
          <w:rFonts w:ascii="Garamond" w:hAnsi="Garamond"/>
          <w:b/>
          <w:lang w:val="nl-BE"/>
        </w:rPr>
      </w:pPr>
    </w:p>
    <w:p w:rsidR="00BD3BA3" w:rsidRDefault="00BD3BA3" w:rsidP="00B72245">
      <w:pPr>
        <w:pStyle w:val="Bezmezer"/>
        <w:rPr>
          <w:rFonts w:ascii="Garamond" w:hAnsi="Garamond"/>
          <w:lang w:val="nl-BE"/>
        </w:rPr>
      </w:pPr>
      <w:r>
        <w:rPr>
          <w:rFonts w:ascii="Garamond" w:hAnsi="Garamond"/>
          <w:lang w:val="nl-BE"/>
        </w:rPr>
        <w:t xml:space="preserve">Dit onderdeel is gebaseerd op de leerstof die tijdens het semester werd behandeld. Te kennen zijn de woorden, woordgroepen en uitdrukkingen bij de behandelde teksten – ook de woorden die niét in het lijstje staan maar waar in een extra oefening de aandacht op werd gevestigd. Uiteraard behoren ook andere </w:t>
      </w:r>
      <w:r w:rsidR="000452D6">
        <w:rPr>
          <w:rFonts w:ascii="Garamond" w:hAnsi="Garamond"/>
          <w:lang w:val="nl-BE"/>
        </w:rPr>
        <w:t>woorden, woord</w:t>
      </w:r>
      <w:r>
        <w:rPr>
          <w:rFonts w:ascii="Garamond" w:hAnsi="Garamond"/>
          <w:lang w:val="nl-BE"/>
        </w:rPr>
        <w:t xml:space="preserve">groepen en uitdrukkingen die expliciet aan bod kwamen tijdens de colleges (in besprekingen van huistaken, naar aanleiding van bepaalde opdrachten,…) tot de leerstof. </w:t>
      </w:r>
      <w:r w:rsidR="00B06C40">
        <w:rPr>
          <w:rFonts w:ascii="Garamond" w:hAnsi="Garamond"/>
          <w:lang w:val="nl-BE"/>
        </w:rPr>
        <w:t>Dat geldt ook voor</w:t>
      </w:r>
      <w:r w:rsidR="00822B88">
        <w:rPr>
          <w:rFonts w:ascii="Garamond" w:hAnsi="Garamond"/>
          <w:lang w:val="nl-BE"/>
        </w:rPr>
        <w:t xml:space="preserve"> grammaticale punten, die in besprekingen van taken of in (invul)oefeningen aan bod </w:t>
      </w:r>
      <w:r w:rsidR="008E3D10">
        <w:rPr>
          <w:rFonts w:ascii="Garamond" w:hAnsi="Garamond"/>
          <w:lang w:val="nl-BE"/>
        </w:rPr>
        <w:t xml:space="preserve">kwamen. </w:t>
      </w:r>
    </w:p>
    <w:p w:rsidR="00BD3BA3" w:rsidRDefault="00BD3BA3" w:rsidP="00B72245">
      <w:pPr>
        <w:pStyle w:val="Bezmezer"/>
        <w:rPr>
          <w:rFonts w:ascii="Garamond" w:hAnsi="Garamond"/>
          <w:lang w:val="nl-BE"/>
        </w:rPr>
      </w:pPr>
    </w:p>
    <w:p w:rsidR="00BD3BA3" w:rsidRDefault="00BD3BA3" w:rsidP="00B72245">
      <w:pPr>
        <w:pStyle w:val="Bezmezer"/>
        <w:rPr>
          <w:rFonts w:ascii="Garamond" w:hAnsi="Garamond"/>
          <w:lang w:val="nl-BE"/>
        </w:rPr>
      </w:pPr>
      <w:r w:rsidRPr="00822B88">
        <w:rPr>
          <w:rFonts w:ascii="Garamond" w:hAnsi="Garamond"/>
          <w:b/>
          <w:lang w:val="nl-BE"/>
        </w:rPr>
        <w:t>Ontbrekend(e) woord(en) invullen</w:t>
      </w:r>
      <w:r>
        <w:rPr>
          <w:rFonts w:ascii="Garamond" w:hAnsi="Garamond"/>
          <w:lang w:val="nl-BE"/>
        </w:rPr>
        <w:t xml:space="preserve"> (11p) </w:t>
      </w:r>
    </w:p>
    <w:p w:rsidR="00822B88" w:rsidRDefault="00822B88" w:rsidP="00B72245">
      <w:pPr>
        <w:pStyle w:val="Bezmezer"/>
        <w:rPr>
          <w:rFonts w:ascii="Garamond" w:hAnsi="Garamond"/>
          <w:lang w:val="nl-BE"/>
        </w:rPr>
      </w:pPr>
    </w:p>
    <w:p w:rsidR="00822B88" w:rsidRDefault="00822B88" w:rsidP="00B72245">
      <w:pPr>
        <w:pStyle w:val="Bezmezer"/>
        <w:rPr>
          <w:rFonts w:ascii="Garamond" w:hAnsi="Garamond"/>
          <w:lang w:val="nl-BE"/>
        </w:rPr>
      </w:pPr>
      <w:r>
        <w:rPr>
          <w:rFonts w:ascii="Garamond" w:hAnsi="Garamond"/>
          <w:lang w:val="nl-BE"/>
        </w:rPr>
        <w:t xml:space="preserve">Je vult in elke zin één of meerdere woorden in. Let op: gebruik de juiste vorm/tijd! Spelling telt ook mee. </w:t>
      </w:r>
    </w:p>
    <w:p w:rsidR="00BD3BA3" w:rsidRDefault="00BD3BA3" w:rsidP="00B72245">
      <w:pPr>
        <w:pStyle w:val="Bezmezer"/>
        <w:rPr>
          <w:rFonts w:ascii="Garamond" w:hAnsi="Garamond"/>
          <w:lang w:val="nl-BE"/>
        </w:rPr>
      </w:pPr>
    </w:p>
    <w:p w:rsidR="00B72245" w:rsidRPr="00822B88" w:rsidRDefault="00BD3BA3" w:rsidP="00B72245">
      <w:pPr>
        <w:pStyle w:val="Bezmezer"/>
        <w:rPr>
          <w:rFonts w:ascii="Garamond" w:hAnsi="Garamond"/>
          <w:b/>
          <w:lang w:val="nl-BE"/>
        </w:rPr>
      </w:pPr>
      <w:r w:rsidRPr="00822B88">
        <w:rPr>
          <w:rFonts w:ascii="Garamond" w:hAnsi="Garamond"/>
          <w:b/>
          <w:lang w:val="nl-BE"/>
        </w:rPr>
        <w:t>Betekenis omschrijven</w:t>
      </w:r>
      <w:r w:rsidR="004A6D1F">
        <w:rPr>
          <w:rFonts w:ascii="Garamond" w:hAnsi="Garamond"/>
          <w:b/>
          <w:lang w:val="nl-BE"/>
        </w:rPr>
        <w:t xml:space="preserve"> </w:t>
      </w:r>
      <w:r w:rsidR="004A6D1F" w:rsidRPr="004A6D1F">
        <w:rPr>
          <w:rFonts w:ascii="Garamond" w:hAnsi="Garamond"/>
          <w:lang w:val="nl-BE"/>
        </w:rPr>
        <w:t>(5p)</w:t>
      </w:r>
    </w:p>
    <w:p w:rsidR="00822B88" w:rsidRDefault="00822B88" w:rsidP="00B72245">
      <w:pPr>
        <w:pStyle w:val="Bezmezer"/>
        <w:rPr>
          <w:rFonts w:ascii="Garamond" w:hAnsi="Garamond"/>
          <w:lang w:val="nl-BE"/>
        </w:rPr>
      </w:pPr>
    </w:p>
    <w:p w:rsidR="00822B88" w:rsidRDefault="004A6D1F" w:rsidP="00B72245">
      <w:pPr>
        <w:pStyle w:val="Bezmezer"/>
        <w:rPr>
          <w:rFonts w:ascii="Garamond" w:hAnsi="Garamond"/>
          <w:lang w:val="nl-BE"/>
        </w:rPr>
      </w:pPr>
      <w:r>
        <w:rPr>
          <w:rFonts w:ascii="Garamond" w:hAnsi="Garamond"/>
          <w:lang w:val="nl-BE"/>
        </w:rPr>
        <w:t xml:space="preserve">Je omschrijft de betekenis van het woord of van de collocatie in een volledige zin (of een paar zinnen). Spelling en grammatica </w:t>
      </w:r>
      <w:r w:rsidR="00B06C40">
        <w:rPr>
          <w:rFonts w:ascii="Garamond" w:hAnsi="Garamond"/>
          <w:lang w:val="nl-BE"/>
        </w:rPr>
        <w:t>moeten</w:t>
      </w:r>
      <w:r>
        <w:rPr>
          <w:rFonts w:ascii="Garamond" w:hAnsi="Garamond"/>
          <w:lang w:val="nl-BE"/>
        </w:rPr>
        <w:t xml:space="preserve"> ook correct </w:t>
      </w:r>
      <w:r w:rsidR="00B06C40">
        <w:rPr>
          <w:rFonts w:ascii="Garamond" w:hAnsi="Garamond"/>
          <w:lang w:val="nl-BE"/>
        </w:rPr>
        <w:t xml:space="preserve">zijn! </w:t>
      </w:r>
    </w:p>
    <w:p w:rsidR="00BD3BA3" w:rsidRDefault="00BD3BA3" w:rsidP="00B72245">
      <w:pPr>
        <w:pStyle w:val="Bezmezer"/>
        <w:rPr>
          <w:rFonts w:ascii="Garamond" w:hAnsi="Garamond"/>
          <w:lang w:val="nl-BE"/>
        </w:rPr>
      </w:pPr>
    </w:p>
    <w:p w:rsidR="00BD3BA3" w:rsidRDefault="00BD3BA3" w:rsidP="00B72245">
      <w:pPr>
        <w:pStyle w:val="Bezmezer"/>
        <w:rPr>
          <w:rFonts w:ascii="Garamond" w:hAnsi="Garamond"/>
          <w:lang w:val="nl-BE"/>
        </w:rPr>
      </w:pPr>
      <w:r w:rsidRPr="004A6D1F">
        <w:rPr>
          <w:rFonts w:ascii="Garamond" w:hAnsi="Garamond"/>
          <w:b/>
          <w:lang w:val="nl-BE"/>
        </w:rPr>
        <w:t>Woorden in zinnen gebruiken</w:t>
      </w:r>
      <w:r>
        <w:rPr>
          <w:rFonts w:ascii="Garamond" w:hAnsi="Garamond"/>
          <w:lang w:val="nl-BE"/>
        </w:rPr>
        <w:t xml:space="preserve"> (9p)</w:t>
      </w:r>
    </w:p>
    <w:p w:rsidR="004A6D1F" w:rsidRDefault="004A6D1F" w:rsidP="00B72245">
      <w:pPr>
        <w:pStyle w:val="Bezmezer"/>
        <w:rPr>
          <w:rFonts w:ascii="Garamond" w:hAnsi="Garamond"/>
          <w:lang w:val="nl-BE"/>
        </w:rPr>
      </w:pPr>
    </w:p>
    <w:p w:rsidR="004A6D1F" w:rsidRDefault="004A6D1F" w:rsidP="00B72245">
      <w:pPr>
        <w:pStyle w:val="Bezmezer"/>
        <w:rPr>
          <w:rFonts w:ascii="Garamond" w:hAnsi="Garamond"/>
          <w:lang w:val="nl-BE"/>
        </w:rPr>
      </w:pPr>
      <w:r>
        <w:rPr>
          <w:rFonts w:ascii="Garamond" w:hAnsi="Garamond"/>
          <w:lang w:val="nl-BE"/>
        </w:rPr>
        <w:t xml:space="preserve">Je maakt zelf een </w:t>
      </w:r>
      <w:r w:rsidR="000452D6">
        <w:rPr>
          <w:rFonts w:ascii="Garamond" w:hAnsi="Garamond"/>
          <w:lang w:val="nl-BE"/>
        </w:rPr>
        <w:t xml:space="preserve">correcte </w:t>
      </w:r>
      <w:r>
        <w:rPr>
          <w:rFonts w:ascii="Garamond" w:hAnsi="Garamond"/>
          <w:lang w:val="nl-BE"/>
        </w:rPr>
        <w:t xml:space="preserve">voorbeeldzin waaruit de betekenis van het woord of de collocatie goed naar voren komt. Je houdt rekening met eventuele </w:t>
      </w:r>
      <w:r w:rsidR="00B06C40">
        <w:rPr>
          <w:rFonts w:ascii="Garamond" w:hAnsi="Garamond"/>
          <w:lang w:val="nl-BE"/>
        </w:rPr>
        <w:t>beperkingen</w:t>
      </w:r>
      <w:r>
        <w:rPr>
          <w:rFonts w:ascii="Garamond" w:hAnsi="Garamond"/>
          <w:lang w:val="nl-BE"/>
        </w:rPr>
        <w:t xml:space="preserve"> (figuurlijk gebruik, tijd, plus voorzetsel,…). </w:t>
      </w:r>
    </w:p>
    <w:p w:rsidR="00BD3BA3" w:rsidRDefault="00BD3BA3" w:rsidP="00B72245">
      <w:pPr>
        <w:pStyle w:val="Bezmezer"/>
        <w:rPr>
          <w:rFonts w:ascii="Garamond" w:hAnsi="Garamond"/>
          <w:lang w:val="nl-BE"/>
        </w:rPr>
      </w:pPr>
    </w:p>
    <w:p w:rsidR="00BD3BA3" w:rsidRPr="00E624E3" w:rsidRDefault="00BD3BA3" w:rsidP="00B72245">
      <w:pPr>
        <w:pStyle w:val="Bezmezer"/>
        <w:rPr>
          <w:rFonts w:ascii="Garamond" w:hAnsi="Garamond"/>
          <w:u w:val="single"/>
          <w:lang w:val="nl-BE"/>
        </w:rPr>
      </w:pPr>
      <w:r w:rsidRPr="00E624E3">
        <w:rPr>
          <w:rFonts w:ascii="Garamond" w:hAnsi="Garamond"/>
          <w:b/>
          <w:u w:val="single"/>
          <w:lang w:val="nl-BE"/>
        </w:rPr>
        <w:t xml:space="preserve">Zinnen </w:t>
      </w:r>
      <w:r w:rsidR="00E624E3" w:rsidRPr="00E624E3">
        <w:rPr>
          <w:rFonts w:ascii="Garamond" w:hAnsi="Garamond"/>
          <w:b/>
          <w:u w:val="single"/>
          <w:lang w:val="nl-BE"/>
        </w:rPr>
        <w:t>aanvullen met “er” en/of prepositie</w:t>
      </w:r>
      <w:r w:rsidRPr="00E624E3">
        <w:rPr>
          <w:rFonts w:ascii="Garamond" w:hAnsi="Garamond"/>
          <w:u w:val="single"/>
          <w:lang w:val="nl-BE"/>
        </w:rPr>
        <w:t xml:space="preserve"> </w:t>
      </w:r>
      <w:r w:rsidR="004A6D1F" w:rsidRPr="00E624E3">
        <w:rPr>
          <w:rFonts w:ascii="Garamond" w:hAnsi="Garamond"/>
          <w:u w:val="single"/>
          <w:lang w:val="nl-BE"/>
        </w:rPr>
        <w:t>(5p)</w:t>
      </w:r>
    </w:p>
    <w:p w:rsidR="004A6D1F" w:rsidRPr="00E624E3" w:rsidRDefault="004A6D1F" w:rsidP="00B72245">
      <w:pPr>
        <w:pStyle w:val="Bezmezer"/>
        <w:rPr>
          <w:rFonts w:ascii="Garamond" w:hAnsi="Garamond"/>
          <w:u w:val="single"/>
          <w:lang w:val="nl-BE"/>
        </w:rPr>
      </w:pPr>
    </w:p>
    <w:p w:rsidR="004A6D1F" w:rsidRPr="00E624E3" w:rsidRDefault="00B06C40" w:rsidP="00B72245">
      <w:pPr>
        <w:pStyle w:val="Bezmezer"/>
        <w:rPr>
          <w:rFonts w:ascii="Garamond" w:hAnsi="Garamond"/>
          <w:u w:val="single"/>
          <w:lang w:val="nl-BE"/>
        </w:rPr>
      </w:pPr>
      <w:r w:rsidRPr="00E624E3">
        <w:rPr>
          <w:rFonts w:ascii="Garamond" w:hAnsi="Garamond"/>
          <w:u w:val="single"/>
          <w:lang w:val="nl-BE"/>
        </w:rPr>
        <w:t xml:space="preserve">Je krijgt vijf zinnen waarin </w:t>
      </w:r>
      <w:r w:rsidR="00E624E3" w:rsidRPr="00E624E3">
        <w:rPr>
          <w:rFonts w:ascii="Garamond" w:hAnsi="Garamond"/>
          <w:u w:val="single"/>
          <w:lang w:val="nl-BE"/>
        </w:rPr>
        <w:t xml:space="preserve">“er” en/of prepositie ontbreekt. Je moet “er” en/of het voorzetsel op de juiste plek aanvullen! </w:t>
      </w:r>
    </w:p>
    <w:p w:rsidR="00BD3BA3" w:rsidRDefault="00BD3BA3" w:rsidP="00B72245">
      <w:pPr>
        <w:pStyle w:val="Bezmezer"/>
        <w:rPr>
          <w:rFonts w:ascii="Garamond" w:hAnsi="Garamond"/>
          <w:lang w:val="nl-BE"/>
        </w:rPr>
      </w:pPr>
    </w:p>
    <w:p w:rsidR="00B72245" w:rsidRDefault="00B72245" w:rsidP="00B72245">
      <w:pPr>
        <w:pStyle w:val="Bezmezer"/>
        <w:rPr>
          <w:rFonts w:ascii="Garamond" w:hAnsi="Garamond"/>
          <w:b/>
          <w:lang w:val="nl-BE"/>
        </w:rPr>
      </w:pPr>
    </w:p>
    <w:p w:rsidR="00B72245" w:rsidRPr="00423876" w:rsidRDefault="00B72245" w:rsidP="00B72245">
      <w:pPr>
        <w:pStyle w:val="Bezmezer"/>
        <w:rPr>
          <w:rFonts w:ascii="Garamond" w:hAnsi="Garamond"/>
          <w:b/>
          <w:lang w:val="nl-BE"/>
        </w:rPr>
      </w:pPr>
      <w:r w:rsidRPr="00822B88">
        <w:rPr>
          <w:rFonts w:ascii="Garamond" w:hAnsi="Garamond"/>
          <w:b/>
          <w:highlight w:val="yellow"/>
          <w:lang w:val="nl-BE"/>
        </w:rPr>
        <w:t>Schrijven</w:t>
      </w:r>
      <w:r w:rsidRPr="00423876">
        <w:rPr>
          <w:rFonts w:ascii="Garamond" w:hAnsi="Garamond"/>
          <w:b/>
          <w:lang w:val="nl-BE"/>
        </w:rPr>
        <w:t xml:space="preserve"> </w:t>
      </w:r>
      <w:r w:rsidRPr="00B3089D">
        <w:rPr>
          <w:rFonts w:ascii="Garamond" w:hAnsi="Garamond"/>
          <w:lang w:val="nl-BE"/>
        </w:rPr>
        <w:t>(30p)</w:t>
      </w:r>
    </w:p>
    <w:p w:rsidR="00B72245" w:rsidRDefault="00B72245" w:rsidP="00B72245">
      <w:pPr>
        <w:pStyle w:val="Bezmezer"/>
        <w:rPr>
          <w:rFonts w:ascii="Garamond" w:hAnsi="Garamond"/>
          <w:lang w:val="nl-BE"/>
        </w:rPr>
      </w:pPr>
    </w:p>
    <w:p w:rsidR="00B72245" w:rsidRDefault="00B72245" w:rsidP="00B72245">
      <w:pPr>
        <w:pStyle w:val="Bezmezer"/>
        <w:rPr>
          <w:rFonts w:ascii="Garamond" w:hAnsi="Garamond"/>
          <w:lang w:val="nl-BE"/>
        </w:rPr>
      </w:pPr>
      <w:r>
        <w:rPr>
          <w:rFonts w:ascii="Garamond" w:hAnsi="Garamond"/>
          <w:lang w:val="nl-BE"/>
        </w:rPr>
        <w:t xml:space="preserve">Er wordt verwacht dat je op C1-niveau presteert. Beide taken worden op onderstaande punten beoordeeld. Voor de vormelijke criteria (de laatste vier punten) wordt gebruik gemaakt van het beoordelingsmodel van de </w:t>
      </w:r>
      <w:proofErr w:type="spellStart"/>
      <w:r>
        <w:rPr>
          <w:rFonts w:ascii="Garamond" w:hAnsi="Garamond"/>
          <w:lang w:val="nl-BE"/>
        </w:rPr>
        <w:t>CNaVT</w:t>
      </w:r>
      <w:proofErr w:type="spellEnd"/>
      <w:r>
        <w:rPr>
          <w:rFonts w:ascii="Garamond" w:hAnsi="Garamond"/>
          <w:lang w:val="nl-BE"/>
        </w:rPr>
        <w:t xml:space="preserve">-examens, profiel Educatief Professioneel. </w:t>
      </w:r>
    </w:p>
    <w:p w:rsidR="00B72245" w:rsidRDefault="00B72245" w:rsidP="00B72245">
      <w:pPr>
        <w:pStyle w:val="Bezmezer"/>
        <w:rPr>
          <w:rFonts w:ascii="Garamond" w:hAnsi="Garamond"/>
          <w:lang w:val="nl-BE"/>
        </w:rPr>
      </w:pPr>
    </w:p>
    <w:p w:rsidR="00B72245" w:rsidRDefault="00B72245" w:rsidP="00B72245">
      <w:pPr>
        <w:pStyle w:val="Bezmezer"/>
        <w:numPr>
          <w:ilvl w:val="0"/>
          <w:numId w:val="1"/>
        </w:numPr>
        <w:rPr>
          <w:rFonts w:ascii="Garamond" w:hAnsi="Garamond"/>
          <w:lang w:val="nl-BE"/>
        </w:rPr>
      </w:pPr>
      <w:r>
        <w:rPr>
          <w:rFonts w:ascii="Garamond" w:hAnsi="Garamond"/>
          <w:lang w:val="nl-BE"/>
        </w:rPr>
        <w:t xml:space="preserve">Inhoud </w:t>
      </w:r>
    </w:p>
    <w:p w:rsidR="00B72245" w:rsidRDefault="00B72245" w:rsidP="00B72245">
      <w:pPr>
        <w:pStyle w:val="Bezmezer"/>
        <w:numPr>
          <w:ilvl w:val="0"/>
          <w:numId w:val="1"/>
        </w:numPr>
        <w:rPr>
          <w:rFonts w:ascii="Garamond" w:hAnsi="Garamond"/>
          <w:lang w:val="nl-BE"/>
        </w:rPr>
      </w:pPr>
      <w:r>
        <w:rPr>
          <w:rFonts w:ascii="Garamond" w:hAnsi="Garamond"/>
          <w:lang w:val="nl-BE"/>
        </w:rPr>
        <w:t xml:space="preserve">Woordenschat </w:t>
      </w:r>
    </w:p>
    <w:p w:rsidR="00B72245" w:rsidRDefault="00B72245" w:rsidP="00B72245">
      <w:pPr>
        <w:pStyle w:val="Bezmezer"/>
        <w:numPr>
          <w:ilvl w:val="0"/>
          <w:numId w:val="1"/>
        </w:numPr>
        <w:rPr>
          <w:rFonts w:ascii="Garamond" w:hAnsi="Garamond"/>
          <w:lang w:val="nl-BE"/>
        </w:rPr>
      </w:pPr>
      <w:r>
        <w:rPr>
          <w:rFonts w:ascii="Garamond" w:hAnsi="Garamond"/>
          <w:lang w:val="nl-BE"/>
        </w:rPr>
        <w:t xml:space="preserve">Grammatica </w:t>
      </w:r>
    </w:p>
    <w:p w:rsidR="00B72245" w:rsidRDefault="00B72245" w:rsidP="00B72245">
      <w:pPr>
        <w:pStyle w:val="Bezmezer"/>
        <w:numPr>
          <w:ilvl w:val="0"/>
          <w:numId w:val="1"/>
        </w:numPr>
        <w:rPr>
          <w:rFonts w:ascii="Garamond" w:hAnsi="Garamond"/>
          <w:lang w:val="nl-BE"/>
        </w:rPr>
      </w:pPr>
      <w:r>
        <w:rPr>
          <w:rFonts w:ascii="Garamond" w:hAnsi="Garamond"/>
          <w:lang w:val="nl-BE"/>
        </w:rPr>
        <w:t xml:space="preserve">Cohesie </w:t>
      </w:r>
    </w:p>
    <w:p w:rsidR="00B72245" w:rsidRPr="003E42F8" w:rsidRDefault="00B72245" w:rsidP="003E42F8">
      <w:pPr>
        <w:pStyle w:val="Bezmezer"/>
        <w:numPr>
          <w:ilvl w:val="0"/>
          <w:numId w:val="1"/>
        </w:numPr>
        <w:rPr>
          <w:rFonts w:ascii="Garamond" w:hAnsi="Garamond"/>
          <w:lang w:val="nl-BE"/>
        </w:rPr>
      </w:pPr>
      <w:r>
        <w:rPr>
          <w:rFonts w:ascii="Garamond" w:hAnsi="Garamond"/>
          <w:lang w:val="nl-BE"/>
        </w:rPr>
        <w:t xml:space="preserve">Taaltechniek </w:t>
      </w:r>
    </w:p>
    <w:p w:rsidR="00E624E3" w:rsidRDefault="00E624E3" w:rsidP="00B72245">
      <w:pPr>
        <w:pStyle w:val="Bezmezer"/>
        <w:rPr>
          <w:rFonts w:ascii="Garamond" w:hAnsi="Garamond"/>
          <w:b/>
          <w:lang w:val="nl-BE"/>
        </w:rPr>
      </w:pPr>
    </w:p>
    <w:p w:rsidR="00C22A29" w:rsidRDefault="00C22A29" w:rsidP="00B72245">
      <w:pPr>
        <w:pStyle w:val="Bezmezer"/>
        <w:rPr>
          <w:rFonts w:ascii="Garamond" w:hAnsi="Garamond"/>
          <w:b/>
          <w:lang w:val="nl-BE"/>
        </w:rPr>
      </w:pPr>
    </w:p>
    <w:p w:rsidR="00B72245" w:rsidRPr="00B3089D" w:rsidRDefault="00B72245" w:rsidP="00B72245">
      <w:pPr>
        <w:pStyle w:val="Bezmezer"/>
        <w:rPr>
          <w:rFonts w:ascii="Garamond" w:hAnsi="Garamond"/>
          <w:lang w:val="nl-BE"/>
        </w:rPr>
      </w:pPr>
      <w:r w:rsidRPr="00B3089D">
        <w:rPr>
          <w:rFonts w:ascii="Garamond" w:hAnsi="Garamond"/>
          <w:b/>
          <w:lang w:val="nl-BE"/>
        </w:rPr>
        <w:lastRenderedPageBreak/>
        <w:t>Betoog</w:t>
      </w:r>
      <w:r>
        <w:rPr>
          <w:rFonts w:ascii="Garamond" w:hAnsi="Garamond"/>
          <w:b/>
          <w:lang w:val="nl-BE"/>
        </w:rPr>
        <w:t xml:space="preserve"> </w:t>
      </w:r>
      <w:r>
        <w:rPr>
          <w:rFonts w:ascii="Garamond" w:hAnsi="Garamond"/>
          <w:lang w:val="nl-BE"/>
        </w:rPr>
        <w:t>(15p</w:t>
      </w:r>
      <w:r w:rsidRPr="00B3089D">
        <w:rPr>
          <w:rFonts w:ascii="Garamond" w:hAnsi="Garamond"/>
          <w:lang w:val="nl-BE"/>
        </w:rPr>
        <w:t xml:space="preserve">) </w:t>
      </w:r>
    </w:p>
    <w:p w:rsidR="00B72245" w:rsidRDefault="00B72245" w:rsidP="00B72245">
      <w:pPr>
        <w:pStyle w:val="Bezmezer"/>
        <w:rPr>
          <w:rFonts w:ascii="Garamond" w:hAnsi="Garamond"/>
          <w:lang w:val="nl-BE"/>
        </w:rPr>
      </w:pPr>
    </w:p>
    <w:p w:rsidR="00B72245" w:rsidRDefault="00B72245" w:rsidP="00B72245">
      <w:pPr>
        <w:pStyle w:val="Bezmezer"/>
        <w:rPr>
          <w:rFonts w:ascii="Garamond" w:hAnsi="Garamond"/>
          <w:lang w:val="nl-BE"/>
        </w:rPr>
      </w:pPr>
      <w:r>
        <w:rPr>
          <w:rFonts w:ascii="Garamond" w:hAnsi="Garamond"/>
          <w:lang w:val="nl-BE"/>
        </w:rPr>
        <w:t xml:space="preserve">Je krijgt een stelling over een onderwerp dat aanleunt bij één van de thema’s die tijdens de colleges behandeld werden. Je neemt een standpunt in (vóór, tegen, genuanceerd) en ondersteunt je standpunt met drie argumenten. Je tekst bestaat uit een inleiding, middenstuk en slot. </w:t>
      </w:r>
    </w:p>
    <w:p w:rsidR="00B72245" w:rsidRDefault="00B72245" w:rsidP="00B72245">
      <w:pPr>
        <w:pStyle w:val="Bezmezer"/>
        <w:rPr>
          <w:rFonts w:ascii="Garamond" w:hAnsi="Garamond"/>
          <w:lang w:val="nl-BE"/>
        </w:rPr>
      </w:pPr>
    </w:p>
    <w:p w:rsidR="00B72245" w:rsidRPr="00B3089D" w:rsidRDefault="00B72245" w:rsidP="00B72245">
      <w:pPr>
        <w:pStyle w:val="Bezmezer"/>
        <w:rPr>
          <w:rFonts w:ascii="Garamond" w:hAnsi="Garamond"/>
          <w:lang w:val="nl-BE"/>
        </w:rPr>
      </w:pPr>
      <w:r w:rsidRPr="00B3089D">
        <w:rPr>
          <w:rFonts w:ascii="Garamond" w:hAnsi="Garamond"/>
          <w:b/>
          <w:lang w:val="nl-BE"/>
        </w:rPr>
        <w:t>Samenvatting</w:t>
      </w:r>
      <w:r>
        <w:rPr>
          <w:rFonts w:ascii="Garamond" w:hAnsi="Garamond"/>
          <w:b/>
          <w:lang w:val="nl-BE"/>
        </w:rPr>
        <w:t xml:space="preserve"> </w:t>
      </w:r>
      <w:r w:rsidRPr="00B3089D">
        <w:rPr>
          <w:rFonts w:ascii="Garamond" w:hAnsi="Garamond"/>
          <w:lang w:val="nl-BE"/>
        </w:rPr>
        <w:t>(15p)</w:t>
      </w:r>
    </w:p>
    <w:p w:rsidR="00B72245" w:rsidRDefault="00B72245" w:rsidP="00B72245">
      <w:pPr>
        <w:pStyle w:val="Bezmezer"/>
        <w:rPr>
          <w:rFonts w:ascii="Garamond" w:hAnsi="Garamond"/>
          <w:lang w:val="nl-BE"/>
        </w:rPr>
      </w:pPr>
    </w:p>
    <w:p w:rsidR="00B72245" w:rsidRDefault="00B72245" w:rsidP="00B72245">
      <w:pPr>
        <w:pStyle w:val="Bezmezer"/>
        <w:rPr>
          <w:rFonts w:ascii="Garamond" w:hAnsi="Garamond"/>
          <w:lang w:val="nl-BE"/>
        </w:rPr>
      </w:pPr>
      <w:r>
        <w:rPr>
          <w:rFonts w:ascii="Garamond" w:hAnsi="Garamond"/>
          <w:lang w:val="nl-BE"/>
        </w:rPr>
        <w:t xml:space="preserve">Je schrijft een samenvatting van twee of drie artikelen volgens de richtlijnen. Het gaat om populairwetenschappelijke artikelen. Je schrijft een academische, goed gestructureerde tekst en vermeldt daarin alle elementen die in de opgave staan (bijv. onderzoeksvraag, onderzoeksgroep, methode, bevindingen,…). Je neemt geen letterlijke (deel)zinnen uit de teksten over! </w:t>
      </w:r>
    </w:p>
    <w:p w:rsidR="00B72245" w:rsidRDefault="00B72245" w:rsidP="00B72245">
      <w:pPr>
        <w:pStyle w:val="Bezmezer"/>
        <w:rPr>
          <w:rFonts w:ascii="Garamond" w:hAnsi="Garamond"/>
          <w:lang w:val="nl-BE"/>
        </w:rPr>
      </w:pPr>
    </w:p>
    <w:p w:rsidR="003E42F8" w:rsidRDefault="003E42F8" w:rsidP="00B72245">
      <w:pPr>
        <w:pStyle w:val="Bezmezer"/>
        <w:rPr>
          <w:rFonts w:ascii="Garamond" w:hAnsi="Garamond"/>
          <w:lang w:val="nl-BE"/>
        </w:rPr>
      </w:pPr>
    </w:p>
    <w:p w:rsidR="00B72245" w:rsidRPr="00423876" w:rsidRDefault="00B72245" w:rsidP="00B72245">
      <w:pPr>
        <w:pStyle w:val="Bezmezer"/>
        <w:rPr>
          <w:rFonts w:ascii="Garamond" w:hAnsi="Garamond"/>
          <w:b/>
          <w:lang w:val="nl-BE"/>
        </w:rPr>
      </w:pPr>
      <w:r w:rsidRPr="00F76EAD">
        <w:rPr>
          <w:rFonts w:ascii="Garamond" w:hAnsi="Garamond"/>
          <w:b/>
          <w:highlight w:val="yellow"/>
          <w:lang w:val="nl-BE"/>
        </w:rPr>
        <w:t>Mondeling examen</w:t>
      </w:r>
      <w:r w:rsidRPr="00423876">
        <w:rPr>
          <w:rFonts w:ascii="Garamond" w:hAnsi="Garamond"/>
          <w:b/>
          <w:lang w:val="nl-BE"/>
        </w:rPr>
        <w:t xml:space="preserve"> </w:t>
      </w:r>
      <w:r w:rsidRPr="003F4168">
        <w:rPr>
          <w:rFonts w:ascii="Garamond" w:hAnsi="Garamond"/>
          <w:lang w:val="nl-BE"/>
        </w:rPr>
        <w:t>(30p)</w:t>
      </w:r>
      <w:r>
        <w:rPr>
          <w:rFonts w:ascii="Garamond" w:hAnsi="Garamond"/>
          <w:b/>
          <w:lang w:val="nl-BE"/>
        </w:rPr>
        <w:t xml:space="preserve"> </w:t>
      </w:r>
    </w:p>
    <w:p w:rsidR="00B72245" w:rsidRDefault="00B72245" w:rsidP="00B72245">
      <w:pPr>
        <w:pStyle w:val="Bezmezer"/>
        <w:rPr>
          <w:rFonts w:ascii="Garamond" w:hAnsi="Garamond"/>
          <w:lang w:val="nl-BE"/>
        </w:rPr>
      </w:pPr>
    </w:p>
    <w:p w:rsidR="00B72245" w:rsidRDefault="00B72245" w:rsidP="00B72245">
      <w:pPr>
        <w:pStyle w:val="Bezmezer"/>
        <w:rPr>
          <w:rFonts w:ascii="Garamond" w:hAnsi="Garamond"/>
          <w:lang w:val="nl-BE"/>
        </w:rPr>
      </w:pPr>
      <w:r>
        <w:rPr>
          <w:rFonts w:ascii="Garamond" w:hAnsi="Garamond"/>
          <w:lang w:val="nl-BE"/>
        </w:rPr>
        <w:t xml:space="preserve">Er wordt verwacht dat je op C1-niveau presteert. De taken worden op onderstaande punten beoordeeld (hoeveel elk onderdeel doorweegt, hangt van de taak af). Voor de vormelijke criteria (de laatste vijf punten) wordt gebruik gemaakt van het beoordelingsmodel van de </w:t>
      </w:r>
      <w:proofErr w:type="spellStart"/>
      <w:r>
        <w:rPr>
          <w:rFonts w:ascii="Garamond" w:hAnsi="Garamond"/>
          <w:lang w:val="nl-BE"/>
        </w:rPr>
        <w:t>CNaVT</w:t>
      </w:r>
      <w:proofErr w:type="spellEnd"/>
      <w:r>
        <w:rPr>
          <w:rFonts w:ascii="Garamond" w:hAnsi="Garamond"/>
          <w:lang w:val="nl-BE"/>
        </w:rPr>
        <w:t xml:space="preserve">-examens, profiel Educatief Professioneel. </w:t>
      </w:r>
      <w:bookmarkStart w:id="0" w:name="_GoBack"/>
      <w:bookmarkEnd w:id="0"/>
    </w:p>
    <w:p w:rsidR="00B72245" w:rsidRDefault="00B72245" w:rsidP="00B72245">
      <w:pPr>
        <w:pStyle w:val="Bezmezer"/>
        <w:rPr>
          <w:rFonts w:ascii="Garamond" w:hAnsi="Garamond"/>
          <w:lang w:val="nl-BE"/>
        </w:rPr>
      </w:pPr>
    </w:p>
    <w:p w:rsidR="00B72245" w:rsidRDefault="00B72245" w:rsidP="00B72245">
      <w:pPr>
        <w:pStyle w:val="Bezmezer"/>
        <w:numPr>
          <w:ilvl w:val="0"/>
          <w:numId w:val="3"/>
        </w:numPr>
        <w:rPr>
          <w:rFonts w:ascii="Garamond" w:hAnsi="Garamond"/>
          <w:lang w:val="nl-BE"/>
        </w:rPr>
      </w:pPr>
      <w:r>
        <w:rPr>
          <w:rFonts w:ascii="Garamond" w:hAnsi="Garamond"/>
          <w:lang w:val="nl-BE"/>
        </w:rPr>
        <w:t xml:space="preserve">Inhoud </w:t>
      </w:r>
    </w:p>
    <w:p w:rsidR="00B72245" w:rsidRPr="004F6CBF" w:rsidRDefault="00B72245" w:rsidP="00B72245">
      <w:pPr>
        <w:pStyle w:val="Bezmezer"/>
        <w:numPr>
          <w:ilvl w:val="0"/>
          <w:numId w:val="3"/>
        </w:numPr>
        <w:rPr>
          <w:rFonts w:ascii="Garamond" w:hAnsi="Garamond"/>
          <w:lang w:val="nl-BE"/>
        </w:rPr>
      </w:pPr>
      <w:r w:rsidRPr="004F6CBF">
        <w:rPr>
          <w:rFonts w:ascii="Garamond" w:hAnsi="Garamond"/>
          <w:lang w:val="nl-BE"/>
        </w:rPr>
        <w:t>Woordenschat</w:t>
      </w:r>
    </w:p>
    <w:p w:rsidR="00B72245" w:rsidRPr="004F6CBF" w:rsidRDefault="00B72245" w:rsidP="00B72245">
      <w:pPr>
        <w:pStyle w:val="Bezmezer"/>
        <w:numPr>
          <w:ilvl w:val="0"/>
          <w:numId w:val="3"/>
        </w:numPr>
        <w:rPr>
          <w:rFonts w:ascii="Garamond" w:hAnsi="Garamond"/>
          <w:lang w:val="nl-BE"/>
        </w:rPr>
      </w:pPr>
      <w:r w:rsidRPr="004F6CBF">
        <w:rPr>
          <w:rFonts w:ascii="Garamond" w:hAnsi="Garamond"/>
          <w:lang w:val="nl-BE"/>
        </w:rPr>
        <w:t>Grammatica</w:t>
      </w:r>
    </w:p>
    <w:p w:rsidR="00B72245" w:rsidRPr="004F6CBF" w:rsidRDefault="00B72245" w:rsidP="00B72245">
      <w:pPr>
        <w:pStyle w:val="Bezmezer"/>
        <w:numPr>
          <w:ilvl w:val="0"/>
          <w:numId w:val="3"/>
        </w:numPr>
        <w:rPr>
          <w:rFonts w:ascii="Garamond" w:hAnsi="Garamond"/>
          <w:lang w:val="nl-BE"/>
        </w:rPr>
      </w:pPr>
      <w:r w:rsidRPr="004F6CBF">
        <w:rPr>
          <w:rFonts w:ascii="Garamond" w:hAnsi="Garamond"/>
          <w:lang w:val="nl-BE"/>
        </w:rPr>
        <w:t>Cohesie</w:t>
      </w:r>
    </w:p>
    <w:p w:rsidR="00B72245" w:rsidRPr="004F6CBF" w:rsidRDefault="00B72245" w:rsidP="00B72245">
      <w:pPr>
        <w:pStyle w:val="Bezmezer"/>
        <w:numPr>
          <w:ilvl w:val="0"/>
          <w:numId w:val="3"/>
        </w:numPr>
        <w:rPr>
          <w:rFonts w:ascii="Garamond" w:hAnsi="Garamond"/>
          <w:lang w:val="nl-BE"/>
        </w:rPr>
      </w:pPr>
      <w:r w:rsidRPr="004F6CBF">
        <w:rPr>
          <w:rFonts w:ascii="Garamond" w:hAnsi="Garamond"/>
          <w:lang w:val="nl-BE"/>
        </w:rPr>
        <w:t>Uitspraak</w:t>
      </w:r>
    </w:p>
    <w:p w:rsidR="00B72245" w:rsidRDefault="00B72245" w:rsidP="00B72245">
      <w:pPr>
        <w:pStyle w:val="Bezmezer"/>
        <w:numPr>
          <w:ilvl w:val="0"/>
          <w:numId w:val="3"/>
        </w:numPr>
        <w:rPr>
          <w:rFonts w:ascii="Garamond" w:hAnsi="Garamond"/>
          <w:lang w:val="nl-BE"/>
        </w:rPr>
      </w:pPr>
      <w:proofErr w:type="spellStart"/>
      <w:r w:rsidRPr="004F6CBF">
        <w:rPr>
          <w:rFonts w:ascii="Garamond" w:hAnsi="Garamond"/>
          <w:lang w:val="nl-BE"/>
        </w:rPr>
        <w:t>Vloeiendheid</w:t>
      </w:r>
      <w:proofErr w:type="spellEnd"/>
    </w:p>
    <w:p w:rsidR="00B72245" w:rsidRDefault="00B72245" w:rsidP="00B72245">
      <w:pPr>
        <w:pStyle w:val="Bezmezer"/>
        <w:rPr>
          <w:rFonts w:ascii="Garamond" w:hAnsi="Garamond"/>
          <w:lang w:val="nl-BE"/>
        </w:rPr>
      </w:pPr>
    </w:p>
    <w:p w:rsidR="00B72245" w:rsidRDefault="00B72245" w:rsidP="00B72245">
      <w:pPr>
        <w:pStyle w:val="Bezmezer"/>
        <w:rPr>
          <w:rFonts w:ascii="Garamond" w:hAnsi="Garamond"/>
          <w:lang w:val="nl-BE"/>
        </w:rPr>
      </w:pPr>
      <w:r w:rsidRPr="004F6CBF">
        <w:rPr>
          <w:rFonts w:ascii="Garamond" w:hAnsi="Garamond"/>
          <w:b/>
          <w:lang w:val="nl-BE"/>
        </w:rPr>
        <w:t>Interview</w:t>
      </w:r>
      <w:r>
        <w:rPr>
          <w:rFonts w:ascii="Garamond" w:hAnsi="Garamond"/>
          <w:lang w:val="nl-BE"/>
        </w:rPr>
        <w:t xml:space="preserve"> (10p)</w:t>
      </w:r>
    </w:p>
    <w:p w:rsidR="00B72245" w:rsidRDefault="00B72245" w:rsidP="00B72245">
      <w:pPr>
        <w:pStyle w:val="Bezmezer"/>
        <w:rPr>
          <w:rFonts w:ascii="Garamond" w:hAnsi="Garamond"/>
          <w:lang w:val="nl-BE"/>
        </w:rPr>
      </w:pPr>
    </w:p>
    <w:p w:rsidR="00B72245" w:rsidRDefault="00B72245" w:rsidP="00B72245">
      <w:pPr>
        <w:pStyle w:val="Bezmezer"/>
        <w:rPr>
          <w:rFonts w:ascii="Garamond" w:hAnsi="Garamond"/>
          <w:lang w:val="nl-BE"/>
        </w:rPr>
      </w:pPr>
      <w:r>
        <w:rPr>
          <w:rFonts w:ascii="Garamond" w:hAnsi="Garamond"/>
          <w:lang w:val="nl-BE"/>
        </w:rPr>
        <w:t xml:space="preserve">Er worden vragen gesteld die verschillende onderwerpen bestrijken. Ook thema’s uit de colleges komen aan bod. Je geeft meteen een antwoord. Als het antwoord te bondig is, stelt de examinator een bijvraag. </w:t>
      </w:r>
    </w:p>
    <w:p w:rsidR="00B72245" w:rsidRDefault="00B72245" w:rsidP="00B72245">
      <w:pPr>
        <w:pStyle w:val="Bezmezer"/>
        <w:rPr>
          <w:rFonts w:ascii="Garamond" w:hAnsi="Garamond"/>
          <w:lang w:val="nl-BE"/>
        </w:rPr>
      </w:pPr>
    </w:p>
    <w:p w:rsidR="00B72245" w:rsidRDefault="00B72245" w:rsidP="00B72245">
      <w:pPr>
        <w:pStyle w:val="Bezmezer"/>
        <w:rPr>
          <w:rFonts w:ascii="Garamond" w:hAnsi="Garamond"/>
          <w:lang w:val="nl-BE"/>
        </w:rPr>
      </w:pPr>
      <w:r w:rsidRPr="004F6CBF">
        <w:rPr>
          <w:rFonts w:ascii="Garamond" w:hAnsi="Garamond"/>
          <w:b/>
          <w:lang w:val="nl-BE"/>
        </w:rPr>
        <w:t>Beschrijving</w:t>
      </w:r>
      <w:r>
        <w:rPr>
          <w:rFonts w:ascii="Garamond" w:hAnsi="Garamond"/>
          <w:lang w:val="nl-BE"/>
        </w:rPr>
        <w:t xml:space="preserve"> (persoon/zaak) (4p)</w:t>
      </w:r>
    </w:p>
    <w:p w:rsidR="00B72245" w:rsidRDefault="00B72245" w:rsidP="00B72245">
      <w:pPr>
        <w:pStyle w:val="Bezmezer"/>
        <w:rPr>
          <w:rFonts w:ascii="Garamond" w:hAnsi="Garamond"/>
          <w:lang w:val="nl-BE"/>
        </w:rPr>
      </w:pPr>
    </w:p>
    <w:p w:rsidR="00B72245" w:rsidRDefault="00B72245" w:rsidP="00B72245">
      <w:pPr>
        <w:pStyle w:val="Bezmezer"/>
        <w:rPr>
          <w:rFonts w:ascii="Garamond" w:hAnsi="Garamond"/>
          <w:lang w:val="nl-BE"/>
        </w:rPr>
      </w:pPr>
      <w:r>
        <w:rPr>
          <w:rFonts w:ascii="Garamond" w:hAnsi="Garamond"/>
          <w:lang w:val="nl-BE"/>
        </w:rPr>
        <w:t xml:space="preserve">Je krijgt een foto van een persoon of een zaak en moet een zo gedetailleerd mogelijke beschrijving geven. Krijg je een foto van een persoon, dan beschrijf je zijn uiterlijk in detail. Krijg je een foto van een voorwerp, dan beschrijf je hoe het object eruit ziet en waarvoor het dient. Je krijgt geen voorbereidingstijd. </w:t>
      </w:r>
    </w:p>
    <w:p w:rsidR="00B72245" w:rsidRDefault="00B72245" w:rsidP="00B72245">
      <w:pPr>
        <w:pStyle w:val="Bezmezer"/>
        <w:rPr>
          <w:rFonts w:ascii="Garamond" w:hAnsi="Garamond"/>
          <w:lang w:val="nl-BE"/>
        </w:rPr>
      </w:pPr>
    </w:p>
    <w:p w:rsidR="00B72245" w:rsidRDefault="00B72245" w:rsidP="00B72245">
      <w:pPr>
        <w:pStyle w:val="Bezmezer"/>
        <w:rPr>
          <w:rFonts w:ascii="Garamond" w:hAnsi="Garamond"/>
          <w:lang w:val="nl-BE"/>
        </w:rPr>
      </w:pPr>
      <w:r w:rsidRPr="004F6CBF">
        <w:rPr>
          <w:rFonts w:ascii="Garamond" w:hAnsi="Garamond"/>
          <w:b/>
          <w:lang w:val="nl-BE"/>
        </w:rPr>
        <w:t>Dilemma</w:t>
      </w:r>
      <w:r>
        <w:rPr>
          <w:rFonts w:ascii="Garamond" w:hAnsi="Garamond"/>
          <w:lang w:val="nl-BE"/>
        </w:rPr>
        <w:t xml:space="preserve"> (6p)</w:t>
      </w:r>
    </w:p>
    <w:p w:rsidR="00B72245" w:rsidRDefault="00B72245" w:rsidP="00B72245">
      <w:pPr>
        <w:pStyle w:val="Bezmezer"/>
        <w:rPr>
          <w:rFonts w:ascii="Garamond" w:hAnsi="Garamond"/>
          <w:lang w:val="nl-BE"/>
        </w:rPr>
      </w:pPr>
    </w:p>
    <w:p w:rsidR="00B72245" w:rsidRDefault="00B72245" w:rsidP="00B72245">
      <w:pPr>
        <w:pStyle w:val="Bezmezer"/>
        <w:rPr>
          <w:rFonts w:ascii="Garamond" w:hAnsi="Garamond"/>
          <w:lang w:val="nl-BE"/>
        </w:rPr>
      </w:pPr>
      <w:r>
        <w:rPr>
          <w:rFonts w:ascii="Garamond" w:hAnsi="Garamond"/>
          <w:lang w:val="nl-BE"/>
        </w:rPr>
        <w:t xml:space="preserve">Je krijgt een dilemma voorgeschoteld. Je vertelt het dilemma in je eigen woorden na en geeft eventueel aan waarom dit een lastige keuze is. Daarna licht je toe wat jij in de gegeven situatie zou doen en waarom. Je krijgt drie minuten de tijd om je antwoord voor te bereiden. Je mag alleen kernwoorden opschrijven. </w:t>
      </w:r>
    </w:p>
    <w:p w:rsidR="00B72245" w:rsidRDefault="00B72245" w:rsidP="00B72245">
      <w:pPr>
        <w:pStyle w:val="Bezmezer"/>
        <w:rPr>
          <w:rFonts w:ascii="Garamond" w:hAnsi="Garamond"/>
          <w:lang w:val="nl-BE"/>
        </w:rPr>
      </w:pPr>
    </w:p>
    <w:p w:rsidR="00B72245" w:rsidRDefault="00B72245" w:rsidP="00B72245">
      <w:pPr>
        <w:pStyle w:val="Bezmezer"/>
        <w:rPr>
          <w:rFonts w:ascii="Garamond" w:hAnsi="Garamond"/>
          <w:lang w:val="nl-BE"/>
        </w:rPr>
      </w:pPr>
      <w:r w:rsidRPr="004F6CBF">
        <w:rPr>
          <w:rFonts w:ascii="Garamond" w:hAnsi="Garamond"/>
          <w:b/>
          <w:lang w:val="nl-BE"/>
        </w:rPr>
        <w:t>Betoog</w:t>
      </w:r>
      <w:r>
        <w:rPr>
          <w:rFonts w:ascii="Garamond" w:hAnsi="Garamond"/>
          <w:lang w:val="nl-BE"/>
        </w:rPr>
        <w:t xml:space="preserve"> (10p) </w:t>
      </w:r>
    </w:p>
    <w:p w:rsidR="00B72245" w:rsidRDefault="00B72245" w:rsidP="00B72245">
      <w:pPr>
        <w:pStyle w:val="Bezmezer"/>
        <w:rPr>
          <w:rFonts w:ascii="Garamond" w:hAnsi="Garamond"/>
          <w:lang w:val="nl-BE"/>
        </w:rPr>
      </w:pPr>
    </w:p>
    <w:p w:rsidR="00B72245" w:rsidRDefault="00B72245" w:rsidP="00B72245">
      <w:pPr>
        <w:pStyle w:val="Bezmezer"/>
        <w:rPr>
          <w:rFonts w:ascii="Garamond" w:hAnsi="Garamond"/>
          <w:lang w:val="nl-BE"/>
        </w:rPr>
      </w:pPr>
      <w:r>
        <w:rPr>
          <w:rFonts w:ascii="Garamond" w:hAnsi="Garamond"/>
          <w:lang w:val="nl-BE"/>
        </w:rPr>
        <w:t xml:space="preserve">Voor deze opdracht krijg je vijf minuten voorbereidingstijd. </w:t>
      </w:r>
      <w:r w:rsidR="008513B4">
        <w:rPr>
          <w:rFonts w:ascii="Garamond" w:hAnsi="Garamond"/>
          <w:lang w:val="nl-BE"/>
        </w:rPr>
        <w:t xml:space="preserve">Ook hierbij mag je geen volledige zinnen opschrijven. </w:t>
      </w:r>
      <w:r>
        <w:rPr>
          <w:rFonts w:ascii="Garamond" w:hAnsi="Garamond"/>
          <w:lang w:val="nl-BE"/>
        </w:rPr>
        <w:t xml:space="preserve">Je krijgt een stelling over een onderwerp dat aanleunt bij één van de thema’s die tijdens de colleges behandeld werden. Je neemt een standpunt in (vóór, tegen, genuanceerd) en ondersteunt je standpunt met twee argumenten. Eerst licht je het onderwerp en de stelling toe. Daarna neem je een standpunt in. Vervolgens geef je twee argumenten. En tot slot trek je een conclusie. De examinator stelt nadien nog een paar vragen, waar je onmiddellijk antwoord op dient te geven. </w:t>
      </w:r>
    </w:p>
    <w:p w:rsidR="00923795" w:rsidRPr="00923795" w:rsidRDefault="00923795" w:rsidP="00923795">
      <w:pPr>
        <w:pStyle w:val="Bezmezer"/>
        <w:rPr>
          <w:rFonts w:ascii="Garamond" w:hAnsi="Garamond"/>
          <w:lang w:val="nl-BE"/>
        </w:rPr>
      </w:pPr>
    </w:p>
    <w:sectPr w:rsidR="00923795" w:rsidRPr="009237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14D57"/>
    <w:multiLevelType w:val="hybridMultilevel"/>
    <w:tmpl w:val="9234782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3C8A3F52"/>
    <w:multiLevelType w:val="hybridMultilevel"/>
    <w:tmpl w:val="FF90F64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5E15219A"/>
    <w:multiLevelType w:val="hybridMultilevel"/>
    <w:tmpl w:val="E68407D6"/>
    <w:lvl w:ilvl="0" w:tplc="0405000D">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795"/>
    <w:rsid w:val="00030149"/>
    <w:rsid w:val="000452D6"/>
    <w:rsid w:val="0029720F"/>
    <w:rsid w:val="003E42F8"/>
    <w:rsid w:val="003E55B8"/>
    <w:rsid w:val="003F4168"/>
    <w:rsid w:val="00423876"/>
    <w:rsid w:val="004A6D1F"/>
    <w:rsid w:val="004E1594"/>
    <w:rsid w:val="00554A7A"/>
    <w:rsid w:val="006537C6"/>
    <w:rsid w:val="0070181D"/>
    <w:rsid w:val="00822B88"/>
    <w:rsid w:val="008513B4"/>
    <w:rsid w:val="008E3D10"/>
    <w:rsid w:val="00923795"/>
    <w:rsid w:val="009D6CDC"/>
    <w:rsid w:val="00B06C40"/>
    <w:rsid w:val="00B3089D"/>
    <w:rsid w:val="00B72245"/>
    <w:rsid w:val="00BD3BA3"/>
    <w:rsid w:val="00C22A29"/>
    <w:rsid w:val="00E624E3"/>
    <w:rsid w:val="00F13F4E"/>
    <w:rsid w:val="00F76E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C2A46"/>
  <w15:docId w15:val="{8ABBAF5C-C277-4C76-BDAE-6CB5DF7F6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923795"/>
    <w:pPr>
      <w:spacing w:after="0" w:line="240" w:lineRule="auto"/>
    </w:pPr>
  </w:style>
  <w:style w:type="paragraph" w:styleId="Textbubliny">
    <w:name w:val="Balloon Text"/>
    <w:basedOn w:val="Normln"/>
    <w:link w:val="TextbublinyChar"/>
    <w:uiPriority w:val="99"/>
    <w:semiHidden/>
    <w:unhideWhenUsed/>
    <w:rsid w:val="004E159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15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3806</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 Rose-Anne W. Royeaerd</dc:creator>
  <cp:lastModifiedBy>Sofie Rose-Anne W. Royeaerd</cp:lastModifiedBy>
  <cp:revision>3</cp:revision>
  <cp:lastPrinted>2018-05-08T15:07:00Z</cp:lastPrinted>
  <dcterms:created xsi:type="dcterms:W3CDTF">2018-05-08T15:08:00Z</dcterms:created>
  <dcterms:modified xsi:type="dcterms:W3CDTF">2018-05-08T15:08:00Z</dcterms:modified>
</cp:coreProperties>
</file>