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39" w:rsidRPr="00C46439" w:rsidRDefault="00C46439" w:rsidP="00C46439">
      <w:pPr>
        <w:shd w:val="clear" w:color="auto" w:fill="C5504D"/>
        <w:spacing w:after="0" w:line="240" w:lineRule="atLeast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cs-CZ"/>
        </w:rPr>
      </w:pPr>
      <w:r w:rsidRPr="00C46439">
        <w:rPr>
          <w:rFonts w:ascii="Arial" w:eastAsia="Times New Roman" w:hAnsi="Arial" w:cs="Arial"/>
          <w:color w:val="FFFFFF"/>
          <w:kern w:val="36"/>
          <w:sz w:val="36"/>
          <w:szCs w:val="36"/>
          <w:lang w:eastAsia="cs-CZ"/>
        </w:rPr>
        <w:t>La place de l’adjectif</w:t>
      </w:r>
    </w:p>
    <w:p w:rsidR="00C46439" w:rsidRPr="00C46439" w:rsidRDefault="00C46439" w:rsidP="00C46439">
      <w:pPr>
        <w:spacing w:before="225" w:after="150" w:line="288" w:lineRule="atLeast"/>
        <w:ind w:left="75" w:right="150"/>
        <w:outlineLvl w:val="1"/>
        <w:rPr>
          <w:rFonts w:ascii="Arial" w:eastAsia="Times New Roman" w:hAnsi="Arial" w:cs="Arial"/>
          <w:color w:val="C5504D"/>
          <w:sz w:val="38"/>
          <w:szCs w:val="38"/>
          <w:lang w:eastAsia="cs-CZ"/>
        </w:rPr>
      </w:pPr>
      <w:r w:rsidRPr="00C46439">
        <w:rPr>
          <w:rFonts w:ascii="Arial" w:eastAsia="Times New Roman" w:hAnsi="Arial" w:cs="Arial"/>
          <w:color w:val="C5504D"/>
          <w:sz w:val="38"/>
          <w:szCs w:val="38"/>
          <w:lang w:eastAsia="cs-CZ"/>
        </w:rPr>
        <w:t>Introduction</w:t>
      </w:r>
    </w:p>
    <w:p w:rsidR="00C46439" w:rsidRPr="00C46439" w:rsidRDefault="00C46439" w:rsidP="00C46439">
      <w:pPr>
        <w:numPr>
          <w:ilvl w:val="0"/>
          <w:numId w:val="1"/>
        </w:numPr>
        <w:spacing w:before="75" w:after="180" w:line="336" w:lineRule="atLeast"/>
        <w:ind w:left="450" w:right="45"/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</w:pPr>
      <w:r w:rsidRPr="00C46439">
        <w:rPr>
          <w:rFonts w:ascii="Times New Roman" w:eastAsia="Times New Roman" w:hAnsi="Times New Roman" w:cs="Times New Roman"/>
          <w:sz w:val="24"/>
          <w:szCs w:val="24"/>
          <w:lang w:eastAsia="cs-CZ"/>
        </w:rPr>
        <w:t>L’adjectif est normalement placé derrière le nom qu’il complète.</w:t>
      </w:r>
    </w:p>
    <w:p w:rsidR="00C46439" w:rsidRPr="00C46439" w:rsidRDefault="00C46439" w:rsidP="00C46439">
      <w:pPr>
        <w:spacing w:after="0" w:line="336" w:lineRule="atLeast"/>
        <w:ind w:left="450" w:right="45"/>
        <w:jc w:val="right"/>
        <w:rPr>
          <w:rFonts w:ascii="Times New Roman" w:eastAsia="Times New Roman" w:hAnsi="Times New Roman" w:cs="Times New Roman"/>
          <w:i/>
          <w:iCs/>
          <w:color w:val="C5504D"/>
          <w:sz w:val="24"/>
          <w:szCs w:val="24"/>
          <w:lang w:eastAsia="cs-CZ"/>
        </w:rPr>
      </w:pPr>
      <w:r w:rsidRPr="00C46439">
        <w:rPr>
          <w:rFonts w:ascii="Times New Roman" w:eastAsia="Times New Roman" w:hAnsi="Times New Roman" w:cs="Times New Roman"/>
          <w:i/>
          <w:iCs/>
          <w:color w:val="C5504D"/>
          <w:sz w:val="24"/>
          <w:szCs w:val="24"/>
          <w:lang w:eastAsia="cs-CZ"/>
        </w:rPr>
        <w:t>Exemple</w:t>
      </w:r>
      <w:r w:rsidRPr="00C46439">
        <w:rPr>
          <w:rFonts w:ascii="Times New Roman" w:eastAsia="Times New Roman" w:hAnsi="Times New Roman" w:cs="Times New Roman"/>
          <w:i/>
          <w:iCs/>
          <w:color w:val="C5504D"/>
          <w:sz w:val="11"/>
          <w:szCs w:val="11"/>
          <w:lang w:eastAsia="cs-CZ"/>
        </w:rPr>
        <w:t> </w:t>
      </w:r>
      <w:r w:rsidRPr="00C46439">
        <w:rPr>
          <w:rFonts w:ascii="Times New Roman" w:eastAsia="Times New Roman" w:hAnsi="Times New Roman" w:cs="Times New Roman"/>
          <w:i/>
          <w:iCs/>
          <w:color w:val="C5504D"/>
          <w:sz w:val="24"/>
          <w:szCs w:val="24"/>
          <w:lang w:eastAsia="cs-CZ"/>
        </w:rPr>
        <w:t>:</w:t>
      </w:r>
    </w:p>
    <w:p w:rsidR="00C46439" w:rsidRPr="00C46439" w:rsidRDefault="00C46439" w:rsidP="00C4643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</w:pPr>
      <w:r w:rsidRPr="00C46439"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  <w:t>le tableau </w:t>
      </w:r>
      <w:r w:rsidRPr="00C46439">
        <w:rPr>
          <w:rFonts w:ascii="Times New Roman" w:eastAsia="Times New Roman" w:hAnsi="Times New Roman" w:cs="Times New Roman"/>
          <w:color w:val="C5504D"/>
          <w:sz w:val="24"/>
          <w:szCs w:val="24"/>
          <w:u w:val="single"/>
          <w:lang w:eastAsia="cs-CZ"/>
        </w:rPr>
        <w:t>noir</w:t>
      </w:r>
    </w:p>
    <w:p w:rsidR="00C46439" w:rsidRPr="00C46439" w:rsidRDefault="00C46439" w:rsidP="00C46439">
      <w:pPr>
        <w:numPr>
          <w:ilvl w:val="0"/>
          <w:numId w:val="1"/>
        </w:numPr>
        <w:spacing w:before="75" w:after="180" w:line="336" w:lineRule="atLeast"/>
        <w:ind w:left="450" w:right="45"/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</w:pPr>
      <w:r w:rsidRPr="00C46439">
        <w:rPr>
          <w:rFonts w:ascii="Times New Roman" w:eastAsia="Times New Roman" w:hAnsi="Times New Roman" w:cs="Times New Roman"/>
          <w:sz w:val="24"/>
          <w:szCs w:val="24"/>
          <w:lang w:eastAsia="cs-CZ"/>
        </w:rPr>
        <w:t>Les adjectifs courts (et souvent employés) sont généralement placés devant le nom qu’ils complètent </w:t>
      </w:r>
      <w:r w:rsidRPr="00C464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(beau, bon, bref, grand, gros, faux, haut, jeune, joli, mauvais, meilleur, nouveau, petit, vieux)</w:t>
      </w:r>
      <w:r w:rsidRPr="00C4643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46439" w:rsidRPr="00C46439" w:rsidRDefault="00C46439" w:rsidP="00C46439">
      <w:pPr>
        <w:spacing w:after="0" w:line="336" w:lineRule="atLeast"/>
        <w:ind w:left="450" w:right="45"/>
        <w:jc w:val="right"/>
        <w:rPr>
          <w:rFonts w:ascii="Times New Roman" w:eastAsia="Times New Roman" w:hAnsi="Times New Roman" w:cs="Times New Roman"/>
          <w:i/>
          <w:iCs/>
          <w:color w:val="C5504D"/>
          <w:sz w:val="24"/>
          <w:szCs w:val="24"/>
          <w:lang w:eastAsia="cs-CZ"/>
        </w:rPr>
      </w:pPr>
      <w:r w:rsidRPr="00C46439">
        <w:rPr>
          <w:rFonts w:ascii="Times New Roman" w:eastAsia="Times New Roman" w:hAnsi="Times New Roman" w:cs="Times New Roman"/>
          <w:i/>
          <w:iCs/>
          <w:color w:val="C5504D"/>
          <w:sz w:val="24"/>
          <w:szCs w:val="24"/>
          <w:lang w:eastAsia="cs-CZ"/>
        </w:rPr>
        <w:t>Exemple</w:t>
      </w:r>
      <w:r w:rsidRPr="00C46439">
        <w:rPr>
          <w:rFonts w:ascii="Times New Roman" w:eastAsia="Times New Roman" w:hAnsi="Times New Roman" w:cs="Times New Roman"/>
          <w:i/>
          <w:iCs/>
          <w:color w:val="C5504D"/>
          <w:sz w:val="11"/>
          <w:szCs w:val="11"/>
          <w:lang w:eastAsia="cs-CZ"/>
        </w:rPr>
        <w:t> </w:t>
      </w:r>
      <w:r w:rsidRPr="00C46439">
        <w:rPr>
          <w:rFonts w:ascii="Times New Roman" w:eastAsia="Times New Roman" w:hAnsi="Times New Roman" w:cs="Times New Roman"/>
          <w:i/>
          <w:iCs/>
          <w:color w:val="C5504D"/>
          <w:sz w:val="24"/>
          <w:szCs w:val="24"/>
          <w:lang w:eastAsia="cs-CZ"/>
        </w:rPr>
        <w:t>:</w:t>
      </w:r>
    </w:p>
    <w:p w:rsidR="00C46439" w:rsidRPr="00C46439" w:rsidRDefault="00C46439" w:rsidP="00C4643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</w:pPr>
      <w:r w:rsidRPr="00C46439"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  <w:t>la </w:t>
      </w:r>
      <w:r w:rsidRPr="00C46439">
        <w:rPr>
          <w:rFonts w:ascii="Times New Roman" w:eastAsia="Times New Roman" w:hAnsi="Times New Roman" w:cs="Times New Roman"/>
          <w:color w:val="C5504D"/>
          <w:sz w:val="24"/>
          <w:szCs w:val="24"/>
          <w:u w:val="single"/>
          <w:lang w:eastAsia="cs-CZ"/>
        </w:rPr>
        <w:t>jolie</w:t>
      </w:r>
      <w:r w:rsidRPr="00C46439"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  <w:t> fleur</w:t>
      </w:r>
    </w:p>
    <w:p w:rsidR="00C46439" w:rsidRPr="00C46439" w:rsidRDefault="00C46439" w:rsidP="00C46439">
      <w:pPr>
        <w:numPr>
          <w:ilvl w:val="0"/>
          <w:numId w:val="1"/>
        </w:numPr>
        <w:spacing w:before="75" w:after="180" w:line="336" w:lineRule="atLeast"/>
        <w:ind w:left="450" w:right="45"/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</w:pPr>
      <w:r w:rsidRPr="00C46439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Certains adjectifs peuvent être placés avant ou après le nom ; leur sens change en fonction de leur position (voir tableau).</w:t>
      </w:r>
    </w:p>
    <w:p w:rsidR="00C46439" w:rsidRPr="00C46439" w:rsidRDefault="00C46439" w:rsidP="00C46439">
      <w:pPr>
        <w:spacing w:after="0" w:line="336" w:lineRule="atLeast"/>
        <w:ind w:left="450" w:right="45"/>
        <w:jc w:val="right"/>
        <w:rPr>
          <w:rFonts w:ascii="Times New Roman" w:eastAsia="Times New Roman" w:hAnsi="Times New Roman" w:cs="Times New Roman"/>
          <w:i/>
          <w:iCs/>
          <w:color w:val="C5504D"/>
          <w:sz w:val="24"/>
          <w:szCs w:val="24"/>
          <w:lang w:eastAsia="cs-CZ"/>
        </w:rPr>
      </w:pPr>
      <w:r w:rsidRPr="00C46439">
        <w:rPr>
          <w:rFonts w:ascii="Times New Roman" w:eastAsia="Times New Roman" w:hAnsi="Times New Roman" w:cs="Times New Roman"/>
          <w:i/>
          <w:iCs/>
          <w:color w:val="C5504D"/>
          <w:sz w:val="24"/>
          <w:szCs w:val="24"/>
          <w:lang w:eastAsia="cs-CZ"/>
        </w:rPr>
        <w:t>Exemple</w:t>
      </w:r>
      <w:r w:rsidRPr="00C46439">
        <w:rPr>
          <w:rFonts w:ascii="Times New Roman" w:eastAsia="Times New Roman" w:hAnsi="Times New Roman" w:cs="Times New Roman"/>
          <w:i/>
          <w:iCs/>
          <w:color w:val="C5504D"/>
          <w:sz w:val="11"/>
          <w:szCs w:val="11"/>
          <w:lang w:eastAsia="cs-CZ"/>
        </w:rPr>
        <w:t> </w:t>
      </w:r>
      <w:r w:rsidRPr="00C46439">
        <w:rPr>
          <w:rFonts w:ascii="Times New Roman" w:eastAsia="Times New Roman" w:hAnsi="Times New Roman" w:cs="Times New Roman"/>
          <w:i/>
          <w:iCs/>
          <w:color w:val="C5504D"/>
          <w:sz w:val="24"/>
          <w:szCs w:val="24"/>
          <w:lang w:eastAsia="cs-CZ"/>
        </w:rPr>
        <w:t>:</w:t>
      </w:r>
    </w:p>
    <w:p w:rsidR="00C46439" w:rsidRPr="00C46439" w:rsidRDefault="00C46439" w:rsidP="00C4643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</w:pPr>
      <w:r w:rsidRPr="00C46439"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  <w:t>un homme </w:t>
      </w:r>
      <w:r w:rsidRPr="00C46439">
        <w:rPr>
          <w:rFonts w:ascii="Times New Roman" w:eastAsia="Times New Roman" w:hAnsi="Times New Roman" w:cs="Times New Roman"/>
          <w:color w:val="C5504D"/>
          <w:sz w:val="24"/>
          <w:szCs w:val="24"/>
          <w:u w:val="single"/>
          <w:lang w:eastAsia="cs-CZ"/>
        </w:rPr>
        <w:t>grand</w:t>
      </w:r>
    </w:p>
    <w:p w:rsidR="00C46439" w:rsidRPr="00C46439" w:rsidRDefault="00C46439" w:rsidP="00C46439">
      <w:pPr>
        <w:spacing w:before="120" w:after="0" w:line="336" w:lineRule="atLeast"/>
        <w:ind w:left="720" w:right="45"/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</w:pPr>
      <w:r w:rsidRPr="00C46439"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  <w:t>un </w:t>
      </w:r>
      <w:r w:rsidRPr="00C46439">
        <w:rPr>
          <w:rFonts w:ascii="Times New Roman" w:eastAsia="Times New Roman" w:hAnsi="Times New Roman" w:cs="Times New Roman"/>
          <w:color w:val="C5504D"/>
          <w:sz w:val="24"/>
          <w:szCs w:val="24"/>
          <w:u w:val="single"/>
          <w:lang w:eastAsia="cs-CZ"/>
        </w:rPr>
        <w:t>grand</w:t>
      </w:r>
      <w:r w:rsidRPr="00C46439">
        <w:rPr>
          <w:rFonts w:ascii="Times New Roman" w:eastAsia="Times New Roman" w:hAnsi="Times New Roman" w:cs="Times New Roman"/>
          <w:color w:val="C5504D"/>
          <w:sz w:val="24"/>
          <w:szCs w:val="24"/>
          <w:lang w:eastAsia="cs-CZ"/>
        </w:rPr>
        <w:t> homme</w:t>
      </w:r>
    </w:p>
    <w:p w:rsidR="00C46439" w:rsidRPr="00C46439" w:rsidRDefault="00C46439" w:rsidP="00C46439">
      <w:pPr>
        <w:shd w:val="clear" w:color="auto" w:fill="FFFFFF"/>
        <w:spacing w:after="180" w:line="360" w:lineRule="atLeast"/>
        <w:ind w:left="525"/>
        <w:textAlignment w:val="center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C46439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Napoléon n’était pas un </w:t>
      </w:r>
      <w:r w:rsidRPr="00C4643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homme </w:t>
      </w:r>
      <w:r w:rsidRPr="00C46439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cs-CZ"/>
        </w:rPr>
        <w:t>grand</w:t>
      </w:r>
      <w:r w:rsidRPr="00C46439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, mais un </w:t>
      </w:r>
      <w:r w:rsidRPr="00C46439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cs-CZ"/>
        </w:rPr>
        <w:t>grand</w:t>
      </w:r>
      <w:r w:rsidRPr="00C4643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cs-CZ"/>
        </w:rPr>
        <w:t> homme</w:t>
      </w:r>
      <w:r w:rsidRPr="00C46439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.</w:t>
      </w:r>
    </w:p>
    <w:p w:rsidR="00C46439" w:rsidRPr="00C46439" w:rsidRDefault="00C46439" w:rsidP="00C46439">
      <w:pPr>
        <w:shd w:val="clear" w:color="auto" w:fill="FFFFFF"/>
        <w:spacing w:after="15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6175" cy="1414145"/>
            <wp:effectExtent l="0" t="0" r="0" b="0"/>
            <wp:docPr id="1" name="Picture 1" descr="https://francais.lingolia.com/assets/images/e/napoleon-c6c35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ancais.lingolia.com/assets/images/e/napoleon-c6c35b3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0" w:type="dxa"/>
        <w:tblBorders>
          <w:top w:val="single" w:sz="12" w:space="0" w:color="C5504D"/>
          <w:left w:val="single" w:sz="12" w:space="0" w:color="C5504D"/>
          <w:bottom w:val="single" w:sz="12" w:space="0" w:color="C5504D"/>
          <w:right w:val="single" w:sz="12" w:space="0" w:color="C5504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3335"/>
        <w:gridCol w:w="3418"/>
      </w:tblGrid>
      <w:tr w:rsidR="00C46439" w:rsidRPr="00C46439" w:rsidTr="00C46439">
        <w:trPr>
          <w:tblHeader/>
        </w:trPr>
        <w:tc>
          <w:tcPr>
            <w:tcW w:w="0" w:type="auto"/>
            <w:shd w:val="clear" w:color="auto" w:fill="C5504D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cs-CZ"/>
              </w:rPr>
            </w:pPr>
            <w:r w:rsidRPr="00C46439">
              <w:rPr>
                <w:rFonts w:ascii="Arial" w:eastAsia="Times New Roman" w:hAnsi="Arial" w:cs="Arial"/>
                <w:color w:val="FFFFFF"/>
                <w:sz w:val="26"/>
                <w:szCs w:val="26"/>
                <w:lang w:eastAsia="cs-CZ"/>
              </w:rPr>
              <w:t>Adjectif</w:t>
            </w:r>
          </w:p>
        </w:tc>
        <w:tc>
          <w:tcPr>
            <w:tcW w:w="0" w:type="auto"/>
            <w:shd w:val="clear" w:color="auto" w:fill="C5504D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cs-CZ"/>
              </w:rPr>
            </w:pPr>
            <w:r w:rsidRPr="00C46439">
              <w:rPr>
                <w:rFonts w:ascii="Arial" w:eastAsia="Times New Roman" w:hAnsi="Arial" w:cs="Arial"/>
                <w:color w:val="FFFFFF"/>
                <w:sz w:val="26"/>
                <w:szCs w:val="26"/>
                <w:lang w:eastAsia="cs-CZ"/>
              </w:rPr>
              <w:t>Signification</w:t>
            </w:r>
            <w:r w:rsidRPr="00C46439">
              <w:rPr>
                <w:rFonts w:ascii="Arial" w:eastAsia="Times New Roman" w:hAnsi="Arial" w:cs="Arial"/>
                <w:color w:val="FFFFFF"/>
                <w:sz w:val="26"/>
                <w:szCs w:val="26"/>
                <w:lang w:eastAsia="cs-CZ"/>
              </w:rPr>
              <w:br/>
              <w:t>Placé avant le nom</w:t>
            </w:r>
          </w:p>
        </w:tc>
        <w:tc>
          <w:tcPr>
            <w:tcW w:w="0" w:type="auto"/>
            <w:shd w:val="clear" w:color="auto" w:fill="C5504D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cs-CZ"/>
              </w:rPr>
            </w:pPr>
            <w:r w:rsidRPr="00C46439">
              <w:rPr>
                <w:rFonts w:ascii="Arial" w:eastAsia="Times New Roman" w:hAnsi="Arial" w:cs="Arial"/>
                <w:color w:val="FFFFFF"/>
                <w:sz w:val="26"/>
                <w:szCs w:val="26"/>
                <w:lang w:eastAsia="cs-CZ"/>
              </w:rPr>
              <w:t>Signification</w:t>
            </w:r>
            <w:r w:rsidRPr="00C46439">
              <w:rPr>
                <w:rFonts w:ascii="Arial" w:eastAsia="Times New Roman" w:hAnsi="Arial" w:cs="Arial"/>
                <w:color w:val="FFFFFF"/>
                <w:sz w:val="26"/>
                <w:szCs w:val="26"/>
                <w:lang w:eastAsia="cs-CZ"/>
              </w:rPr>
              <w:br/>
              <w:t>Placé après le nom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ancien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C46439" w:rsidRPr="00C46439" w:rsidRDefault="00C46439" w:rsidP="00C46439">
            <w:pPr>
              <w:numPr>
                <w:ilvl w:val="0"/>
                <w:numId w:val="2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 ancienne maison</w:t>
            </w:r>
          </w:p>
          <w:p w:rsidR="00C46439" w:rsidRPr="00C46439" w:rsidRDefault="00C46439" w:rsidP="00C46439">
            <w:pPr>
              <w:spacing w:after="180" w:line="360" w:lineRule="atLeast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aujourd’hui ce n’est plus ma maison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3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une maison ancienne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une vieille maison, qui a de la valeur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brave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4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 brave homme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homme gentil et serviable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5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 homme brave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homme courageux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certain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6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 homme d’un certain âge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plutôt âgé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7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j’en suis certain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j’en suis sûr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cher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8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cher ami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= ami pour qui j’ai de l’affection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9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un livre cher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= un livre dont le prix est élevé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lastRenderedPageBreak/>
              <w:t>curieux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10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une curieuse histoire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une histoire étrange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11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 homme curieux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homme indiscret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dernier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12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 dernière semaine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la dernière semaine du mois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13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 semaine dernière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la semaine dernière j’étais en vacances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drôle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14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une drôle d'histoire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une histoire bizarre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15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une histoire drôle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une histoire amusante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grand </w:t>
            </w: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(seulement avec</w:t>
            </w: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homme</w:t>
            </w: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16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 grand homme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homme célèbre, important dans l’histoire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17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 homme grand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homme de grande taille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pauvre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18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 pauvre homme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homme qui est à plaindre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19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 homme pauvre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homme qui n’est pas riche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prochain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20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 prochaine fois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dans une suite de choses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21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 semaine prochaine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pour les données temporelles précises (semaine, mois, année)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propre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22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 propre chambre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la mienne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23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 chambre propre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qui n’est pas sale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pur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24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une pure formalité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une simple formalité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25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l’air pur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l’air frais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sacré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26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 sacré livre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livre incroyable, qui vaut le coup d’être lu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27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 livre sacré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livre religieux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sale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28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une sale histoire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une histoire fâcheuse, sordide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29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une chambre sale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qui n’est pas propre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seul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30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 seule fois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l’unique fois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31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il est seul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il n’est pas accompagné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simple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32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une simple chaise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seulement, simplement ; c’est une chaise et pas autre chose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0EEE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33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des gens simples</w:t>
            </w:r>
          </w:p>
          <w:p w:rsidR="00C46439" w:rsidRPr="00C46439" w:rsidRDefault="00C46439" w:rsidP="00C46439">
            <w:pPr>
              <w:spacing w:after="180" w:line="360" w:lineRule="atLeast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des gens modestes, humbles</w:t>
            </w:r>
          </w:p>
          <w:p w:rsidR="00C46439" w:rsidRPr="00C46439" w:rsidRDefault="00C46439" w:rsidP="00C46439">
            <w:pPr>
              <w:numPr>
                <w:ilvl w:val="0"/>
                <w:numId w:val="34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 poème simple</w:t>
            </w:r>
          </w:p>
          <w:p w:rsidR="00C46439" w:rsidRPr="00C46439" w:rsidRDefault="00C46439" w:rsidP="00C46439">
            <w:pPr>
              <w:spacing w:after="180" w:line="360" w:lineRule="atLeast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poème qui n’est pas compliqué</w:t>
            </w:r>
          </w:p>
        </w:tc>
      </w:tr>
      <w:tr w:rsidR="00C46439" w:rsidRPr="00C46439" w:rsidTr="00C46439"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vrai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35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c’est un vrai problème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 problème important</w:t>
            </w:r>
          </w:p>
        </w:tc>
        <w:tc>
          <w:tcPr>
            <w:tcW w:w="0" w:type="auto"/>
            <w:tcBorders>
              <w:top w:val="single" w:sz="2" w:space="0" w:color="D0CEC6"/>
              <w:left w:val="single" w:sz="6" w:space="0" w:color="D0CEC6"/>
              <w:bottom w:val="single" w:sz="2" w:space="0" w:color="D0CEC6"/>
              <w:right w:val="single" w:sz="2" w:space="0" w:color="D0CEC6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6439" w:rsidRPr="00C46439" w:rsidRDefault="00C46439" w:rsidP="00C46439">
            <w:pPr>
              <w:numPr>
                <w:ilvl w:val="0"/>
                <w:numId w:val="36"/>
              </w:numPr>
              <w:spacing w:after="0" w:line="336" w:lineRule="atLeast"/>
              <w:ind w:left="37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c’est une histoire vraie</w:t>
            </w:r>
          </w:p>
          <w:p w:rsidR="00C46439" w:rsidRPr="00C46439" w:rsidRDefault="00C46439" w:rsidP="00C4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46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= une histoire réelle, vécue</w:t>
            </w:r>
          </w:p>
        </w:tc>
      </w:tr>
    </w:tbl>
    <w:p w:rsidR="00F8429B" w:rsidRDefault="00F8429B">
      <w:bookmarkStart w:id="0" w:name="_GoBack"/>
      <w:bookmarkEnd w:id="0"/>
    </w:p>
    <w:sectPr w:rsidR="00F8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2EF"/>
    <w:multiLevelType w:val="multilevel"/>
    <w:tmpl w:val="9030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D3AA0"/>
    <w:multiLevelType w:val="multilevel"/>
    <w:tmpl w:val="76B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32123"/>
    <w:multiLevelType w:val="multilevel"/>
    <w:tmpl w:val="EDB0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16BD2"/>
    <w:multiLevelType w:val="multilevel"/>
    <w:tmpl w:val="5CC4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201F9"/>
    <w:multiLevelType w:val="multilevel"/>
    <w:tmpl w:val="DA7E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163C3"/>
    <w:multiLevelType w:val="multilevel"/>
    <w:tmpl w:val="E5C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74446"/>
    <w:multiLevelType w:val="multilevel"/>
    <w:tmpl w:val="F14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36DA7"/>
    <w:multiLevelType w:val="multilevel"/>
    <w:tmpl w:val="C2C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65F92"/>
    <w:multiLevelType w:val="multilevel"/>
    <w:tmpl w:val="5E8E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73A7A"/>
    <w:multiLevelType w:val="multilevel"/>
    <w:tmpl w:val="59A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75EA6"/>
    <w:multiLevelType w:val="multilevel"/>
    <w:tmpl w:val="B4B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6769F"/>
    <w:multiLevelType w:val="multilevel"/>
    <w:tmpl w:val="F70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811974"/>
    <w:multiLevelType w:val="multilevel"/>
    <w:tmpl w:val="56A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41619"/>
    <w:multiLevelType w:val="multilevel"/>
    <w:tmpl w:val="C788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80A64"/>
    <w:multiLevelType w:val="multilevel"/>
    <w:tmpl w:val="7918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C507E"/>
    <w:multiLevelType w:val="multilevel"/>
    <w:tmpl w:val="95A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07083"/>
    <w:multiLevelType w:val="multilevel"/>
    <w:tmpl w:val="5FD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D02F0D"/>
    <w:multiLevelType w:val="multilevel"/>
    <w:tmpl w:val="6E8A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45F6B"/>
    <w:multiLevelType w:val="multilevel"/>
    <w:tmpl w:val="99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04543"/>
    <w:multiLevelType w:val="multilevel"/>
    <w:tmpl w:val="B1B6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3B016C"/>
    <w:multiLevelType w:val="multilevel"/>
    <w:tmpl w:val="5ED6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B4A5E"/>
    <w:multiLevelType w:val="multilevel"/>
    <w:tmpl w:val="89AC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155EB"/>
    <w:multiLevelType w:val="multilevel"/>
    <w:tmpl w:val="C086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16E96"/>
    <w:multiLevelType w:val="multilevel"/>
    <w:tmpl w:val="5E1A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A635E3"/>
    <w:multiLevelType w:val="multilevel"/>
    <w:tmpl w:val="0044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05B4F"/>
    <w:multiLevelType w:val="multilevel"/>
    <w:tmpl w:val="3BE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6A4153"/>
    <w:multiLevelType w:val="multilevel"/>
    <w:tmpl w:val="A1FE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B026A4"/>
    <w:multiLevelType w:val="multilevel"/>
    <w:tmpl w:val="1BA4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C6628E"/>
    <w:multiLevelType w:val="multilevel"/>
    <w:tmpl w:val="74A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473C05"/>
    <w:multiLevelType w:val="multilevel"/>
    <w:tmpl w:val="A462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396AFE"/>
    <w:multiLevelType w:val="multilevel"/>
    <w:tmpl w:val="C8E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B31F01"/>
    <w:multiLevelType w:val="multilevel"/>
    <w:tmpl w:val="4940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D17A5C"/>
    <w:multiLevelType w:val="multilevel"/>
    <w:tmpl w:val="B924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457F5F"/>
    <w:multiLevelType w:val="multilevel"/>
    <w:tmpl w:val="5C7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FE2512"/>
    <w:multiLevelType w:val="multilevel"/>
    <w:tmpl w:val="AC78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B7D51"/>
    <w:multiLevelType w:val="multilevel"/>
    <w:tmpl w:val="BEA2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39"/>
    <w:rsid w:val="00C46439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6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C46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464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Emphasis">
    <w:name w:val="Emphasis"/>
    <w:basedOn w:val="DefaultParagraphFont"/>
    <w:uiPriority w:val="20"/>
    <w:qFormat/>
    <w:rsid w:val="00C46439"/>
    <w:rPr>
      <w:i/>
      <w:iCs/>
    </w:rPr>
  </w:style>
  <w:style w:type="paragraph" w:styleId="NormalWeb">
    <w:name w:val="Normal (Web)"/>
    <w:basedOn w:val="Normal"/>
    <w:uiPriority w:val="99"/>
    <w:unhideWhenUsed/>
    <w:rsid w:val="00C4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6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C46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464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Emphasis">
    <w:name w:val="Emphasis"/>
    <w:basedOn w:val="DefaultParagraphFont"/>
    <w:uiPriority w:val="20"/>
    <w:qFormat/>
    <w:rsid w:val="00C46439"/>
    <w:rPr>
      <w:i/>
      <w:iCs/>
    </w:rPr>
  </w:style>
  <w:style w:type="paragraph" w:styleId="NormalWeb">
    <w:name w:val="Normal (Web)"/>
    <w:basedOn w:val="Normal"/>
    <w:uiPriority w:val="99"/>
    <w:unhideWhenUsed/>
    <w:rsid w:val="00C4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670">
          <w:marLeft w:val="150"/>
          <w:marRight w:val="15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21720231">
              <w:marLeft w:val="300"/>
              <w:marRight w:val="225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1</cp:revision>
  <dcterms:created xsi:type="dcterms:W3CDTF">2018-03-16T12:57:00Z</dcterms:created>
  <dcterms:modified xsi:type="dcterms:W3CDTF">2018-03-16T12:57:00Z</dcterms:modified>
</cp:coreProperties>
</file>