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D0814" w:rsidRDefault="009570C9">
      <w:r>
        <w:fldChar w:fldCharType="begin"/>
      </w:r>
      <w:r>
        <w:instrText xml:space="preserve"> HYPERLINK "http://hrvatskijezik.eu/wordpress/wp-content/uploads/2012/11/zamjenice4.jpg" </w:instrText>
      </w:r>
      <w: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"http://hrvatskijezik.eu/wordpress/wp-content/uploads/2012/11/zamjenice4.jpg"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810pt" o:button="t">
            <v:imagedata r:id="rId4" r:href="rId5"/>
          </v:shape>
        </w:pict>
      </w:r>
      <w:r>
        <w:rPr>
          <w:color w:val="0000FF"/>
        </w:rPr>
        <w:fldChar w:fldCharType="end"/>
      </w:r>
      <w:r>
        <w:fldChar w:fldCharType="end"/>
      </w:r>
    </w:p>
    <w:sectPr w:rsidR="002D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C9"/>
    <w:rsid w:val="009570C9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75679-A0EC-4727-92EA-67CBDBE3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hrvatskijezik.eu/wordpress/wp-content/uploads/2012/11/zamjenice4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2019-03-03T13:49:00Z</dcterms:created>
  <dcterms:modified xsi:type="dcterms:W3CDTF">2019-03-03T13:50:00Z</dcterms:modified>
</cp:coreProperties>
</file>