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BB1" w:rsidRPr="00F46BB1" w:rsidRDefault="00F46BB1" w:rsidP="00F46BB1">
      <w:pPr>
        <w:spacing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F46BB1">
        <w:rPr>
          <w:rFonts w:ascii="Times New Roman" w:hAnsi="Times New Roman" w:cs="Times New Roman"/>
          <w:sz w:val="28"/>
          <w:lang w:val="fr-FR"/>
        </w:rPr>
        <w:t>Des chercheurs uniques</w:t>
      </w:r>
    </w:p>
    <w:p w:rsidR="00F46BB1" w:rsidRPr="00F46BB1" w:rsidRDefault="00F46BB1" w:rsidP="00F46BB1">
      <w:pPr>
        <w:spacing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F46BB1">
        <w:rPr>
          <w:rFonts w:ascii="Times New Roman" w:hAnsi="Times New Roman" w:cs="Times New Roman"/>
          <w:sz w:val="28"/>
          <w:lang w:val="fr-FR"/>
        </w:rPr>
        <w:t>Leur discipline ne fait pas l</w:t>
      </w:r>
      <w:r>
        <w:rPr>
          <w:rFonts w:ascii="Times New Roman" w:hAnsi="Times New Roman" w:cs="Times New Roman"/>
          <w:sz w:val="28"/>
          <w:lang w:val="fr-FR"/>
        </w:rPr>
        <w:t>’</w:t>
      </w:r>
      <w:r w:rsidRPr="00F46BB1">
        <w:rPr>
          <w:rFonts w:ascii="Times New Roman" w:hAnsi="Times New Roman" w:cs="Times New Roman"/>
          <w:sz w:val="28"/>
          <w:lang w:val="fr-FR"/>
        </w:rPr>
        <w:t>unanimité. Loin de là</w:t>
      </w:r>
      <w:r w:rsidRPr="00F46BB1">
        <w:rPr>
          <w:rFonts w:ascii="Times New Roman" w:hAnsi="Times New Roman" w:cs="Times New Roman"/>
          <w:sz w:val="28"/>
          <w:lang w:val="fr-FR"/>
        </w:rPr>
        <w:t xml:space="preserve"> ! E</w:t>
      </w:r>
      <w:r w:rsidRPr="00F46BB1">
        <w:rPr>
          <w:rFonts w:ascii="Times New Roman" w:hAnsi="Times New Roman" w:cs="Times New Roman"/>
          <w:sz w:val="28"/>
          <w:lang w:val="fr-FR"/>
        </w:rPr>
        <w:t>lle est même très controversée. Comme elle est largement basée sur des preuves douteuses et des témoignages, les sceptiques n</w:t>
      </w:r>
      <w:r>
        <w:rPr>
          <w:rFonts w:ascii="Times New Roman" w:hAnsi="Times New Roman" w:cs="Times New Roman"/>
          <w:sz w:val="28"/>
          <w:lang w:val="fr-FR"/>
        </w:rPr>
        <w:t>’</w:t>
      </w:r>
      <w:r w:rsidRPr="00F46BB1">
        <w:rPr>
          <w:rFonts w:ascii="Times New Roman" w:hAnsi="Times New Roman" w:cs="Times New Roman"/>
          <w:sz w:val="28"/>
          <w:lang w:val="fr-FR"/>
        </w:rPr>
        <w:t>y accordent que peu de valeur. Néanmoins, des gens de partout, dont plusieurs scientifiques, s</w:t>
      </w:r>
      <w:r>
        <w:rPr>
          <w:rFonts w:ascii="Times New Roman" w:hAnsi="Times New Roman" w:cs="Times New Roman"/>
          <w:sz w:val="28"/>
          <w:lang w:val="fr-FR"/>
        </w:rPr>
        <w:t>’</w:t>
      </w:r>
      <w:r w:rsidRPr="00F46BB1">
        <w:rPr>
          <w:rFonts w:ascii="Times New Roman" w:hAnsi="Times New Roman" w:cs="Times New Roman"/>
          <w:sz w:val="28"/>
          <w:lang w:val="fr-FR"/>
        </w:rPr>
        <w:t xml:space="preserve">intéressent à la </w:t>
      </w:r>
      <w:proofErr w:type="spellStart"/>
      <w:r w:rsidRPr="00F46BB1">
        <w:rPr>
          <w:rFonts w:ascii="Times New Roman" w:hAnsi="Times New Roman" w:cs="Times New Roman"/>
          <w:sz w:val="28"/>
          <w:lang w:val="fr-FR"/>
        </w:rPr>
        <w:t>cryptozoologie</w:t>
      </w:r>
      <w:bookmarkStart w:id="0" w:name="_GoBack"/>
      <w:bookmarkEnd w:id="0"/>
      <w:proofErr w:type="spellEnd"/>
      <w:r w:rsidRPr="00F46BB1">
        <w:rPr>
          <w:rFonts w:ascii="Times New Roman" w:hAnsi="Times New Roman" w:cs="Times New Roman"/>
          <w:sz w:val="28"/>
          <w:lang w:val="fr-FR"/>
        </w:rPr>
        <w:t>. Passionnés, ils parcourent la planète à la recherche d</w:t>
      </w:r>
      <w:r>
        <w:rPr>
          <w:rFonts w:ascii="Times New Roman" w:hAnsi="Times New Roman" w:cs="Times New Roman"/>
          <w:sz w:val="28"/>
          <w:lang w:val="fr-FR"/>
        </w:rPr>
        <w:t>’</w:t>
      </w:r>
      <w:r w:rsidRPr="00F46BB1">
        <w:rPr>
          <w:rFonts w:ascii="Times New Roman" w:hAnsi="Times New Roman" w:cs="Times New Roman"/>
          <w:sz w:val="28"/>
          <w:lang w:val="fr-FR"/>
        </w:rPr>
        <w:t>indices permettant de confirmer l</w:t>
      </w:r>
      <w:r>
        <w:rPr>
          <w:rFonts w:ascii="Times New Roman" w:hAnsi="Times New Roman" w:cs="Times New Roman"/>
          <w:sz w:val="28"/>
          <w:lang w:val="fr-FR"/>
        </w:rPr>
        <w:t>’</w:t>
      </w:r>
      <w:r w:rsidRPr="00F46BB1">
        <w:rPr>
          <w:rFonts w:ascii="Times New Roman" w:hAnsi="Times New Roman" w:cs="Times New Roman"/>
          <w:sz w:val="28"/>
          <w:lang w:val="fr-FR"/>
        </w:rPr>
        <w:t>existence d</w:t>
      </w:r>
      <w:r>
        <w:rPr>
          <w:rFonts w:ascii="Times New Roman" w:hAnsi="Times New Roman" w:cs="Times New Roman"/>
          <w:sz w:val="28"/>
          <w:lang w:val="fr-FR"/>
        </w:rPr>
        <w:t>’</w:t>
      </w:r>
      <w:r w:rsidRPr="00F46BB1">
        <w:rPr>
          <w:rFonts w:ascii="Times New Roman" w:hAnsi="Times New Roman" w:cs="Times New Roman"/>
          <w:sz w:val="28"/>
          <w:lang w:val="fr-FR"/>
        </w:rPr>
        <w:t>animaux mystérieux qui, pour la grande majorité des gens, font partie des légendes et du folklore.</w:t>
      </w:r>
    </w:p>
    <w:p w:rsidR="00AB11BC" w:rsidRPr="00F46BB1" w:rsidRDefault="00F46BB1" w:rsidP="00F46BB1">
      <w:pPr>
        <w:spacing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F46BB1">
        <w:rPr>
          <w:rFonts w:ascii="Times New Roman" w:hAnsi="Times New Roman" w:cs="Times New Roman"/>
          <w:sz w:val="28"/>
          <w:lang w:val="fr-FR"/>
        </w:rPr>
        <w:t>Leur quête peut sembler vaine. Or, elle ne l</w:t>
      </w:r>
      <w:r>
        <w:rPr>
          <w:rFonts w:ascii="Times New Roman" w:hAnsi="Times New Roman" w:cs="Times New Roman"/>
          <w:sz w:val="28"/>
          <w:lang w:val="fr-FR"/>
        </w:rPr>
        <w:t>’</w:t>
      </w:r>
      <w:r w:rsidRPr="00F46BB1">
        <w:rPr>
          <w:rFonts w:ascii="Times New Roman" w:hAnsi="Times New Roman" w:cs="Times New Roman"/>
          <w:sz w:val="28"/>
          <w:lang w:val="fr-FR"/>
        </w:rPr>
        <w:t>est pas toujours. À la fin du 19e siècle, par exemple, les indigènes du Congo décrivaient aux explorateurs un animal étrange, qui ressemblait à une petite girafe, à un zèbre et à une antilope. La capture d</w:t>
      </w:r>
      <w:r>
        <w:rPr>
          <w:rFonts w:ascii="Times New Roman" w:hAnsi="Times New Roman" w:cs="Times New Roman"/>
          <w:sz w:val="28"/>
          <w:lang w:val="fr-FR"/>
        </w:rPr>
        <w:t>’</w:t>
      </w:r>
      <w:r w:rsidRPr="00F46BB1">
        <w:rPr>
          <w:rFonts w:ascii="Times New Roman" w:hAnsi="Times New Roman" w:cs="Times New Roman"/>
          <w:sz w:val="28"/>
          <w:lang w:val="fr-FR"/>
        </w:rPr>
        <w:t>un spécimen vivant, au début du siècle suivant, a permis d</w:t>
      </w:r>
      <w:r>
        <w:rPr>
          <w:rFonts w:ascii="Times New Roman" w:hAnsi="Times New Roman" w:cs="Times New Roman"/>
          <w:sz w:val="28"/>
          <w:lang w:val="fr-FR"/>
        </w:rPr>
        <w:t>’</w:t>
      </w:r>
      <w:r w:rsidRPr="00F46BB1">
        <w:rPr>
          <w:rFonts w:ascii="Times New Roman" w:hAnsi="Times New Roman" w:cs="Times New Roman"/>
          <w:sz w:val="28"/>
          <w:lang w:val="fr-FR"/>
        </w:rPr>
        <w:t>identifier officiellement l</w:t>
      </w:r>
      <w:r>
        <w:rPr>
          <w:rFonts w:ascii="Times New Roman" w:hAnsi="Times New Roman" w:cs="Times New Roman"/>
          <w:sz w:val="28"/>
          <w:lang w:val="fr-FR"/>
        </w:rPr>
        <w:t>’</w:t>
      </w:r>
      <w:r w:rsidRPr="00F46BB1">
        <w:rPr>
          <w:rFonts w:ascii="Times New Roman" w:hAnsi="Times New Roman" w:cs="Times New Roman"/>
          <w:sz w:val="28"/>
          <w:lang w:val="fr-FR"/>
        </w:rPr>
        <w:t>okapi pour la première fois et de faire taire les sceptiques… pour un moment, du moins.</w:t>
      </w:r>
    </w:p>
    <w:sectPr w:rsidR="00AB11BC" w:rsidRPr="00F46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B1"/>
    <w:rsid w:val="00AB11BC"/>
    <w:rsid w:val="00F4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168"/>
  <w15:chartTrackingRefBased/>
  <w15:docId w15:val="{AA330B7A-8797-48FE-95BA-31501F94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Polická</dc:creator>
  <cp:keywords/>
  <dc:description/>
  <cp:lastModifiedBy>Alena Polická</cp:lastModifiedBy>
  <cp:revision>1</cp:revision>
  <dcterms:created xsi:type="dcterms:W3CDTF">2019-05-02T13:15:00Z</dcterms:created>
  <dcterms:modified xsi:type="dcterms:W3CDTF">2019-05-02T13:18:00Z</dcterms:modified>
</cp:coreProperties>
</file>