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DE33" w14:textId="77777777" w:rsidR="00213DD0" w:rsidRPr="00213DD0" w:rsidRDefault="00213DD0" w:rsidP="00213DD0">
      <w:pPr>
        <w:jc w:val="center"/>
        <w:rPr>
          <w:sz w:val="28"/>
          <w:szCs w:val="28"/>
        </w:rPr>
      </w:pPr>
      <w:r>
        <w:rPr>
          <w:sz w:val="28"/>
          <w:szCs w:val="28"/>
        </w:rPr>
        <w:t>Devoirs</w:t>
      </w:r>
    </w:p>
    <w:p w14:paraId="36070220" w14:textId="77777777" w:rsidR="00213DD0" w:rsidRDefault="00213DD0">
      <w:r>
        <w:t>Pour cette activité, vous devez chercher des informations et complétez le tableau suivant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08"/>
        <w:gridCol w:w="3716"/>
        <w:gridCol w:w="4110"/>
      </w:tblGrid>
      <w:tr w:rsidR="00341450" w14:paraId="780437EE" w14:textId="77777777" w:rsidTr="00341450">
        <w:tc>
          <w:tcPr>
            <w:tcW w:w="1808" w:type="dxa"/>
          </w:tcPr>
          <w:p w14:paraId="45E956EC" w14:textId="77777777" w:rsidR="00341450" w:rsidRDefault="00341450"/>
        </w:tc>
        <w:tc>
          <w:tcPr>
            <w:tcW w:w="3716" w:type="dxa"/>
            <w:vMerge w:val="restart"/>
          </w:tcPr>
          <w:p w14:paraId="76F934C5" w14:textId="77777777" w:rsidR="00341450" w:rsidRDefault="00341450" w:rsidP="00213DD0">
            <w:pPr>
              <w:jc w:val="center"/>
            </w:pPr>
            <w:r>
              <w:t>Avantages</w:t>
            </w:r>
          </w:p>
        </w:tc>
        <w:tc>
          <w:tcPr>
            <w:tcW w:w="4110" w:type="dxa"/>
            <w:vMerge w:val="restart"/>
          </w:tcPr>
          <w:p w14:paraId="516A59CF" w14:textId="77777777" w:rsidR="00341450" w:rsidRDefault="00341450" w:rsidP="00213DD0">
            <w:pPr>
              <w:jc w:val="center"/>
            </w:pPr>
            <w:r>
              <w:t>Inconvénients</w:t>
            </w:r>
          </w:p>
        </w:tc>
      </w:tr>
      <w:tr w:rsidR="00341450" w14:paraId="5D31D3F0" w14:textId="77777777" w:rsidTr="00341450">
        <w:tc>
          <w:tcPr>
            <w:tcW w:w="1808" w:type="dxa"/>
          </w:tcPr>
          <w:p w14:paraId="54E2AE94" w14:textId="77777777" w:rsidR="00341450" w:rsidRDefault="00341450"/>
        </w:tc>
        <w:tc>
          <w:tcPr>
            <w:tcW w:w="3716" w:type="dxa"/>
            <w:vMerge/>
          </w:tcPr>
          <w:p w14:paraId="782B63D4" w14:textId="77777777" w:rsidR="00341450" w:rsidRDefault="00341450"/>
        </w:tc>
        <w:tc>
          <w:tcPr>
            <w:tcW w:w="4110" w:type="dxa"/>
            <w:vMerge/>
          </w:tcPr>
          <w:p w14:paraId="33A1B1E1" w14:textId="77777777" w:rsidR="00341450" w:rsidRDefault="00341450"/>
        </w:tc>
      </w:tr>
      <w:tr w:rsidR="00341450" w14:paraId="17EB6EC5" w14:textId="77777777" w:rsidTr="00341450">
        <w:tc>
          <w:tcPr>
            <w:tcW w:w="1808" w:type="dxa"/>
          </w:tcPr>
          <w:p w14:paraId="5B9C77CD" w14:textId="77777777" w:rsidR="00341450" w:rsidRDefault="00341450">
            <w:r>
              <w:t>Méthodologie traditionnelle</w:t>
            </w:r>
          </w:p>
        </w:tc>
        <w:tc>
          <w:tcPr>
            <w:tcW w:w="3716" w:type="dxa"/>
          </w:tcPr>
          <w:p w14:paraId="7C2F67EC" w14:textId="77777777" w:rsidR="00341450" w:rsidRDefault="00341450"/>
          <w:p w14:paraId="023DF7AA" w14:textId="77777777" w:rsidR="00341450" w:rsidRDefault="00341450"/>
          <w:p w14:paraId="6C3CC7A2" w14:textId="7A1586EA" w:rsidR="00341450" w:rsidRDefault="00341450"/>
          <w:p w14:paraId="26E5A9EF" w14:textId="53B4FCA1" w:rsidR="00341450" w:rsidRDefault="00341450"/>
          <w:p w14:paraId="614C9F47" w14:textId="53874B1F" w:rsidR="00341450" w:rsidRDefault="00341450"/>
          <w:p w14:paraId="4D91EB27" w14:textId="77777777" w:rsidR="00341450" w:rsidRDefault="00341450"/>
          <w:p w14:paraId="53DDF3CC" w14:textId="77777777" w:rsidR="00341450" w:rsidRDefault="00341450"/>
          <w:p w14:paraId="704FD141" w14:textId="77777777" w:rsidR="00341450" w:rsidRDefault="00341450"/>
          <w:p w14:paraId="15E11B22" w14:textId="04DEBEF1" w:rsidR="00341450" w:rsidRDefault="00341450"/>
        </w:tc>
        <w:tc>
          <w:tcPr>
            <w:tcW w:w="4110" w:type="dxa"/>
          </w:tcPr>
          <w:p w14:paraId="77DA974D" w14:textId="541C2A61" w:rsidR="00341450" w:rsidRDefault="00341450"/>
        </w:tc>
      </w:tr>
      <w:tr w:rsidR="00341450" w14:paraId="032BD052" w14:textId="77777777" w:rsidTr="00341450">
        <w:tc>
          <w:tcPr>
            <w:tcW w:w="1808" w:type="dxa"/>
          </w:tcPr>
          <w:p w14:paraId="3E05308B" w14:textId="77777777" w:rsidR="00341450" w:rsidRDefault="00341450">
            <w:r>
              <w:t>Méthodologie directe</w:t>
            </w:r>
          </w:p>
        </w:tc>
        <w:tc>
          <w:tcPr>
            <w:tcW w:w="3716" w:type="dxa"/>
          </w:tcPr>
          <w:p w14:paraId="5C4FB2DD" w14:textId="77777777" w:rsidR="00341450" w:rsidRDefault="00341450"/>
          <w:p w14:paraId="6D4C4EE3" w14:textId="77777777" w:rsidR="00341450" w:rsidRDefault="00341450"/>
          <w:p w14:paraId="4E5DA35A" w14:textId="77777777" w:rsidR="00341450" w:rsidRDefault="00341450"/>
          <w:p w14:paraId="20D443A5" w14:textId="2357C90F" w:rsidR="00341450" w:rsidRDefault="00341450"/>
          <w:p w14:paraId="79C90E07" w14:textId="312C0A9F" w:rsidR="00341450" w:rsidRDefault="00341450"/>
          <w:p w14:paraId="01A034C8" w14:textId="77777777" w:rsidR="00341450" w:rsidRDefault="00341450"/>
          <w:p w14:paraId="009B3C2F" w14:textId="77777777" w:rsidR="00341450" w:rsidRDefault="00341450"/>
          <w:p w14:paraId="3729267C" w14:textId="77777777" w:rsidR="00341450" w:rsidRDefault="00341450"/>
          <w:p w14:paraId="250F02DF" w14:textId="5E60805C" w:rsidR="00341450" w:rsidRDefault="00341450"/>
        </w:tc>
        <w:tc>
          <w:tcPr>
            <w:tcW w:w="4110" w:type="dxa"/>
          </w:tcPr>
          <w:p w14:paraId="4BEDF70F" w14:textId="77777777" w:rsidR="00341450" w:rsidRDefault="00341450"/>
        </w:tc>
      </w:tr>
      <w:tr w:rsidR="00341450" w14:paraId="53414989" w14:textId="77777777" w:rsidTr="00341450">
        <w:tc>
          <w:tcPr>
            <w:tcW w:w="1808" w:type="dxa"/>
          </w:tcPr>
          <w:p w14:paraId="42E39369" w14:textId="77777777" w:rsidR="00341450" w:rsidRDefault="00341450">
            <w:r>
              <w:t>Méthodologie audio-orale</w:t>
            </w:r>
          </w:p>
        </w:tc>
        <w:tc>
          <w:tcPr>
            <w:tcW w:w="3716" w:type="dxa"/>
          </w:tcPr>
          <w:p w14:paraId="29B248FE" w14:textId="77777777" w:rsidR="00341450" w:rsidRDefault="00341450"/>
          <w:p w14:paraId="1D9A294A" w14:textId="77777777" w:rsidR="00341450" w:rsidRDefault="00341450"/>
          <w:p w14:paraId="22E72D1E" w14:textId="77777777" w:rsidR="00341450" w:rsidRDefault="00341450"/>
          <w:p w14:paraId="27EE6C1B" w14:textId="77777777" w:rsidR="00341450" w:rsidRDefault="00341450"/>
          <w:p w14:paraId="61C08251" w14:textId="68655288" w:rsidR="00341450" w:rsidRDefault="00341450"/>
          <w:p w14:paraId="121C210C" w14:textId="5C2C8394" w:rsidR="00341450" w:rsidRDefault="00341450"/>
          <w:p w14:paraId="32C0A3C7" w14:textId="77777777" w:rsidR="00341450" w:rsidRDefault="00341450"/>
          <w:p w14:paraId="0A7F3ED0" w14:textId="77777777" w:rsidR="00341450" w:rsidRDefault="00341450"/>
          <w:p w14:paraId="1BEC46DB" w14:textId="31544F9E" w:rsidR="00341450" w:rsidRDefault="00341450"/>
        </w:tc>
        <w:tc>
          <w:tcPr>
            <w:tcW w:w="4110" w:type="dxa"/>
          </w:tcPr>
          <w:p w14:paraId="5266F7E7" w14:textId="77777777" w:rsidR="00341450" w:rsidRDefault="00341450"/>
        </w:tc>
      </w:tr>
      <w:tr w:rsidR="00341450" w14:paraId="65DCCC25" w14:textId="77777777" w:rsidTr="00341450">
        <w:tc>
          <w:tcPr>
            <w:tcW w:w="1808" w:type="dxa"/>
          </w:tcPr>
          <w:p w14:paraId="0AAEE6D6" w14:textId="77777777" w:rsidR="00341450" w:rsidRDefault="00341450">
            <w:r>
              <w:t>Méthodologie SGAV</w:t>
            </w:r>
          </w:p>
        </w:tc>
        <w:tc>
          <w:tcPr>
            <w:tcW w:w="3716" w:type="dxa"/>
          </w:tcPr>
          <w:p w14:paraId="6D028B19" w14:textId="77777777" w:rsidR="00341450" w:rsidRDefault="00341450"/>
          <w:p w14:paraId="1514B716" w14:textId="77777777" w:rsidR="00341450" w:rsidRDefault="00341450"/>
          <w:p w14:paraId="317A7B84" w14:textId="77777777" w:rsidR="00341450" w:rsidRDefault="00341450"/>
          <w:p w14:paraId="582A75D3" w14:textId="77777777" w:rsidR="00341450" w:rsidRDefault="00341450"/>
          <w:p w14:paraId="70A30A62" w14:textId="77777777" w:rsidR="00341450" w:rsidRDefault="00341450"/>
          <w:p w14:paraId="524EB7F7" w14:textId="476B9EB0" w:rsidR="00341450" w:rsidRDefault="00341450"/>
          <w:p w14:paraId="06B3A6C0" w14:textId="3510BAF0" w:rsidR="00341450" w:rsidRDefault="00341450"/>
          <w:p w14:paraId="5DE062F3" w14:textId="0440F559" w:rsidR="00341450" w:rsidRDefault="00341450"/>
          <w:p w14:paraId="4B110E7B" w14:textId="77777777" w:rsidR="00341450" w:rsidRDefault="00341450"/>
          <w:p w14:paraId="1C3A8D42" w14:textId="39D24285" w:rsidR="00341450" w:rsidRDefault="00341450"/>
        </w:tc>
        <w:tc>
          <w:tcPr>
            <w:tcW w:w="4110" w:type="dxa"/>
          </w:tcPr>
          <w:p w14:paraId="0D49DE2B" w14:textId="77777777" w:rsidR="00341450" w:rsidRDefault="00341450"/>
        </w:tc>
      </w:tr>
      <w:tr w:rsidR="00341450" w14:paraId="2E86AFDA" w14:textId="77777777" w:rsidTr="00341450">
        <w:tc>
          <w:tcPr>
            <w:tcW w:w="1808" w:type="dxa"/>
          </w:tcPr>
          <w:p w14:paraId="62908DF1" w14:textId="77777777" w:rsidR="00341450" w:rsidRDefault="00341450">
            <w:r>
              <w:t>Approches communicatives</w:t>
            </w:r>
          </w:p>
        </w:tc>
        <w:tc>
          <w:tcPr>
            <w:tcW w:w="3716" w:type="dxa"/>
          </w:tcPr>
          <w:p w14:paraId="29724527" w14:textId="77777777" w:rsidR="00341450" w:rsidRDefault="00341450"/>
          <w:p w14:paraId="164C7F2C" w14:textId="77777777" w:rsidR="00341450" w:rsidRDefault="00341450"/>
          <w:p w14:paraId="0F066926" w14:textId="77777777" w:rsidR="00341450" w:rsidRDefault="00341450"/>
          <w:p w14:paraId="0BF28B14" w14:textId="77777777" w:rsidR="00341450" w:rsidRDefault="00341450"/>
          <w:p w14:paraId="6DB59C68" w14:textId="77777777" w:rsidR="00341450" w:rsidRDefault="00341450"/>
          <w:p w14:paraId="3DCA4920" w14:textId="77777777" w:rsidR="00341450" w:rsidRDefault="00341450">
            <w:bookmarkStart w:id="0" w:name="_GoBack"/>
            <w:bookmarkEnd w:id="0"/>
          </w:p>
          <w:p w14:paraId="6372D53E" w14:textId="77777777" w:rsidR="00341450" w:rsidRDefault="00341450"/>
          <w:p w14:paraId="43B8F446" w14:textId="146435DB" w:rsidR="00341450" w:rsidRDefault="00341450"/>
        </w:tc>
        <w:tc>
          <w:tcPr>
            <w:tcW w:w="4110" w:type="dxa"/>
          </w:tcPr>
          <w:p w14:paraId="297FFFD7" w14:textId="77777777" w:rsidR="00341450" w:rsidRDefault="00341450"/>
        </w:tc>
      </w:tr>
    </w:tbl>
    <w:p w14:paraId="00150262" w14:textId="77777777" w:rsidR="00213DD0" w:rsidRDefault="00213DD0"/>
    <w:sectPr w:rsidR="0021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D0"/>
    <w:rsid w:val="00143E22"/>
    <w:rsid w:val="00213DD0"/>
    <w:rsid w:val="00341450"/>
    <w:rsid w:val="003E12DD"/>
    <w:rsid w:val="00605F64"/>
    <w:rsid w:val="00734396"/>
    <w:rsid w:val="00A22664"/>
    <w:rsid w:val="00BD20A0"/>
    <w:rsid w:val="00D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EDE7"/>
  <w15:chartTrackingRefBased/>
  <w15:docId w15:val="{64A7D9AF-2E09-41BC-A91E-89610AC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Dufond</dc:creator>
  <cp:keywords/>
  <dc:description/>
  <cp:lastModifiedBy>Stéphanie Dufond</cp:lastModifiedBy>
  <cp:revision>8</cp:revision>
  <dcterms:created xsi:type="dcterms:W3CDTF">2019-02-01T05:32:00Z</dcterms:created>
  <dcterms:modified xsi:type="dcterms:W3CDTF">2019-02-18T07:43:00Z</dcterms:modified>
</cp:coreProperties>
</file>