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DB" w:rsidRPr="004D48D2" w:rsidRDefault="002304DB">
      <w:pPr>
        <w:rPr>
          <w:rFonts w:asciiTheme="majorHAnsi" w:hAnsiTheme="majorHAnsi"/>
          <w:b/>
          <w:sz w:val="28"/>
          <w:szCs w:val="28"/>
          <w:lang w:val="es-ES_tradnl"/>
        </w:rPr>
      </w:pPr>
    </w:p>
    <w:p w:rsidR="005F0687" w:rsidRPr="004D48D2" w:rsidRDefault="00F7648B">
      <w:pPr>
        <w:rPr>
          <w:rFonts w:asciiTheme="majorHAnsi" w:hAnsiTheme="majorHAnsi"/>
          <w:b/>
          <w:sz w:val="28"/>
          <w:szCs w:val="28"/>
          <w:lang w:val="es-ES_tradnl"/>
        </w:rPr>
      </w:pPr>
      <w:r w:rsidRPr="004D48D2">
        <w:rPr>
          <w:rFonts w:asciiTheme="majorHAnsi" w:hAnsiTheme="majorHAnsi"/>
          <w:b/>
          <w:sz w:val="28"/>
          <w:szCs w:val="28"/>
          <w:lang w:val="es-ES_tradnl"/>
        </w:rPr>
        <w:t>¿</w:t>
      </w:r>
      <w:r w:rsidR="005F0687" w:rsidRPr="004D48D2">
        <w:rPr>
          <w:rFonts w:asciiTheme="majorHAnsi" w:hAnsiTheme="majorHAnsi"/>
          <w:b/>
          <w:sz w:val="28"/>
          <w:szCs w:val="28"/>
          <w:lang w:val="es-ES_tradnl"/>
        </w:rPr>
        <w:t>SE TE DAN BIEN LAS LENGUAS</w:t>
      </w:r>
      <w:r w:rsidRPr="004D48D2">
        <w:rPr>
          <w:rFonts w:asciiTheme="majorHAnsi" w:hAnsiTheme="majorHAnsi"/>
          <w:b/>
          <w:sz w:val="28"/>
          <w:szCs w:val="28"/>
          <w:lang w:val="es-ES_tradnl"/>
        </w:rPr>
        <w:t>?</w:t>
      </w:r>
    </w:p>
    <w:p w:rsidR="00983A88" w:rsidRPr="004D48D2" w:rsidRDefault="00983A88">
      <w:pPr>
        <w:rPr>
          <w:rFonts w:asciiTheme="majorHAnsi" w:hAnsiTheme="majorHAnsi"/>
          <w:b/>
          <w:i/>
          <w:lang w:val="es-ES_tradnl"/>
        </w:rPr>
      </w:pPr>
      <w:r w:rsidRPr="004D48D2">
        <w:rPr>
          <w:rFonts w:asciiTheme="majorHAnsi" w:hAnsiTheme="majorHAnsi"/>
          <w:b/>
          <w:lang w:val="es-ES_tradnl"/>
        </w:rPr>
        <w:t>TAREA 1.</w:t>
      </w:r>
      <w:r w:rsidRPr="004D48D2">
        <w:rPr>
          <w:rFonts w:asciiTheme="majorHAnsi" w:hAnsiTheme="majorHAnsi"/>
          <w:b/>
          <w:i/>
          <w:lang w:val="es-ES_tradnl"/>
        </w:rPr>
        <w:t xml:space="preserve"> Lee la entrevista a una profesora de alemán que habla muchas lenguas. ¿Cuáles? ¿Cómo las ha aprendido?</w:t>
      </w:r>
      <w:r w:rsidR="002304DB" w:rsidRPr="004D48D2">
        <w:rPr>
          <w:rFonts w:asciiTheme="majorHAnsi" w:hAnsiTheme="majorHAnsi"/>
          <w:b/>
          <w:i/>
          <w:lang w:val="es-ES_tradnl"/>
        </w:rPr>
        <w:br/>
      </w:r>
      <w:r w:rsidR="002304DB" w:rsidRPr="004D48D2">
        <w:rPr>
          <w:rFonts w:asciiTheme="majorHAnsi" w:hAnsiTheme="majorHAnsi"/>
          <w:b/>
          <w:i/>
          <w:lang w:val="es-ES_tradnl"/>
        </w:rPr>
        <w:br/>
      </w:r>
      <w:r w:rsidRPr="004D48D2">
        <w:rPr>
          <w:rFonts w:asciiTheme="majorHAnsi" w:hAnsiTheme="majorHAnsi"/>
          <w:b/>
          <w:i/>
          <w:lang w:val="es-ES_tradnl"/>
        </w:rPr>
        <w:t>Johanna Blum ha sido profesora de alemán durante años. Actualmente vive en Barcelona y trabaja en una editorial.</w:t>
      </w:r>
      <w:r w:rsidR="000D3E40" w:rsidRPr="004D48D2">
        <w:rPr>
          <w:rFonts w:asciiTheme="majorHAnsi" w:hAnsiTheme="majorHAnsi"/>
          <w:b/>
          <w:i/>
          <w:lang w:val="es-ES_tradnl"/>
        </w:rPr>
        <w:t xml:space="preserve"> Johanna es una gran políglota.</w:t>
      </w:r>
    </w:p>
    <w:p w:rsidR="000D3E40" w:rsidRPr="004D48D2" w:rsidRDefault="000D3E40" w:rsidP="000D3E40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Johanna, ¿cuál es tu lengua materna?</w:t>
      </w:r>
    </w:p>
    <w:p w:rsidR="000D3E40" w:rsidRPr="004D48D2" w:rsidRDefault="000D3E40" w:rsidP="000D3E40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Soy medio itali</w:t>
      </w:r>
      <w:r w:rsidR="002304DB" w:rsidRPr="004D48D2">
        <w:rPr>
          <w:rFonts w:asciiTheme="majorHAnsi" w:hAnsiTheme="majorHAnsi"/>
          <w:lang w:val="es-ES_tradnl"/>
        </w:rPr>
        <w:t>a</w:t>
      </w:r>
      <w:r w:rsidRPr="004D48D2">
        <w:rPr>
          <w:rFonts w:asciiTheme="majorHAnsi" w:hAnsiTheme="majorHAnsi"/>
          <w:lang w:val="es-ES_tradnl"/>
        </w:rPr>
        <w:t>na y medio alemana, pero mi lengua materna es el alemán. Mi madre es alemana y mi padre, italiano, así que en mi casa se hablaban las dos lenguas: italiano cuando estábamos en Italia y alemán cuando estábamos en Alemania.</w:t>
      </w:r>
    </w:p>
    <w:p w:rsidR="000D3E40" w:rsidRPr="004D48D2" w:rsidRDefault="000D3E40" w:rsidP="000D3E40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¿Vivíais en los dos países?</w:t>
      </w:r>
    </w:p>
    <w:p w:rsidR="000D3E40" w:rsidRPr="004D48D2" w:rsidRDefault="000D3E40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Bueno, mis padres se conocieron en Roma pero, cuando yo tenía 3 años, nos fuimos a vivir a Alemania. Yo viví</w:t>
      </w:r>
      <w:r w:rsidR="00D056A2" w:rsidRPr="004D48D2">
        <w:rPr>
          <w:rFonts w:asciiTheme="majorHAnsi" w:hAnsiTheme="majorHAnsi"/>
          <w:lang w:val="es-ES_tradnl"/>
        </w:rPr>
        <w:t xml:space="preserve"> de los 3 a los 19 años en Alemania y me eduqué en alemán, pero nunca perdí el italiano porque íbamos 4 ó 5 veces al año a Italia.</w:t>
      </w:r>
    </w:p>
    <w:p w:rsidR="00D056A2" w:rsidRPr="004D48D2" w:rsidRDefault="00D056A2" w:rsidP="00D056A2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¿Y a los 19 años?</w:t>
      </w:r>
    </w:p>
    <w:p w:rsidR="00D056A2" w:rsidRPr="004D48D2" w:rsidRDefault="00325AA2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Me</w:t>
      </w:r>
      <w:r w:rsidR="00D056A2" w:rsidRPr="004D48D2">
        <w:rPr>
          <w:rFonts w:asciiTheme="majorHAnsi" w:hAnsiTheme="majorHAnsi"/>
          <w:lang w:val="es-ES_tradnl"/>
        </w:rPr>
        <w:t xml:space="preserve"> fui a Milán a estudiar Filología.</w:t>
      </w:r>
    </w:p>
    <w:p w:rsidR="00D056A2" w:rsidRPr="004D48D2" w:rsidRDefault="00D056A2" w:rsidP="00D056A2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¿Fue fácil estudiar la carrera en italiano?</w:t>
      </w:r>
    </w:p>
    <w:p w:rsidR="00D056A2" w:rsidRPr="004D48D2" w:rsidRDefault="00D056A2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Relativamente. En aquel momento, mi italiano no era muy bueno. Por eso tuve que estudiar bastante e incluso hice un curso de dicción para mejorar mi pronunciación.</w:t>
      </w:r>
    </w:p>
    <w:p w:rsidR="00305125" w:rsidRPr="004D48D2" w:rsidRDefault="00305125" w:rsidP="00D056A2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¿Y las otras lenguas que hablas?</w:t>
      </w:r>
    </w:p>
    <w:p w:rsidR="00305125" w:rsidRPr="004D48D2" w:rsidRDefault="00305125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Bueno, estudié inglés y francés en la escuela y en la u</w:t>
      </w:r>
      <w:r w:rsidR="00F7648B" w:rsidRPr="004D48D2">
        <w:rPr>
          <w:rFonts w:asciiTheme="majorHAnsi" w:hAnsiTheme="majorHAnsi"/>
          <w:lang w:val="es-ES_tradnl"/>
        </w:rPr>
        <w:t>niversidad. El inglés lo empecé</w:t>
      </w:r>
      <w:r w:rsidRPr="004D48D2">
        <w:rPr>
          <w:rFonts w:asciiTheme="majorHAnsi" w:hAnsiTheme="majorHAnsi"/>
          <w:lang w:val="es-ES_tradnl"/>
        </w:rPr>
        <w:t xml:space="preserve"> a estudiar a los 10 años, cinco horas por semana, como casi todos los niños en Alemania, y luego seguí en la universidad.</w:t>
      </w:r>
    </w:p>
    <w:p w:rsidR="00305125" w:rsidRPr="004D48D2" w:rsidRDefault="00305125" w:rsidP="00D056A2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¿En qué ámbitos has usado el inglés?</w:t>
      </w:r>
    </w:p>
    <w:p w:rsidR="00305125" w:rsidRPr="004D48D2" w:rsidRDefault="00305125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En primer lugar, durante la carrera. Luego usé mucho el inglés cuando trabajaba de secretaria. Y durante un año viví con mi ma</w:t>
      </w:r>
      <w:r w:rsidR="00F7648B" w:rsidRPr="004D48D2">
        <w:rPr>
          <w:rFonts w:asciiTheme="majorHAnsi" w:hAnsiTheme="majorHAnsi"/>
          <w:lang w:val="es-ES_tradnl"/>
        </w:rPr>
        <w:t>rido en Sudáfrica y claro, allí m</w:t>
      </w:r>
      <w:r w:rsidRPr="004D48D2">
        <w:rPr>
          <w:rFonts w:asciiTheme="majorHAnsi" w:hAnsiTheme="majorHAnsi"/>
          <w:lang w:val="es-ES_tradnl"/>
        </w:rPr>
        <w:t>i inglés mejoró mucho. Además me encanta la literatura inglesa</w:t>
      </w:r>
      <w:r w:rsidR="00D80BF3" w:rsidRPr="004D48D2">
        <w:rPr>
          <w:rFonts w:asciiTheme="majorHAnsi" w:hAnsiTheme="majorHAnsi"/>
          <w:lang w:val="es-ES_tradnl"/>
        </w:rPr>
        <w:t xml:space="preserve"> y siempre he leído mucho en inglés.</w:t>
      </w:r>
    </w:p>
    <w:p w:rsidR="00D80BF3" w:rsidRPr="004D48D2" w:rsidRDefault="00D80BF3" w:rsidP="00D056A2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¿Y el francés?</w:t>
      </w:r>
    </w:p>
    <w:p w:rsidR="00D80BF3" w:rsidRPr="004D48D2" w:rsidRDefault="00D80BF3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Empecé a estudiarlo a los 14 años, cinco horas semanales también. Y como mi tía favorita vive en Lyon, he estado muchas veces en Francia. El francés es una lengua que me encanta: el teatro, la literatura, el cine... Aunque últimamente se me ha olvidado un poco, la verdad.</w:t>
      </w:r>
    </w:p>
    <w:p w:rsidR="00D80BF3" w:rsidRPr="004D48D2" w:rsidRDefault="00D80BF3" w:rsidP="00D056A2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¿Y el español?</w:t>
      </w:r>
    </w:p>
    <w:p w:rsidR="00D80BF3" w:rsidRPr="004D48D2" w:rsidRDefault="00D80BF3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 xml:space="preserve">- El español lo empecé a </w:t>
      </w:r>
      <w:r w:rsidR="002304DB" w:rsidRPr="004D48D2">
        <w:rPr>
          <w:rFonts w:asciiTheme="majorHAnsi" w:hAnsiTheme="majorHAnsi"/>
          <w:lang w:val="es-ES_tradnl"/>
        </w:rPr>
        <w:t>aprender cuando vine a vivir a B</w:t>
      </w:r>
      <w:r w:rsidRPr="004D48D2">
        <w:rPr>
          <w:rFonts w:asciiTheme="majorHAnsi" w:hAnsiTheme="majorHAnsi"/>
          <w:lang w:val="es-ES_tradnl"/>
        </w:rPr>
        <w:t>arcelona hace 12 años. La verda</w:t>
      </w:r>
      <w:r w:rsidR="002304DB" w:rsidRPr="004D48D2">
        <w:rPr>
          <w:rFonts w:asciiTheme="majorHAnsi" w:hAnsiTheme="majorHAnsi"/>
          <w:lang w:val="es-ES_tradnl"/>
        </w:rPr>
        <w:t>d</w:t>
      </w:r>
      <w:r w:rsidRPr="004D48D2">
        <w:rPr>
          <w:rFonts w:asciiTheme="majorHAnsi" w:hAnsiTheme="majorHAnsi"/>
          <w:lang w:val="es-ES_tradnl"/>
        </w:rPr>
        <w:t xml:space="preserve"> es que nunca he ido a clase. El primer año me compré un método de autoaprendizaje y estudiaba en casa..</w:t>
      </w:r>
    </w:p>
    <w:p w:rsidR="00D80BF3" w:rsidRPr="004D48D2" w:rsidRDefault="00D80BF3" w:rsidP="00D056A2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¿Y estudiando en casa aprendiste a hablar tan bien?</w:t>
      </w:r>
    </w:p>
    <w:p w:rsidR="00D80BF3" w:rsidRPr="004D48D2" w:rsidRDefault="00D80BF3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Bueno, hacía más cosas: leía periódicos, memorizaba muchas frases, hablaba con nuestros nuevos amigos y tenía un cuaderno donde anotaba todas las palabras nuevas que aprendía.</w:t>
      </w:r>
    </w:p>
    <w:p w:rsidR="00D80BF3" w:rsidRPr="004D48D2" w:rsidRDefault="00D80BF3" w:rsidP="00D056A2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>- ¿Y el catalán?</w:t>
      </w:r>
    </w:p>
    <w:p w:rsidR="00D80BF3" w:rsidRPr="004D48D2" w:rsidRDefault="00D80BF3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Lo entiendo, pero todavía no lo hablo muy bien. Veo la televisión sin problemas</w:t>
      </w:r>
      <w:r w:rsidR="00725656" w:rsidRPr="004D48D2">
        <w:rPr>
          <w:rFonts w:asciiTheme="majorHAnsi" w:hAnsiTheme="majorHAnsi"/>
          <w:lang w:val="es-ES_tradnl"/>
        </w:rPr>
        <w:t xml:space="preserve"> y también voy a ver obras de teatro en catalán, participo en reuniones de trabajo o con amigos en las que se habla en catalán, etc. </w:t>
      </w:r>
    </w:p>
    <w:p w:rsidR="00E64B98" w:rsidRPr="004D48D2" w:rsidRDefault="00E64B98" w:rsidP="00D056A2">
      <w:pPr>
        <w:pStyle w:val="Bezmezer"/>
        <w:rPr>
          <w:rFonts w:asciiTheme="majorHAnsi" w:hAnsiTheme="majorHAnsi"/>
          <w:i/>
          <w:lang w:val="es-ES_tradnl"/>
        </w:rPr>
      </w:pPr>
      <w:r w:rsidRPr="004D48D2">
        <w:rPr>
          <w:rFonts w:asciiTheme="majorHAnsi" w:hAnsiTheme="majorHAnsi"/>
          <w:i/>
          <w:lang w:val="es-ES_tradnl"/>
        </w:rPr>
        <w:t xml:space="preserve">- ¿Y hablas todas las </w:t>
      </w:r>
      <w:r w:rsidR="00362709" w:rsidRPr="004D48D2">
        <w:rPr>
          <w:rFonts w:asciiTheme="majorHAnsi" w:hAnsiTheme="majorHAnsi"/>
          <w:i/>
          <w:lang w:val="es-ES_tradnl"/>
        </w:rPr>
        <w:t xml:space="preserve">demás </w:t>
      </w:r>
      <w:r w:rsidRPr="004D48D2">
        <w:rPr>
          <w:rFonts w:asciiTheme="majorHAnsi" w:hAnsiTheme="majorHAnsi"/>
          <w:i/>
          <w:lang w:val="es-ES_tradnl"/>
        </w:rPr>
        <w:t>lenguas igual de bien?</w:t>
      </w:r>
    </w:p>
    <w:p w:rsidR="00362709" w:rsidRPr="004D48D2" w:rsidRDefault="00362709" w:rsidP="00D056A2">
      <w:pPr>
        <w:pStyle w:val="Bezmezer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- Creo que no puedes tener la misma relación con todas las lenguas que hablas, igual que no tienes la misma relació</w:t>
      </w:r>
      <w:r w:rsidR="002304DB" w:rsidRPr="004D48D2">
        <w:rPr>
          <w:rFonts w:asciiTheme="majorHAnsi" w:hAnsiTheme="majorHAnsi"/>
          <w:lang w:val="es-ES_tradnl"/>
        </w:rPr>
        <w:t>n con dos personas diferentes. L</w:t>
      </w:r>
      <w:r w:rsidRPr="004D48D2">
        <w:rPr>
          <w:rFonts w:asciiTheme="majorHAnsi" w:hAnsiTheme="majorHAnsi"/>
          <w:lang w:val="es-ES_tradnl"/>
        </w:rPr>
        <w:t xml:space="preserve">a lengua que hablo mejor es el alemán, que es mi lengua materna y la que </w:t>
      </w:r>
      <w:r w:rsidR="002304DB" w:rsidRPr="004D48D2">
        <w:rPr>
          <w:rFonts w:asciiTheme="majorHAnsi" w:hAnsiTheme="majorHAnsi"/>
          <w:lang w:val="es-ES_tradnl"/>
        </w:rPr>
        <w:t>siento</w:t>
      </w:r>
      <w:r w:rsidRPr="004D48D2">
        <w:rPr>
          <w:rFonts w:asciiTheme="majorHAnsi" w:hAnsiTheme="majorHAnsi"/>
          <w:lang w:val="es-ES_tradnl"/>
        </w:rPr>
        <w:t xml:space="preserve"> más mía.</w:t>
      </w:r>
    </w:p>
    <w:p w:rsidR="002304DB" w:rsidRPr="004D48D2" w:rsidRDefault="002304DB" w:rsidP="00D056A2">
      <w:pPr>
        <w:pStyle w:val="Bezmezer"/>
        <w:rPr>
          <w:rFonts w:asciiTheme="majorHAnsi" w:hAnsiTheme="majorHAnsi"/>
          <w:lang w:val="es-ES_tradnl"/>
        </w:rPr>
      </w:pPr>
    </w:p>
    <w:p w:rsidR="002304DB" w:rsidRPr="004D48D2" w:rsidRDefault="002304DB" w:rsidP="00D056A2">
      <w:pPr>
        <w:pStyle w:val="Bezmezer"/>
        <w:rPr>
          <w:rFonts w:asciiTheme="majorHAnsi" w:hAnsiTheme="majorHAnsi"/>
          <w:lang w:val="es-ES_tradnl"/>
        </w:rPr>
      </w:pPr>
    </w:p>
    <w:p w:rsidR="002304DB" w:rsidRPr="004D48D2" w:rsidRDefault="002304DB" w:rsidP="00D056A2">
      <w:pPr>
        <w:pStyle w:val="Bezmezer"/>
        <w:rPr>
          <w:rFonts w:asciiTheme="majorHAnsi" w:hAnsiTheme="majorHAnsi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48D2" w:rsidRPr="004D48D2" w:rsidTr="002304DB">
        <w:tc>
          <w:tcPr>
            <w:tcW w:w="4531" w:type="dxa"/>
          </w:tcPr>
          <w:p w:rsidR="002304DB" w:rsidRPr="004D48D2" w:rsidRDefault="002304DB" w:rsidP="002304DB">
            <w:pPr>
              <w:pStyle w:val="Bezmezer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D48D2">
              <w:rPr>
                <w:rFonts w:asciiTheme="majorHAnsi" w:hAnsiTheme="majorHAnsi"/>
                <w:b/>
                <w:lang w:val="es-ES_tradnl"/>
              </w:rPr>
              <w:t>Lengua que habla</w:t>
            </w:r>
          </w:p>
          <w:p w:rsidR="002304DB" w:rsidRPr="004D48D2" w:rsidRDefault="002304DB" w:rsidP="002304DB">
            <w:pPr>
              <w:pStyle w:val="Bezmezer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531" w:type="dxa"/>
          </w:tcPr>
          <w:p w:rsidR="002304DB" w:rsidRPr="004D48D2" w:rsidRDefault="002304DB" w:rsidP="002304DB">
            <w:pPr>
              <w:pStyle w:val="Bezmezer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D48D2">
              <w:rPr>
                <w:rFonts w:asciiTheme="majorHAnsi" w:hAnsiTheme="majorHAnsi"/>
                <w:b/>
                <w:lang w:val="es-ES_tradnl"/>
              </w:rPr>
              <w:t>Cómo la ha aprendido</w:t>
            </w:r>
          </w:p>
        </w:tc>
      </w:tr>
      <w:tr w:rsidR="004D48D2" w:rsidRPr="004D48D2" w:rsidTr="002304DB"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</w:tr>
      <w:tr w:rsidR="004D48D2" w:rsidRPr="004D48D2" w:rsidTr="002304DB"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</w:tr>
      <w:tr w:rsidR="004D48D2" w:rsidRPr="004D48D2" w:rsidTr="002304DB"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</w:tr>
      <w:tr w:rsidR="004D48D2" w:rsidRPr="004D48D2" w:rsidTr="002304DB"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</w:tr>
      <w:tr w:rsidR="004D48D2" w:rsidRPr="004D48D2" w:rsidTr="002304DB"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</w:tr>
      <w:tr w:rsidR="002304DB" w:rsidRPr="004D48D2" w:rsidTr="002304DB"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531" w:type="dxa"/>
          </w:tcPr>
          <w:p w:rsidR="002304DB" w:rsidRPr="004D48D2" w:rsidRDefault="002304DB" w:rsidP="000D3E40">
            <w:pPr>
              <w:pStyle w:val="Bezmezer"/>
              <w:rPr>
                <w:rFonts w:asciiTheme="majorHAnsi" w:hAnsiTheme="majorHAnsi"/>
                <w:lang w:val="es-ES_tradnl"/>
              </w:rPr>
            </w:pPr>
          </w:p>
        </w:tc>
      </w:tr>
    </w:tbl>
    <w:p w:rsidR="00983A88" w:rsidRPr="004D48D2" w:rsidRDefault="00983A88" w:rsidP="000D3E40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4D48D2" w:rsidRPr="004D48D2" w:rsidRDefault="004D48D2" w:rsidP="000D3E40">
      <w:pPr>
        <w:pStyle w:val="Bezmezer"/>
        <w:rPr>
          <w:rFonts w:asciiTheme="majorHAnsi" w:hAnsiTheme="majorHAnsi"/>
          <w:b/>
          <w:lang w:val="es-ES_tradnl"/>
        </w:rPr>
      </w:pPr>
      <w:r w:rsidRPr="004D48D2">
        <w:rPr>
          <w:rFonts w:asciiTheme="majorHAnsi" w:hAnsiTheme="majorHAnsi"/>
          <w:b/>
          <w:lang w:val="es-ES_tradnl"/>
        </w:rPr>
        <w:t xml:space="preserve">¿Qué </w:t>
      </w:r>
      <w:r>
        <w:rPr>
          <w:rFonts w:asciiTheme="majorHAnsi" w:hAnsiTheme="majorHAnsi"/>
          <w:b/>
          <w:lang w:val="es-ES_tradnl"/>
        </w:rPr>
        <w:t xml:space="preserve">verbos o </w:t>
      </w:r>
      <w:r w:rsidRPr="004D48D2">
        <w:rPr>
          <w:rFonts w:asciiTheme="majorHAnsi" w:hAnsiTheme="majorHAnsi"/>
          <w:b/>
          <w:lang w:val="es-ES_tradnl"/>
        </w:rPr>
        <w:t xml:space="preserve">estructuras </w:t>
      </w:r>
      <w:r>
        <w:rPr>
          <w:rFonts w:asciiTheme="majorHAnsi" w:hAnsiTheme="majorHAnsi"/>
          <w:b/>
          <w:lang w:val="es-ES_tradnl"/>
        </w:rPr>
        <w:t xml:space="preserve">verbales </w:t>
      </w:r>
      <w:r w:rsidRPr="004D48D2">
        <w:rPr>
          <w:rFonts w:asciiTheme="majorHAnsi" w:hAnsiTheme="majorHAnsi"/>
          <w:b/>
          <w:lang w:val="es-ES_tradnl"/>
        </w:rPr>
        <w:t xml:space="preserve">para hablar del conocimiento o dominio de lenguas </w:t>
      </w:r>
      <w:r w:rsidR="00CF37FD">
        <w:rPr>
          <w:rFonts w:asciiTheme="majorHAnsi" w:hAnsiTheme="majorHAnsi"/>
          <w:b/>
          <w:lang w:val="es-ES_tradnl"/>
        </w:rPr>
        <w:t>s</w:t>
      </w:r>
      <w:r w:rsidRPr="004D48D2">
        <w:rPr>
          <w:rFonts w:asciiTheme="majorHAnsi" w:hAnsiTheme="majorHAnsi"/>
          <w:b/>
          <w:lang w:val="es-ES_tradnl"/>
        </w:rPr>
        <w:t>e utilizan en el texto?</w:t>
      </w:r>
    </w:p>
    <w:p w:rsidR="004D48D2" w:rsidRPr="004D48D2" w:rsidRDefault="004D48D2" w:rsidP="000D3E40">
      <w:pPr>
        <w:pStyle w:val="Bezmezer"/>
        <w:rPr>
          <w:rFonts w:asciiTheme="majorHAnsi" w:hAnsiTheme="majorHAnsi"/>
          <w:b/>
          <w:lang w:val="es-ES_tradnl"/>
        </w:rPr>
      </w:pPr>
      <w:bookmarkStart w:id="0" w:name="_GoBack"/>
      <w:bookmarkEnd w:id="0"/>
    </w:p>
    <w:p w:rsidR="004D48D2" w:rsidRDefault="004D48D2" w:rsidP="004D48D2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CF37FD">
        <w:rPr>
          <w:rFonts w:asciiTheme="majorHAnsi" w:hAnsiTheme="majorHAnsi"/>
          <w:i/>
          <w:lang w:val="es-ES_tradnl"/>
        </w:rPr>
        <w:t>Ejemplo</w:t>
      </w:r>
      <w:r>
        <w:rPr>
          <w:rFonts w:asciiTheme="majorHAnsi" w:hAnsiTheme="majorHAnsi"/>
          <w:lang w:val="es-ES_tradnl"/>
        </w:rPr>
        <w:t>:  …mi lengua materna es el alemán…; me eduqué en alemán…; nunca perdí el italiano…</w:t>
      </w:r>
    </w:p>
    <w:p w:rsidR="004D48D2" w:rsidRPr="004D48D2" w:rsidRDefault="004D48D2" w:rsidP="004D48D2">
      <w:pPr>
        <w:pStyle w:val="Bezmezer"/>
        <w:spacing w:line="360" w:lineRule="auto"/>
        <w:rPr>
          <w:rFonts w:asciiTheme="majorHAnsi" w:hAnsiTheme="majorHAnsi"/>
          <w:lang w:val="es-ES_tradnl"/>
        </w:rPr>
      </w:pPr>
      <w:r w:rsidRPr="004D48D2">
        <w:rPr>
          <w:rFonts w:asciiTheme="majorHAnsi" w:hAnsiTheme="majorHAnsi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ECA" w:rsidRPr="004D48D2" w:rsidRDefault="007B5A8E" w:rsidP="000D3E40">
      <w:pPr>
        <w:pStyle w:val="Bezmezer"/>
        <w:rPr>
          <w:rFonts w:asciiTheme="majorHAnsi" w:hAnsiTheme="majorHAnsi"/>
          <w:b/>
          <w:i/>
          <w:lang w:val="es-ES_tradnl"/>
        </w:rPr>
      </w:pPr>
      <w:r w:rsidRPr="004D48D2">
        <w:rPr>
          <w:rFonts w:asciiTheme="majorHAnsi" w:hAnsiTheme="majorHAnsi"/>
          <w:b/>
          <w:lang w:val="es-ES_tradnl"/>
        </w:rPr>
        <w:br/>
      </w:r>
      <w:r w:rsidR="007B4ECA" w:rsidRPr="004D48D2">
        <w:rPr>
          <w:rFonts w:asciiTheme="majorHAnsi" w:hAnsiTheme="majorHAnsi"/>
          <w:b/>
          <w:lang w:val="es-ES_tradnl"/>
        </w:rPr>
        <w:t>TAREA 2</w:t>
      </w:r>
      <w:r w:rsidR="007B4ECA" w:rsidRPr="004D48D2">
        <w:rPr>
          <w:rFonts w:asciiTheme="majorHAnsi" w:hAnsiTheme="majorHAnsi"/>
          <w:b/>
          <w:i/>
          <w:lang w:val="es-ES_tradnl"/>
        </w:rPr>
        <w:t>. Contesta a las siguientes preguntas.</w:t>
      </w:r>
      <w:r w:rsidR="004D48D2" w:rsidRPr="004D48D2">
        <w:rPr>
          <w:rFonts w:asciiTheme="majorHAnsi" w:hAnsiTheme="majorHAnsi"/>
          <w:b/>
          <w:i/>
          <w:lang w:val="es-ES_tradnl"/>
        </w:rPr>
        <w:br/>
      </w:r>
    </w:p>
    <w:p w:rsidR="007B4ECA" w:rsidRPr="004D48D2" w:rsidRDefault="007B4ECA" w:rsidP="007B5A8E">
      <w:pPr>
        <w:pStyle w:val="Bezmezer"/>
        <w:spacing w:line="360" w:lineRule="auto"/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</w:pPr>
      <w:r w:rsidRPr="004D48D2">
        <w:rPr>
          <w:rStyle w:val="FontStyle154"/>
          <w:rFonts w:asciiTheme="majorHAnsi" w:hAnsiTheme="majorHAnsi" w:cstheme="minorBidi"/>
          <w:b w:val="0"/>
          <w:bCs w:val="0"/>
          <w:sz w:val="22"/>
          <w:szCs w:val="22"/>
          <w:lang w:val="es-ES_tradnl"/>
        </w:rPr>
        <w:t xml:space="preserve">1. </w:t>
      </w:r>
      <w:r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¿Qué lenguas se hablan en tu casa?</w:t>
      </w:r>
      <w:r w:rsidR="009934A5"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 xml:space="preserve"> ¿Cuál es la lengua materna de tu</w:t>
      </w:r>
      <w:r w:rsidR="00AB3319"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s</w:t>
      </w:r>
      <w:r w:rsidR="009934A5"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 xml:space="preserve"> padres/abuelos?</w:t>
      </w:r>
      <w:r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br/>
      </w:r>
      <w:r w:rsidRPr="004D48D2">
        <w:rPr>
          <w:rStyle w:val="FontStyle154"/>
          <w:rFonts w:asciiTheme="majorHAnsi" w:hAnsiTheme="majorHAnsi" w:cstheme="minorBidi"/>
          <w:b w:val="0"/>
          <w:bCs w:val="0"/>
          <w:sz w:val="22"/>
          <w:szCs w:val="22"/>
          <w:lang w:val="es-ES_tradnl"/>
        </w:rPr>
        <w:t xml:space="preserve">2. </w:t>
      </w:r>
      <w:r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¿</w:t>
      </w:r>
      <w:r w:rsidR="009934A5"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C</w:t>
      </w:r>
      <w:r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uál es lengua oficial en tu país? ¿Se habla en otros países?</w:t>
      </w:r>
    </w:p>
    <w:p w:rsidR="007B4ECA" w:rsidRPr="004D48D2" w:rsidRDefault="007B4ECA" w:rsidP="007B5A8E">
      <w:pPr>
        <w:pStyle w:val="Bezmezer"/>
        <w:spacing w:line="360" w:lineRule="auto"/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</w:pPr>
      <w:r w:rsidRPr="004D48D2">
        <w:rPr>
          <w:rStyle w:val="FontStyle154"/>
          <w:rFonts w:asciiTheme="majorHAnsi" w:hAnsiTheme="majorHAnsi" w:cstheme="minorBidi"/>
          <w:b w:val="0"/>
          <w:bCs w:val="0"/>
          <w:sz w:val="22"/>
          <w:szCs w:val="22"/>
          <w:lang w:val="es-ES_tradnl"/>
        </w:rPr>
        <w:t xml:space="preserve">3. </w:t>
      </w:r>
      <w:r w:rsidR="009934A5"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¿Se hablan otras lenguas no oficiales? ¿Tienes contacto con ellas?</w:t>
      </w:r>
    </w:p>
    <w:p w:rsidR="007B4ECA" w:rsidRPr="004D48D2" w:rsidRDefault="007B4ECA" w:rsidP="007B5A8E">
      <w:pPr>
        <w:pStyle w:val="Bezmezer"/>
        <w:spacing w:line="360" w:lineRule="auto"/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</w:pPr>
      <w:r w:rsidRPr="004D48D2">
        <w:rPr>
          <w:rStyle w:val="FontStyle206"/>
          <w:rFonts w:asciiTheme="majorHAnsi" w:hAnsiTheme="majorHAnsi" w:cstheme="minorBidi"/>
          <w:sz w:val="22"/>
          <w:szCs w:val="22"/>
          <w:lang w:val="es-ES_tradnl"/>
        </w:rPr>
        <w:t xml:space="preserve">4. </w:t>
      </w:r>
      <w:r w:rsidR="009934A5" w:rsidRPr="004D48D2">
        <w:rPr>
          <w:rStyle w:val="FontStyle206"/>
          <w:rFonts w:asciiTheme="majorHAnsi" w:hAnsiTheme="majorHAnsi" w:cstheme="minorBidi"/>
          <w:sz w:val="22"/>
          <w:szCs w:val="22"/>
          <w:lang w:val="es-ES_tradnl"/>
        </w:rPr>
        <w:t>¿Cuántas lenguas estudia en tu país un joven hasta los 16 años?</w:t>
      </w:r>
    </w:p>
    <w:p w:rsidR="007B4ECA" w:rsidRPr="004D48D2" w:rsidRDefault="007B4ECA" w:rsidP="007B5A8E">
      <w:pPr>
        <w:pStyle w:val="Bezmezer"/>
        <w:spacing w:line="360" w:lineRule="auto"/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</w:pPr>
      <w:r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5. ¿</w:t>
      </w:r>
      <w:r w:rsidR="009934A5"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Cuáles son las lenguas más importantes de tu país en el ámbito profesional?</w:t>
      </w:r>
    </w:p>
    <w:p w:rsidR="007B4ECA" w:rsidRPr="004D48D2" w:rsidRDefault="007B4ECA" w:rsidP="007B5A8E">
      <w:pPr>
        <w:pStyle w:val="Bezmezer"/>
        <w:spacing w:line="360" w:lineRule="auto"/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</w:pPr>
      <w:r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6. ¿Qué lengua(s) estudias / has estudiado? ¿Puedes hablarlas bien?</w:t>
      </w:r>
    </w:p>
    <w:p w:rsidR="009934A5" w:rsidRPr="004D48D2" w:rsidRDefault="009934A5" w:rsidP="007B5A8E">
      <w:pPr>
        <w:pStyle w:val="Bezmezer"/>
        <w:spacing w:line="360" w:lineRule="auto"/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</w:pPr>
      <w:r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 xml:space="preserve">7. ¿En cuántas lenguas saber decir </w:t>
      </w:r>
      <w:r w:rsidRPr="004D48D2">
        <w:rPr>
          <w:rStyle w:val="FontStyle149"/>
          <w:rFonts w:asciiTheme="majorHAnsi" w:hAnsiTheme="majorHAnsi" w:cstheme="minorBidi"/>
          <w:i/>
          <w:sz w:val="22"/>
          <w:szCs w:val="22"/>
          <w:lang w:val="es-ES_tradnl"/>
        </w:rPr>
        <w:t>gracias</w:t>
      </w:r>
      <w:r w:rsidRPr="004D48D2">
        <w:rPr>
          <w:rStyle w:val="FontStyle149"/>
          <w:rFonts w:asciiTheme="majorHAnsi" w:hAnsiTheme="majorHAnsi" w:cstheme="minorBidi"/>
          <w:sz w:val="22"/>
          <w:szCs w:val="22"/>
          <w:lang w:val="es-ES_tradnl"/>
        </w:rPr>
        <w:t>?</w:t>
      </w:r>
    </w:p>
    <w:p w:rsidR="007B4ECA" w:rsidRPr="004D48D2" w:rsidRDefault="007B4ECA" w:rsidP="000D3E40">
      <w:pPr>
        <w:pStyle w:val="Bezmezer"/>
        <w:rPr>
          <w:rFonts w:asciiTheme="majorHAnsi" w:hAnsiTheme="majorHAnsi"/>
          <w:lang w:val="es-ES_tradnl"/>
        </w:rPr>
      </w:pPr>
    </w:p>
    <w:p w:rsidR="004D48D2" w:rsidRPr="004D48D2" w:rsidRDefault="004D48D2" w:rsidP="004D48D2">
      <w:pPr>
        <w:rPr>
          <w:rFonts w:ascii="Cambria" w:hAnsi="Cambria"/>
          <w:sz w:val="18"/>
          <w:szCs w:val="18"/>
          <w:lang w:val="es-ES_tradnl"/>
        </w:rPr>
      </w:pPr>
      <w:r w:rsidRPr="004D48D2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4D48D2">
        <w:rPr>
          <w:rFonts w:ascii="Cambria" w:hAnsi="Cambria"/>
          <w:i/>
          <w:sz w:val="18"/>
          <w:szCs w:val="18"/>
          <w:lang w:val="es-ES_tradnl"/>
        </w:rPr>
        <w:t>Aula 4</w:t>
      </w:r>
      <w:r w:rsidRPr="004D48D2">
        <w:rPr>
          <w:rFonts w:ascii="Cambria" w:hAnsi="Cambria"/>
          <w:sz w:val="18"/>
          <w:szCs w:val="18"/>
          <w:lang w:val="es-ES_tradnl"/>
        </w:rPr>
        <w:t>. Difusión, Barcelona, 2014.</w:t>
      </w:r>
    </w:p>
    <w:sectPr w:rsidR="004D48D2" w:rsidRPr="004D48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032" w:rsidRDefault="00C60032" w:rsidP="00C60032">
      <w:pPr>
        <w:spacing w:after="0" w:line="240" w:lineRule="auto"/>
      </w:pPr>
      <w:r>
        <w:separator/>
      </w:r>
    </w:p>
  </w:endnote>
  <w:endnote w:type="continuationSeparator" w:id="0">
    <w:p w:rsidR="00C60032" w:rsidRDefault="00C60032" w:rsidP="00C6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842664"/>
      <w:docPartObj>
        <w:docPartGallery w:val="Page Numbers (Bottom of Page)"/>
        <w:docPartUnique/>
      </w:docPartObj>
    </w:sdtPr>
    <w:sdtEndPr/>
    <w:sdtContent>
      <w:p w:rsidR="0072755C" w:rsidRDefault="007275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E8B">
          <w:rPr>
            <w:noProof/>
          </w:rPr>
          <w:t>2</w:t>
        </w:r>
        <w:r>
          <w:fldChar w:fldCharType="end"/>
        </w:r>
      </w:p>
    </w:sdtContent>
  </w:sdt>
  <w:p w:rsidR="0072755C" w:rsidRDefault="00727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032" w:rsidRDefault="00C60032" w:rsidP="00C60032">
      <w:pPr>
        <w:spacing w:after="0" w:line="240" w:lineRule="auto"/>
      </w:pPr>
      <w:r>
        <w:separator/>
      </w:r>
    </w:p>
  </w:footnote>
  <w:footnote w:type="continuationSeparator" w:id="0">
    <w:p w:rsidR="00C60032" w:rsidRDefault="00C60032" w:rsidP="00C6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032" w:rsidRPr="00C60032" w:rsidRDefault="00C60032" w:rsidP="00C60032">
    <w:pPr>
      <w:rPr>
        <w:rFonts w:ascii="Cambria" w:hAnsi="Cambria"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15357A3" wp14:editId="3555DE4F">
          <wp:extent cx="466929" cy="320723"/>
          <wp:effectExtent l="0" t="0" r="9525" b="317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32"/>
    <w:rsid w:val="000D3E40"/>
    <w:rsid w:val="00105952"/>
    <w:rsid w:val="0020769C"/>
    <w:rsid w:val="002304DB"/>
    <w:rsid w:val="00305125"/>
    <w:rsid w:val="00325AA2"/>
    <w:rsid w:val="00344633"/>
    <w:rsid w:val="00362709"/>
    <w:rsid w:val="004D48D2"/>
    <w:rsid w:val="005E5075"/>
    <w:rsid w:val="005F0687"/>
    <w:rsid w:val="00661E8B"/>
    <w:rsid w:val="00725656"/>
    <w:rsid w:val="0072755C"/>
    <w:rsid w:val="00783805"/>
    <w:rsid w:val="007B4ECA"/>
    <w:rsid w:val="007B5A8E"/>
    <w:rsid w:val="007C7CD9"/>
    <w:rsid w:val="00983A88"/>
    <w:rsid w:val="009934A5"/>
    <w:rsid w:val="009B2819"/>
    <w:rsid w:val="00AB3319"/>
    <w:rsid w:val="00C60032"/>
    <w:rsid w:val="00CF37FD"/>
    <w:rsid w:val="00D056A2"/>
    <w:rsid w:val="00D80BF3"/>
    <w:rsid w:val="00E64B98"/>
    <w:rsid w:val="00F7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159E"/>
  <w15:chartTrackingRefBased/>
  <w15:docId w15:val="{8F1AF784-36D3-4487-93DF-C7E4C18F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032"/>
  </w:style>
  <w:style w:type="paragraph" w:styleId="Zpat">
    <w:name w:val="footer"/>
    <w:basedOn w:val="Normln"/>
    <w:link w:val="ZpatChar"/>
    <w:uiPriority w:val="99"/>
    <w:unhideWhenUsed/>
    <w:rsid w:val="00C60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032"/>
  </w:style>
  <w:style w:type="paragraph" w:styleId="Bezmezer">
    <w:name w:val="No Spacing"/>
    <w:uiPriority w:val="1"/>
    <w:qFormat/>
    <w:rsid w:val="000D3E40"/>
    <w:pPr>
      <w:spacing w:after="0" w:line="240" w:lineRule="auto"/>
    </w:pPr>
  </w:style>
  <w:style w:type="table" w:styleId="Mkatabulky">
    <w:name w:val="Table Grid"/>
    <w:basedOn w:val="Normlntabulka"/>
    <w:uiPriority w:val="59"/>
    <w:rsid w:val="0023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9">
    <w:name w:val="Font Style149"/>
    <w:basedOn w:val="Standardnpsmoodstavce"/>
    <w:uiPriority w:val="99"/>
    <w:rsid w:val="007B4ECA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54">
    <w:name w:val="Font Style154"/>
    <w:basedOn w:val="Standardnpsmoodstavce"/>
    <w:uiPriority w:val="99"/>
    <w:rsid w:val="007B4ECA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206">
    <w:name w:val="Font Style206"/>
    <w:basedOn w:val="Standardnpsmoodstavce"/>
    <w:uiPriority w:val="99"/>
    <w:rsid w:val="007B4ECA"/>
    <w:rPr>
      <w:rFonts w:ascii="Georgia" w:hAnsi="Georgia" w:cs="Georgi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cp:lastPrinted>2020-02-24T12:15:00Z</cp:lastPrinted>
  <dcterms:created xsi:type="dcterms:W3CDTF">2020-02-24T12:09:00Z</dcterms:created>
  <dcterms:modified xsi:type="dcterms:W3CDTF">2020-02-24T12:15:00Z</dcterms:modified>
</cp:coreProperties>
</file>