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022" w:rsidRDefault="00585022">
      <w:pPr>
        <w:pStyle w:val="Standard"/>
        <w:jc w:val="center"/>
        <w:rPr>
          <w:rFonts w:ascii="Times New Roman" w:eastAsia="MS Gothic" w:hAnsi="Times New Roman" w:cs="Times New Roman"/>
          <w:b/>
          <w:sz w:val="28"/>
          <w:szCs w:val="28"/>
          <w:lang w:val="cs-CZ"/>
        </w:rPr>
      </w:pPr>
      <w:bookmarkStart w:id="0" w:name="_GoBack"/>
      <w:bookmarkEnd w:id="0"/>
    </w:p>
    <w:p w:rsidR="00585022" w:rsidRDefault="00585022">
      <w:pPr>
        <w:pStyle w:val="Standard"/>
        <w:jc w:val="center"/>
        <w:rPr>
          <w:rFonts w:ascii="Times New Roman" w:eastAsia="MS Gothic" w:hAnsi="Times New Roman" w:cs="Times New Roman"/>
          <w:b/>
          <w:sz w:val="28"/>
          <w:szCs w:val="28"/>
          <w:lang w:val="cs-CZ"/>
        </w:rPr>
      </w:pPr>
    </w:p>
    <w:p w:rsidR="00585022" w:rsidRDefault="00585022">
      <w:pPr>
        <w:pStyle w:val="Standard"/>
        <w:jc w:val="center"/>
        <w:rPr>
          <w:rFonts w:ascii="Times New Roman" w:eastAsia="MS Gothic" w:hAnsi="Times New Roman" w:cs="Times New Roman"/>
          <w:b/>
          <w:sz w:val="28"/>
          <w:szCs w:val="28"/>
          <w:lang w:val="cs-CZ"/>
        </w:rPr>
      </w:pPr>
    </w:p>
    <w:p w:rsidR="00585022" w:rsidRDefault="00690DFA">
      <w:pPr>
        <w:pStyle w:val="Standard"/>
        <w:jc w:val="center"/>
        <w:rPr>
          <w:rFonts w:ascii="Times New Roman" w:eastAsia="MS Gothic" w:hAnsi="Times New Roman" w:cs="Times New Roman"/>
          <w:b/>
          <w:sz w:val="36"/>
          <w:szCs w:val="36"/>
          <w:lang w:val="cs-CZ"/>
        </w:rPr>
      </w:pPr>
      <w:r>
        <w:rPr>
          <w:rFonts w:ascii="Times New Roman" w:eastAsia="MS Gothic" w:hAnsi="Times New Roman" w:cs="Times New Roman"/>
          <w:b/>
          <w:sz w:val="36"/>
          <w:szCs w:val="36"/>
          <w:lang w:val="cs-CZ"/>
        </w:rPr>
        <w:t xml:space="preserve">44. ročník soutěže v japonském mluveném projevu </w:t>
      </w:r>
      <w:proofErr w:type="spellStart"/>
      <w:r>
        <w:rPr>
          <w:rFonts w:ascii="Times New Roman" w:eastAsia="MS Gothic" w:hAnsi="Times New Roman" w:cs="Times New Roman"/>
          <w:b/>
          <w:sz w:val="36"/>
          <w:szCs w:val="36"/>
          <w:lang w:val="cs-CZ"/>
        </w:rPr>
        <w:t>Benrontaikai</w:t>
      </w:r>
      <w:proofErr w:type="spellEnd"/>
    </w:p>
    <w:p w:rsidR="00585022" w:rsidRDefault="00690DFA">
      <w:pPr>
        <w:pStyle w:val="Standard"/>
        <w:jc w:val="center"/>
        <w:rPr>
          <w:rFonts w:ascii="Times New Roman" w:eastAsia="MS Gothic" w:hAnsi="Times New Roman" w:cs="Times New Roman"/>
          <w:b/>
          <w:sz w:val="36"/>
          <w:szCs w:val="36"/>
          <w:lang w:val="cs-CZ"/>
        </w:rPr>
      </w:pPr>
      <w:r>
        <w:rPr>
          <w:rFonts w:ascii="Times New Roman" w:eastAsia="MS Gothic" w:hAnsi="Times New Roman" w:cs="Times New Roman"/>
          <w:b/>
          <w:sz w:val="36"/>
          <w:szCs w:val="36"/>
          <w:lang w:val="cs-CZ"/>
        </w:rPr>
        <w:t>a soutěž v psaném japonském projevu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 w:val="28"/>
          <w:szCs w:val="28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 w:val="28"/>
          <w:szCs w:val="28"/>
          <w:lang w:val="cs-CZ"/>
        </w:rPr>
      </w:pP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>Termín konání soutěže</w:t>
      </w:r>
    </w:p>
    <w:p w:rsidR="00585022" w:rsidRDefault="00690DFA">
      <w:pPr>
        <w:pStyle w:val="Standard"/>
        <w:ind w:firstLine="72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18. dubna 2020 (sobota) od 13.00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>Místo konání</w:t>
      </w:r>
    </w:p>
    <w:p w:rsidR="00585022" w:rsidRDefault="00690DFA">
      <w:pPr>
        <w:pStyle w:val="Standard"/>
        <w:ind w:firstLine="72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Mramorový </w:t>
      </w:r>
      <w:r>
        <w:rPr>
          <w:rFonts w:ascii="Times New Roman" w:eastAsia="MS Gothic" w:hAnsi="Times New Roman" w:cs="Times New Roman"/>
          <w:szCs w:val="24"/>
          <w:lang w:val="cs-CZ"/>
        </w:rPr>
        <w:t xml:space="preserve">sál paláce Lucerna, Štěpánská 61, Praha 1       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u w:val="single"/>
          <w:lang w:val="cs-CZ"/>
        </w:rPr>
      </w:pPr>
      <w:r>
        <w:rPr>
          <w:rFonts w:ascii="Times New Roman" w:eastAsia="MS Gothic" w:hAnsi="Times New Roman" w:cs="Times New Roman"/>
          <w:b/>
          <w:szCs w:val="24"/>
          <w:u w:val="single"/>
          <w:lang w:val="cs-CZ"/>
        </w:rPr>
        <w:t>Pravidla soutěže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Default="00690DFA">
      <w:pPr>
        <w:pStyle w:val="Standard"/>
        <w:spacing w:after="240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>(1) Soutěž v mluveném projevu</w:t>
      </w:r>
      <w:r>
        <w:rPr>
          <w:rFonts w:ascii="Times New Roman" w:eastAsia="MS Gothic" w:hAnsi="Times New Roman" w:cs="Times New Roman"/>
          <w:b/>
          <w:szCs w:val="24"/>
          <w:lang w:val="cs-CZ"/>
        </w:rPr>
        <w:t xml:space="preserve">　</w:t>
      </w: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Soutěžící pohovoří v japonštině o svých zkušenostech, zážitcích, názorech apod.</w:t>
      </w:r>
    </w:p>
    <w:p w:rsidR="00585022" w:rsidRPr="00690DFA" w:rsidRDefault="00690DFA">
      <w:pPr>
        <w:pStyle w:val="Standard"/>
        <w:jc w:val="both"/>
        <w:rPr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Po </w:t>
      </w:r>
      <w:r>
        <w:rPr>
          <w:rFonts w:ascii="Times New Roman" w:eastAsia="MS Gothic" w:hAnsi="Times New Roman" w:cs="Times New Roman"/>
          <w:szCs w:val="24"/>
          <w:lang w:val="cs-CZ" w:eastAsia="ja-JP"/>
        </w:rPr>
        <w:t xml:space="preserve">svém </w:t>
      </w:r>
      <w:r>
        <w:rPr>
          <w:rFonts w:ascii="Times New Roman" w:eastAsia="MS Gothic" w:hAnsi="Times New Roman" w:cs="Times New Roman"/>
          <w:szCs w:val="24"/>
          <w:lang w:val="cs-CZ"/>
        </w:rPr>
        <w:t xml:space="preserve">projevu odpoví každý soutěžící na několik otázek k přednesenému </w:t>
      </w:r>
      <w:r>
        <w:rPr>
          <w:rFonts w:ascii="Times New Roman" w:eastAsia="MS Gothic" w:hAnsi="Times New Roman" w:cs="Times New Roman"/>
          <w:szCs w:val="24"/>
          <w:lang w:val="cs-CZ"/>
        </w:rPr>
        <w:t>textu.</w:t>
      </w: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Odborná porota zhodnotí správnost použitého jazyka, poutavost projevu a odpovědi a nejlepší účastníci obdrží věcné ceny.</w:t>
      </w:r>
    </w:p>
    <w:p w:rsidR="00585022" w:rsidRDefault="00690DFA">
      <w:pPr>
        <w:pStyle w:val="Standard"/>
        <w:numPr>
          <w:ilvl w:val="0"/>
          <w:numId w:val="3"/>
        </w:numPr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Soutěž probíhá ve třech kategoriích, pokud si nebudete jisti, do které kategorie se přihlásit, konzultujte se svým učitelem japo</w:t>
      </w:r>
      <w:r>
        <w:rPr>
          <w:rFonts w:ascii="Times New Roman" w:eastAsia="MS Gothic" w:hAnsi="Times New Roman" w:cs="Times New Roman"/>
          <w:szCs w:val="24"/>
          <w:lang w:val="cs-CZ"/>
        </w:rPr>
        <w:t>nštiny.</w:t>
      </w:r>
    </w:p>
    <w:p w:rsidR="00585022" w:rsidRDefault="00690DFA">
      <w:pPr>
        <w:pStyle w:val="Standard"/>
        <w:numPr>
          <w:ilvl w:val="0"/>
          <w:numId w:val="1"/>
        </w:numPr>
        <w:rPr>
          <w:rFonts w:ascii="Times New Roman" w:eastAsia="BIZ UDPMincho Medium" w:hAnsi="Times New Roman" w:cs="Times New Roman"/>
          <w:szCs w:val="24"/>
          <w:lang w:val="cs-CZ"/>
        </w:rPr>
      </w:pPr>
      <w:r>
        <w:rPr>
          <w:rFonts w:ascii="Times New Roman" w:eastAsia="BIZ UDPMincho Medium" w:hAnsi="Times New Roman" w:cs="Times New Roman"/>
          <w:szCs w:val="24"/>
          <w:lang w:val="cs-CZ"/>
        </w:rPr>
        <w:t>Pokud jste samouk, může vám pro posouzení odpovídající úrovně pomoci tyto standardy:</w:t>
      </w:r>
    </w:p>
    <w:p w:rsidR="00585022" w:rsidRPr="00690DFA" w:rsidRDefault="00690DFA">
      <w:pPr>
        <w:pStyle w:val="Standard"/>
        <w:ind w:firstLine="240"/>
        <w:rPr>
          <w:lang w:val="cs-CZ"/>
        </w:rPr>
      </w:pPr>
      <w:r>
        <w:rPr>
          <w:rFonts w:ascii="Times New Roman" w:eastAsia="Times New Roman" w:hAnsi="Times New Roman" w:cs="Times New Roman"/>
          <w:szCs w:val="24"/>
          <w:lang w:val="cs-CZ"/>
        </w:rPr>
        <w:t xml:space="preserve"> </w:t>
      </w:r>
      <w:hyperlink r:id="rId7" w:history="1">
        <w:r>
          <w:rPr>
            <w:rStyle w:val="Internetlink"/>
            <w:rFonts w:ascii="Times New Roman" w:eastAsia="BIZ UDPMincho Medium" w:hAnsi="Times New Roman" w:cs="Times New Roman"/>
            <w:szCs w:val="24"/>
            <w:lang w:val="cs-CZ"/>
          </w:rPr>
          <w:t>https://jfstandard.jp/top/ja/render.do</w:t>
        </w:r>
      </w:hyperlink>
    </w:p>
    <w:p w:rsidR="00585022" w:rsidRDefault="00690DFA">
      <w:pPr>
        <w:pStyle w:val="Standard"/>
        <w:numPr>
          <w:ilvl w:val="0"/>
          <w:numId w:val="4"/>
        </w:numPr>
        <w:ind w:left="426" w:hanging="426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Pokud si stále nebudete jistí, jste vítání konzultovat zařazení pře</w:t>
      </w:r>
      <w:r>
        <w:rPr>
          <w:rFonts w:ascii="Times New Roman" w:hAnsi="Times New Roman" w:cs="Times New Roman"/>
          <w:lang w:val="cs-CZ"/>
        </w:rPr>
        <w:t>d přihlášením s organizátory soutěže.</w:t>
      </w: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V závislosti na umístění v minulých ročnících soutěže, obsahu projevu apod. může dojít k přeřazení soutěžícího do jiné kategorie.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ind w:firstLine="480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Default="00690DFA">
      <w:pPr>
        <w:pStyle w:val="Standard"/>
        <w:ind w:firstLine="480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>Podmínky účasti a délka projevu</w:t>
      </w:r>
    </w:p>
    <w:p w:rsidR="00585022" w:rsidRDefault="00585022">
      <w:pPr>
        <w:pStyle w:val="Standard"/>
        <w:ind w:firstLine="480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Default="00690DFA">
      <w:pPr>
        <w:pStyle w:val="Standard"/>
        <w:ind w:left="48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Účastnit se může každý, kdo se učí japonsky v České R</w:t>
      </w:r>
      <w:r>
        <w:rPr>
          <w:rFonts w:ascii="Times New Roman" w:eastAsia="MS Gothic" w:hAnsi="Times New Roman" w:cs="Times New Roman"/>
          <w:szCs w:val="24"/>
          <w:lang w:val="cs-CZ"/>
        </w:rPr>
        <w:t>epublice a nemá v rodině rodilého mluvčího japonštiny. Podmínka rodilého mluvčího v rodině neplatí pro kategorii pokročilí.</w:t>
      </w:r>
    </w:p>
    <w:p w:rsidR="00585022" w:rsidRDefault="00690DFA">
      <w:pPr>
        <w:pStyle w:val="Standard"/>
        <w:ind w:left="480"/>
        <w:jc w:val="both"/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Pro rozřazování a hodnocení soutěžících je používán referenční rámec CEFR. Japonská verze standardů je dostupná na stránkách Japan </w:t>
      </w:r>
      <w:proofErr w:type="spellStart"/>
      <w:r>
        <w:rPr>
          <w:rFonts w:ascii="Times New Roman" w:eastAsia="MS Gothic" w:hAnsi="Times New Roman" w:cs="Times New Roman"/>
          <w:szCs w:val="24"/>
          <w:lang w:val="cs-CZ"/>
        </w:rPr>
        <w:t>Foundation</w:t>
      </w:r>
      <w:proofErr w:type="spellEnd"/>
      <w:r>
        <w:rPr>
          <w:rFonts w:ascii="Times New Roman" w:eastAsia="MS Gothic" w:hAnsi="Times New Roman" w:cs="Times New Roman"/>
          <w:szCs w:val="24"/>
          <w:lang w:val="cs-CZ"/>
        </w:rPr>
        <w:t>:</w:t>
      </w:r>
    </w:p>
    <w:p w:rsidR="00585022" w:rsidRDefault="00690DFA">
      <w:pPr>
        <w:pStyle w:val="Standard"/>
        <w:ind w:left="48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https://jfstandard.jp/summaryen/ja/render.do</w:t>
      </w:r>
    </w:p>
    <w:p w:rsidR="00585022" w:rsidRDefault="00690DFA">
      <w:pPr>
        <w:pStyle w:val="Standard"/>
        <w:jc w:val="both"/>
        <w:rPr>
          <w:rFonts w:ascii="Times New Roman" w:eastAsia="Times New Roman" w:hAnsi="Times New Roman" w:cs="Times New Roman"/>
          <w:szCs w:val="24"/>
          <w:lang w:val="cs-CZ"/>
        </w:rPr>
      </w:pPr>
      <w:r>
        <w:rPr>
          <w:rFonts w:ascii="Times New Roman" w:eastAsia="Times New Roman" w:hAnsi="Times New Roman" w:cs="Times New Roman"/>
          <w:szCs w:val="24"/>
          <w:lang w:val="cs-CZ"/>
        </w:rPr>
        <w:t xml:space="preserve">  </w:t>
      </w:r>
    </w:p>
    <w:p w:rsidR="00585022" w:rsidRDefault="00585022">
      <w:pPr>
        <w:pStyle w:val="Standard"/>
        <w:ind w:firstLine="480"/>
        <w:jc w:val="both"/>
        <w:rPr>
          <w:rFonts w:ascii="Times New Roman" w:eastAsia="MS Gothic" w:hAnsi="Times New Roman" w:cs="Times New Roman"/>
          <w:b/>
          <w:bCs/>
          <w:szCs w:val="24"/>
          <w:lang w:val="cs-CZ"/>
        </w:rPr>
      </w:pPr>
    </w:p>
    <w:p w:rsidR="00585022" w:rsidRPr="00690DFA" w:rsidRDefault="00690DFA">
      <w:pPr>
        <w:pStyle w:val="Standard"/>
        <w:ind w:firstLine="480"/>
        <w:jc w:val="both"/>
        <w:rPr>
          <w:lang w:val="cs-CZ"/>
        </w:rPr>
      </w:pPr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>Začátečníci</w:t>
      </w:r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 xml:space="preserve">　</w:t>
      </w:r>
      <w:proofErr w:type="gramStart"/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>–</w:t>
      </w:r>
      <w:r>
        <w:rPr>
          <w:rFonts w:ascii="Times New Roman" w:eastAsia="Times New Roman" w:hAnsi="Times New Roman" w:cs="Times New Roman"/>
          <w:b/>
          <w:bCs/>
          <w:szCs w:val="24"/>
          <w:lang w:val="cs-CZ"/>
        </w:rPr>
        <w:t xml:space="preserve">  </w:t>
      </w:r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>odpovídá</w:t>
      </w:r>
      <w:proofErr w:type="gramEnd"/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 xml:space="preserve"> úrovni CEFR A1, A2</w:t>
      </w:r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 xml:space="preserve">　　</w:t>
      </w:r>
    </w:p>
    <w:p w:rsidR="00585022" w:rsidRDefault="00690DFA">
      <w:pPr>
        <w:pStyle w:val="Standard"/>
        <w:ind w:firstLine="240"/>
        <w:jc w:val="both"/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　　　　　　</w:t>
      </w:r>
      <w:r>
        <w:rPr>
          <w:rFonts w:ascii="Times New Roman" w:eastAsia="MS Gothic" w:hAnsi="Times New Roman" w:cs="Times New Roman"/>
          <w:szCs w:val="24"/>
          <w:lang w:val="cs-CZ"/>
        </w:rPr>
        <w:tab/>
        <w:t>Účastník se neučil japonsky v Japonsku.</w:t>
      </w:r>
    </w:p>
    <w:p w:rsidR="00585022" w:rsidRDefault="00690DFA">
      <w:pPr>
        <w:pStyle w:val="Standard"/>
        <w:ind w:left="1440" w:firstLine="72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Vítěz z minulých ročnících se nesmí účastnit kategorie, kterou vyhrál.</w:t>
      </w:r>
    </w:p>
    <w:p w:rsidR="00585022" w:rsidRDefault="00690DFA">
      <w:pPr>
        <w:pStyle w:val="Standard"/>
        <w:ind w:firstLine="240"/>
        <w:jc w:val="both"/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　　　　　</w:t>
      </w:r>
      <w:r>
        <w:rPr>
          <w:rFonts w:ascii="Times New Roman" w:eastAsia="MS Gothic" w:hAnsi="Times New Roman" w:cs="Times New Roman"/>
          <w:szCs w:val="24"/>
          <w:lang w:val="cs-CZ"/>
        </w:rPr>
        <w:t xml:space="preserve">Délka projevu max. 2 </w:t>
      </w:r>
      <w:r>
        <w:rPr>
          <w:rFonts w:ascii="Times New Roman" w:eastAsia="MS Gothic" w:hAnsi="Times New Roman" w:cs="Times New Roman"/>
          <w:szCs w:val="24"/>
          <w:lang w:val="cs-CZ"/>
        </w:rPr>
        <w:t>minuty.</w:t>
      </w:r>
    </w:p>
    <w:p w:rsidR="00585022" w:rsidRDefault="00690DFA">
      <w:pPr>
        <w:pStyle w:val="Standard"/>
        <w:ind w:firstLine="240"/>
        <w:jc w:val="both"/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　　</w:t>
      </w:r>
      <w:r>
        <w:rPr>
          <w:rFonts w:ascii="Times New Roman" w:eastAsia="Times New Roman" w:hAnsi="Times New Roman" w:cs="Times New Roman"/>
          <w:szCs w:val="24"/>
          <w:lang w:val="cs-CZ"/>
        </w:rPr>
        <w:t xml:space="preserve">  </w:t>
      </w:r>
      <w:r>
        <w:rPr>
          <w:rFonts w:ascii="Times New Roman" w:eastAsia="MS Gothic" w:hAnsi="Times New Roman" w:cs="Times New Roman"/>
          <w:szCs w:val="24"/>
          <w:lang w:val="cs-CZ"/>
        </w:rPr>
        <w:tab/>
        <w:t>Po projevu soutěžící odpoví na jednoduché otázky rodilého mluvčího.</w:t>
      </w:r>
    </w:p>
    <w:p w:rsidR="00585022" w:rsidRDefault="00690DFA">
      <w:pPr>
        <w:pStyle w:val="Standard"/>
        <w:ind w:firstLine="24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　</w:t>
      </w:r>
    </w:p>
    <w:p w:rsidR="00585022" w:rsidRDefault="00585022">
      <w:pPr>
        <w:pStyle w:val="Standard"/>
        <w:ind w:firstLine="240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ind w:firstLine="240"/>
        <w:jc w:val="both"/>
        <w:rPr>
          <w:rFonts w:ascii="Times New Roman" w:eastAsia="MS Gothic" w:hAnsi="Times New Roman" w:cs="Times New Roman"/>
          <w:b/>
          <w:bCs/>
          <w:szCs w:val="24"/>
          <w:lang w:val="cs-CZ"/>
        </w:rPr>
      </w:pPr>
    </w:p>
    <w:p w:rsidR="00585022" w:rsidRDefault="00690DFA">
      <w:pPr>
        <w:pStyle w:val="Standard"/>
        <w:ind w:firstLine="240"/>
        <w:jc w:val="both"/>
        <w:rPr>
          <w:rFonts w:ascii="Times New Roman" w:eastAsia="MS Gothic" w:hAnsi="Times New Roman" w:cs="Times New Roman"/>
          <w:b/>
          <w:bCs/>
          <w:szCs w:val="24"/>
          <w:lang w:val="cs-CZ"/>
        </w:rPr>
      </w:pPr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 xml:space="preserve">Středně </w:t>
      </w:r>
      <w:proofErr w:type="gramStart"/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>pokročilí  –</w:t>
      </w:r>
      <w:proofErr w:type="gramEnd"/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 xml:space="preserve">  odpovídá úrovni CEFR B1, B2</w:t>
      </w:r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 xml:space="preserve">　</w:t>
      </w:r>
    </w:p>
    <w:p w:rsidR="00585022" w:rsidRDefault="00690DFA">
      <w:pPr>
        <w:pStyle w:val="Standard"/>
        <w:ind w:left="1985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Účastník ukončil studium základní gramatiky japonštiny </w:t>
      </w:r>
      <w:r>
        <w:rPr>
          <w:rFonts w:ascii="Times New Roman" w:eastAsia="MS Gothic" w:hAnsi="Times New Roman" w:cs="Times New Roman"/>
          <w:szCs w:val="24"/>
          <w:lang w:val="cs-CZ"/>
        </w:rPr>
        <w:tab/>
      </w:r>
      <w:r>
        <w:rPr>
          <w:rFonts w:ascii="Times New Roman" w:eastAsia="MS Gothic" w:hAnsi="Times New Roman" w:cs="Times New Roman"/>
          <w:szCs w:val="24"/>
          <w:lang w:val="cs-CZ"/>
        </w:rPr>
        <w:tab/>
        <w:t xml:space="preserve">(orientačně: učebnice </w:t>
      </w:r>
      <w:proofErr w:type="spellStart"/>
      <w:r>
        <w:rPr>
          <w:rFonts w:ascii="Times New Roman" w:eastAsia="MS Gothic" w:hAnsi="Times New Roman" w:cs="Times New Roman"/>
          <w:szCs w:val="24"/>
          <w:lang w:val="cs-CZ"/>
        </w:rPr>
        <w:t>Genki</w:t>
      </w:r>
      <w:proofErr w:type="spellEnd"/>
      <w:r>
        <w:rPr>
          <w:rFonts w:ascii="Times New Roman" w:eastAsia="MS Gothic" w:hAnsi="Times New Roman" w:cs="Times New Roman"/>
          <w:szCs w:val="24"/>
          <w:lang w:val="cs-CZ"/>
        </w:rPr>
        <w:t xml:space="preserve"> 1, 2 či </w:t>
      </w:r>
      <w:proofErr w:type="spellStart"/>
      <w:r>
        <w:rPr>
          <w:rFonts w:ascii="Times New Roman" w:eastAsia="MS Gothic" w:hAnsi="Times New Roman" w:cs="Times New Roman"/>
          <w:szCs w:val="24"/>
          <w:lang w:val="cs-CZ"/>
        </w:rPr>
        <w:t>Minna</w:t>
      </w:r>
      <w:proofErr w:type="spellEnd"/>
      <w:r>
        <w:rPr>
          <w:rFonts w:ascii="Times New Roman" w:eastAsia="MS Gothic" w:hAnsi="Times New Roman" w:cs="Times New Roman"/>
          <w:szCs w:val="24"/>
          <w:lang w:val="cs-CZ"/>
        </w:rPr>
        <w:t xml:space="preserve"> no </w:t>
      </w:r>
      <w:proofErr w:type="spellStart"/>
      <w:r>
        <w:rPr>
          <w:rFonts w:ascii="Times New Roman" w:eastAsia="MS Gothic" w:hAnsi="Times New Roman" w:cs="Times New Roman"/>
          <w:szCs w:val="24"/>
          <w:lang w:val="cs-CZ"/>
        </w:rPr>
        <w:t>nihongo</w:t>
      </w:r>
      <w:proofErr w:type="spellEnd"/>
      <w:r>
        <w:rPr>
          <w:rFonts w:ascii="Times New Roman" w:eastAsia="MS Gothic" w:hAnsi="Times New Roman" w:cs="Times New Roman"/>
          <w:szCs w:val="24"/>
          <w:lang w:val="cs-CZ"/>
        </w:rPr>
        <w:t xml:space="preserve"> </w:t>
      </w:r>
      <w:proofErr w:type="spellStart"/>
      <w:r>
        <w:rPr>
          <w:rFonts w:ascii="Times New Roman" w:eastAsia="MS Gothic" w:hAnsi="Times New Roman" w:cs="Times New Roman"/>
          <w:szCs w:val="24"/>
          <w:lang w:val="cs-CZ"/>
        </w:rPr>
        <w:t>šokjú</w:t>
      </w:r>
      <w:proofErr w:type="spellEnd"/>
      <w:r>
        <w:rPr>
          <w:rFonts w:ascii="Times New Roman" w:eastAsia="MS Gothic" w:hAnsi="Times New Roman" w:cs="Times New Roman"/>
          <w:szCs w:val="24"/>
          <w:lang w:val="cs-CZ"/>
        </w:rPr>
        <w:t xml:space="preserve"> I, I</w:t>
      </w:r>
      <w:r>
        <w:rPr>
          <w:rFonts w:ascii="Times New Roman" w:eastAsia="MS Gothic" w:hAnsi="Times New Roman" w:cs="Times New Roman"/>
          <w:szCs w:val="24"/>
          <w:lang w:val="cs-CZ"/>
        </w:rPr>
        <w:t>I).</w:t>
      </w:r>
    </w:p>
    <w:p w:rsidR="00585022" w:rsidRDefault="00690DFA">
      <w:pPr>
        <w:pStyle w:val="Standard"/>
        <w:ind w:left="305" w:firstLine="168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Maximální doba pobytu nebo studia v Japonsku 6 měsíců.</w:t>
      </w:r>
      <w:r>
        <w:rPr>
          <w:rFonts w:ascii="Times New Roman" w:eastAsia="MS Gothic" w:hAnsi="Times New Roman" w:cs="Times New Roman"/>
          <w:szCs w:val="24"/>
          <w:lang w:val="cs-CZ"/>
        </w:rPr>
        <w:t xml:space="preserve">　</w:t>
      </w:r>
    </w:p>
    <w:p w:rsidR="00585022" w:rsidRDefault="00690DFA">
      <w:pPr>
        <w:pStyle w:val="Standard"/>
        <w:ind w:left="1265" w:firstLine="72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Vítěz z minulých ročnících se nesmí účastnit kategorie, kterou vyhrál.</w:t>
      </w:r>
    </w:p>
    <w:p w:rsidR="00585022" w:rsidRDefault="00690DFA">
      <w:pPr>
        <w:pStyle w:val="Standard"/>
        <w:ind w:firstLine="240"/>
        <w:jc w:val="both"/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　　　　　</w:t>
      </w:r>
      <w:r>
        <w:rPr>
          <w:rFonts w:ascii="Times New Roman" w:eastAsia="MS Gothic" w:hAnsi="Times New Roman" w:cs="Times New Roman"/>
          <w:szCs w:val="24"/>
          <w:lang w:val="cs-CZ"/>
        </w:rPr>
        <w:t>Délka mluveného projevu max. 4 minuty.</w:t>
      </w:r>
    </w:p>
    <w:p w:rsidR="00585022" w:rsidRDefault="00690DFA">
      <w:pPr>
        <w:pStyle w:val="Standard"/>
        <w:ind w:firstLine="240"/>
        <w:jc w:val="both"/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　　　　　</w:t>
      </w:r>
      <w:r>
        <w:rPr>
          <w:rFonts w:ascii="Times New Roman" w:eastAsia="MS Gothic" w:hAnsi="Times New Roman" w:cs="Times New Roman"/>
          <w:szCs w:val="24"/>
          <w:lang w:val="cs-CZ"/>
        </w:rPr>
        <w:t>Po projevu soutěžící odpoví na jednoduché otázky rodilého mluvčího.</w:t>
      </w:r>
    </w:p>
    <w:p w:rsidR="00585022" w:rsidRDefault="00585022">
      <w:pPr>
        <w:pStyle w:val="Standard"/>
        <w:ind w:firstLine="240"/>
        <w:jc w:val="both"/>
        <w:rPr>
          <w:rFonts w:ascii="Times New Roman" w:eastAsia="MS Gothic" w:hAnsi="Times New Roman" w:cs="Times New Roman"/>
          <w:b/>
          <w:bCs/>
          <w:szCs w:val="24"/>
          <w:lang w:val="cs-CZ"/>
        </w:rPr>
      </w:pP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bCs/>
          <w:szCs w:val="24"/>
          <w:lang w:val="cs-CZ"/>
        </w:rPr>
      </w:pPr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 xml:space="preserve">　</w:t>
      </w:r>
      <w:proofErr w:type="gramStart"/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>Pokročilí  –</w:t>
      </w:r>
      <w:proofErr w:type="gramEnd"/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 xml:space="preserve">  odpovídá úrovni CEFR C1, C2</w:t>
      </w:r>
    </w:p>
    <w:p w:rsidR="00585022" w:rsidRPr="00690DFA" w:rsidRDefault="00690DFA">
      <w:pPr>
        <w:pStyle w:val="Standard"/>
        <w:ind w:left="2160"/>
        <w:jc w:val="both"/>
        <w:rPr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Délka předchozího pobytu v Japonsku, ani rodilí mluvčí v rodině není na překážku.</w:t>
      </w:r>
    </w:p>
    <w:p w:rsidR="00585022" w:rsidRPr="00690DFA" w:rsidRDefault="00690DFA">
      <w:pPr>
        <w:pStyle w:val="Standard"/>
        <w:ind w:left="945" w:firstLine="720"/>
        <w:jc w:val="both"/>
        <w:rPr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Délka mluveného projevu max. 4 minuty</w:t>
      </w:r>
    </w:p>
    <w:p w:rsidR="00585022" w:rsidRDefault="00690DFA">
      <w:pPr>
        <w:pStyle w:val="Standard"/>
        <w:ind w:left="945" w:firstLine="72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Po projevu soutěžící odpoví na otázky rodilého mluvčího.</w:t>
      </w:r>
    </w:p>
    <w:p w:rsidR="00585022" w:rsidRDefault="00585022">
      <w:pPr>
        <w:pStyle w:val="Standard"/>
        <w:ind w:left="945" w:firstLine="720"/>
        <w:jc w:val="both"/>
        <w:rPr>
          <w:rFonts w:ascii="Times New Roman" w:eastAsia="MS Gothic" w:hAnsi="Times New Roman" w:cs="Times New Roman"/>
          <w:color w:val="00B0F0"/>
          <w:szCs w:val="24"/>
          <w:lang w:val="cs-CZ"/>
        </w:rPr>
      </w:pPr>
    </w:p>
    <w:p w:rsidR="00585022" w:rsidRDefault="00690DFA">
      <w:pPr>
        <w:pStyle w:val="Standard"/>
        <w:jc w:val="both"/>
      </w:pPr>
      <w:r>
        <w:rPr>
          <w:rFonts w:ascii="Times New Roman" w:eastAsia="MS Gothic" w:hAnsi="Times New Roman" w:cs="Times New Roman"/>
          <w:szCs w:val="24"/>
          <w:lang w:val="cs-CZ"/>
        </w:rPr>
        <w:t>Referenční rámec CEFR:</w:t>
      </w:r>
    </w:p>
    <w:p w:rsidR="00585022" w:rsidRDefault="00690DFA">
      <w:pPr>
        <w:pStyle w:val="Standard"/>
        <w:ind w:firstLine="240"/>
        <w:rPr>
          <w:rFonts w:ascii="BIZ UDPMincho Medium" w:eastAsia="BIZ UDPMincho Medium" w:hAnsi="BIZ UDPMincho Medium" w:cs="Calibri"/>
          <w:szCs w:val="24"/>
          <w:lang w:val="cs-CZ"/>
        </w:rPr>
      </w:pPr>
      <w:r>
        <w:rPr>
          <w:rFonts w:ascii="BIZ UDPMincho Medium" w:eastAsia="BIZ UDPMincho Medium" w:hAnsi="BIZ UDPMincho Medium" w:cs="Calibri"/>
          <w:szCs w:val="24"/>
          <w:lang w:val="cs-CZ"/>
        </w:rPr>
        <w:t>https://jfst</w:t>
      </w:r>
      <w:r>
        <w:rPr>
          <w:rFonts w:ascii="BIZ UDPMincho Medium" w:eastAsia="BIZ UDPMincho Medium" w:hAnsi="BIZ UDPMincho Medium" w:cs="Calibri"/>
          <w:szCs w:val="24"/>
          <w:lang w:val="cs-CZ"/>
        </w:rPr>
        <w:t>andard.jp/pdf/whole_standard.pdf</w:t>
      </w:r>
    </w:p>
    <w:p w:rsidR="00585022" w:rsidRDefault="00690DFA">
      <w:pPr>
        <w:pStyle w:val="Standard"/>
        <w:ind w:firstLine="240"/>
        <w:rPr>
          <w:rFonts w:ascii="BIZ UDPMincho Medium" w:eastAsia="BIZ UDPMincho Medium" w:hAnsi="BIZ UDPMincho Medium" w:cs="Calibri"/>
          <w:szCs w:val="24"/>
          <w:lang w:val="cs-CZ" w:eastAsia="ja-JP"/>
        </w:rPr>
      </w:pPr>
      <w:r>
        <w:rPr>
          <w:rFonts w:ascii="BIZ UDPMincho Medium" w:eastAsia="BIZ UDPMincho Medium" w:hAnsi="BIZ UDPMincho Medium" w:cs="Calibri"/>
          <w:szCs w:val="24"/>
          <w:lang w:val="cs-CZ" w:eastAsia="ja-JP"/>
        </w:rPr>
        <w:t>https://jfstandard.jp/pdf/1_global_scale_eng.pdf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Calibri" w:eastAsia="MS Gothic" w:hAnsi="Calibri" w:cs="Calibri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color w:val="00B0F0"/>
          <w:szCs w:val="24"/>
          <w:lang w:val="cs-CZ"/>
        </w:rPr>
      </w:pP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>(2) Soutěž v psaném projevu</w:t>
      </w:r>
      <w:r>
        <w:rPr>
          <w:rFonts w:ascii="Times New Roman" w:eastAsia="MS Gothic" w:hAnsi="Times New Roman" w:cs="Times New Roman"/>
          <w:b/>
          <w:szCs w:val="24"/>
          <w:lang w:val="cs-CZ"/>
        </w:rPr>
        <w:t xml:space="preserve">　　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>Texty budou posouzeny odbornou i laickou porotou. Ty nejlepší budou oceněny.</w:t>
      </w: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 xml:space="preserve">　　</w:t>
      </w:r>
    </w:p>
    <w:p w:rsidR="00585022" w:rsidRDefault="00690DFA">
      <w:pPr>
        <w:pStyle w:val="Standard"/>
        <w:ind w:firstLine="720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>Podmínky účasti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690DFA">
      <w:pPr>
        <w:pStyle w:val="Standard"/>
        <w:ind w:left="720"/>
        <w:jc w:val="both"/>
        <w:rPr>
          <w:rFonts w:ascii="Times New Roman" w:eastAsia="MS Gothic" w:hAnsi="Times New Roman" w:cs="Times New Roman"/>
          <w:szCs w:val="24"/>
          <w:lang w:val="cs-CZ"/>
        </w:rPr>
      </w:pPr>
      <w:r>
        <w:rPr>
          <w:rFonts w:ascii="Times New Roman" w:eastAsia="MS Gothic" w:hAnsi="Times New Roman" w:cs="Times New Roman"/>
          <w:szCs w:val="24"/>
          <w:lang w:val="cs-CZ"/>
        </w:rPr>
        <w:t xml:space="preserve">Soutěž probíhá ve dvou kategoriích: </w:t>
      </w:r>
      <w:r>
        <w:rPr>
          <w:rFonts w:ascii="Times New Roman" w:eastAsia="MS Gothic" w:hAnsi="Times New Roman" w:cs="Times New Roman"/>
          <w:szCs w:val="24"/>
          <w:lang w:val="cs-CZ"/>
        </w:rPr>
        <w:t>začátečníci a pokročilí. Podmínky účasti jsou stejné jako podmínky soutěže v mluveném projevu s tím rozdílem, že délka předchozího pobytu v Japonsku není nikterak omezena.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Default="00690DFA">
      <w:pPr>
        <w:pStyle w:val="Standard"/>
        <w:shd w:val="clear" w:color="auto" w:fill="FFFFFF"/>
        <w:ind w:firstLine="720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Soutěžní témata a rozsah textů</w:t>
      </w:r>
    </w:p>
    <w:p w:rsidR="00585022" w:rsidRPr="00690DFA" w:rsidRDefault="00690DFA">
      <w:pPr>
        <w:pStyle w:val="Standard"/>
        <w:shd w:val="clear" w:color="auto" w:fill="FFFFFF"/>
        <w:ind w:left="720"/>
        <w:rPr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 xml:space="preserve">Vyberte si jedno z témat vypsaných pro odpovídající </w:t>
      </w:r>
      <w:r>
        <w:rPr>
          <w:rFonts w:ascii="Times New Roman" w:eastAsia="Times New Roman" w:hAnsi="Times New Roman" w:cs="Times New Roman"/>
          <w:b/>
          <w:lang w:val="cs-CZ"/>
        </w:rPr>
        <w:t>kategorii a pojednejte jej na základě vlastní zkušenosti a úsudku. Vymyslete si také originální název eseje.</w:t>
      </w:r>
    </w:p>
    <w:p w:rsidR="00585022" w:rsidRDefault="00585022">
      <w:pPr>
        <w:pStyle w:val="Standard"/>
        <w:shd w:val="clear" w:color="auto" w:fill="FFFFFF"/>
        <w:ind w:left="720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Pr="00690DFA" w:rsidRDefault="00690DFA">
      <w:pPr>
        <w:pStyle w:val="Standard"/>
        <w:shd w:val="clear" w:color="auto" w:fill="FFFFFF"/>
        <w:ind w:left="720"/>
        <w:rPr>
          <w:lang w:val="cs-CZ"/>
        </w:rPr>
      </w:pPr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>Začátečníci</w:t>
      </w:r>
    </w:p>
    <w:p w:rsidR="00585022" w:rsidRDefault="00690DFA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- Olympiáda, Čechy a Japonsko</w:t>
      </w:r>
    </w:p>
    <w:p w:rsidR="00585022" w:rsidRDefault="00690DFA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- Česko, které Japonci neznají</w:t>
      </w:r>
    </w:p>
    <w:p w:rsidR="00585022" w:rsidRDefault="00690DFA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- Lepší a horší stránky České Republiky</w:t>
      </w:r>
    </w:p>
    <w:p w:rsidR="00585022" w:rsidRDefault="00585022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b/>
          <w:lang w:val="cs-CZ"/>
        </w:rPr>
      </w:pPr>
    </w:p>
    <w:p w:rsidR="00585022" w:rsidRDefault="00690DFA">
      <w:pPr>
        <w:pStyle w:val="Standard"/>
        <w:shd w:val="clear" w:color="auto" w:fill="FFFFFF"/>
        <w:ind w:left="720"/>
        <w:rPr>
          <w:rFonts w:ascii="Times New Roman" w:eastAsia="MS Gothic" w:hAnsi="Times New Roman" w:cs="Times New Roman"/>
          <w:b/>
          <w:bCs/>
          <w:szCs w:val="24"/>
          <w:lang w:val="cs-CZ"/>
        </w:rPr>
      </w:pPr>
      <w:r>
        <w:rPr>
          <w:rFonts w:ascii="Times New Roman" w:eastAsia="MS Gothic" w:hAnsi="Times New Roman" w:cs="Times New Roman"/>
          <w:b/>
          <w:bCs/>
          <w:szCs w:val="24"/>
          <w:lang w:val="cs-CZ"/>
        </w:rPr>
        <w:t>Středně pokročilí</w:t>
      </w:r>
    </w:p>
    <w:p w:rsidR="00585022" w:rsidRDefault="00690DFA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 xml:space="preserve">- </w:t>
      </w:r>
      <w:r>
        <w:rPr>
          <w:rFonts w:ascii="Times New Roman" w:eastAsia="Times New Roman" w:hAnsi="Times New Roman" w:cs="Times New Roman"/>
          <w:lang w:val="cs-CZ"/>
        </w:rPr>
        <w:t>Olympiáda, Čechy a Japonsko</w:t>
      </w:r>
    </w:p>
    <w:p w:rsidR="00585022" w:rsidRDefault="00690DFA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- Česko z pohledu japonštiny</w:t>
      </w:r>
    </w:p>
    <w:p w:rsidR="00585022" w:rsidRDefault="00690DFA">
      <w:pPr>
        <w:pStyle w:val="Standard"/>
        <w:shd w:val="clear" w:color="auto" w:fill="FFFFFF"/>
        <w:ind w:left="720"/>
      </w:pPr>
      <w:r>
        <w:rPr>
          <w:rFonts w:ascii="Times New Roman" w:eastAsia="Times New Roman" w:hAnsi="Times New Roman" w:cs="Times New Roman"/>
          <w:lang w:val="cs-CZ"/>
        </w:rPr>
        <w:t>- Česko a Japonsko v následujících sto let</w:t>
      </w:r>
    </w:p>
    <w:p w:rsidR="00585022" w:rsidRDefault="00585022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b/>
          <w:lang w:val="cs-CZ"/>
        </w:rPr>
      </w:pPr>
    </w:p>
    <w:p w:rsidR="00585022" w:rsidRDefault="00585022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b/>
          <w:lang w:val="cs-CZ"/>
        </w:rPr>
      </w:pPr>
    </w:p>
    <w:p w:rsidR="00585022" w:rsidRDefault="00690DFA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Rozsah</w:t>
      </w:r>
    </w:p>
    <w:p w:rsidR="00585022" w:rsidRDefault="00690DFA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 xml:space="preserve">Začátečníci: </w:t>
      </w:r>
      <w:proofErr w:type="gramStart"/>
      <w:r>
        <w:rPr>
          <w:rFonts w:ascii="Times New Roman" w:eastAsia="Times New Roman" w:hAnsi="Times New Roman" w:cs="Times New Roman"/>
          <w:lang w:val="cs-CZ"/>
        </w:rPr>
        <w:t>400 – 600</w:t>
      </w:r>
      <w:proofErr w:type="gramEnd"/>
      <w:r>
        <w:rPr>
          <w:rFonts w:ascii="Times New Roman" w:eastAsia="Times New Roman" w:hAnsi="Times New Roman" w:cs="Times New Roman"/>
          <w:lang w:val="cs-CZ"/>
        </w:rPr>
        <w:t xml:space="preserve"> znaků</w:t>
      </w:r>
    </w:p>
    <w:p w:rsidR="00585022" w:rsidRDefault="00690DFA">
      <w:pPr>
        <w:pStyle w:val="Standard"/>
        <w:shd w:val="clear" w:color="auto" w:fill="FFFFFF"/>
        <w:ind w:left="7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 xml:space="preserve">Středně pokročilí: </w:t>
      </w:r>
      <w:proofErr w:type="gramStart"/>
      <w:r>
        <w:rPr>
          <w:rFonts w:ascii="Times New Roman" w:eastAsia="Times New Roman" w:hAnsi="Times New Roman" w:cs="Times New Roman"/>
          <w:lang w:val="cs-CZ"/>
        </w:rPr>
        <w:t>800 – 1200</w:t>
      </w:r>
      <w:proofErr w:type="gramEnd"/>
      <w:r>
        <w:rPr>
          <w:rFonts w:ascii="Times New Roman" w:eastAsia="Times New Roman" w:hAnsi="Times New Roman" w:cs="Times New Roman"/>
          <w:lang w:val="cs-CZ"/>
        </w:rPr>
        <w:t xml:space="preserve"> znaků</w:t>
      </w:r>
    </w:p>
    <w:p w:rsidR="00585022" w:rsidRDefault="00585022">
      <w:pPr>
        <w:pStyle w:val="Standard"/>
        <w:shd w:val="clear" w:color="auto" w:fill="FFFFFF"/>
        <w:rPr>
          <w:rFonts w:ascii="Times New Roman" w:eastAsia="Times New Roman" w:hAnsi="Times New Roman" w:cs="Times New Roman"/>
          <w:lang w:val="cs-CZ"/>
        </w:rPr>
      </w:pPr>
    </w:p>
    <w:p w:rsidR="00585022" w:rsidRDefault="00585022">
      <w:pPr>
        <w:pStyle w:val="Standard"/>
        <w:shd w:val="clear" w:color="auto" w:fill="FFFFFF"/>
        <w:rPr>
          <w:rFonts w:ascii="Times New Roman" w:eastAsia="Times New Roman" w:hAnsi="Times New Roman" w:cs="Times New Roman"/>
          <w:lang w:val="cs-CZ"/>
        </w:rPr>
      </w:pPr>
    </w:p>
    <w:p w:rsidR="00585022" w:rsidRDefault="00585022">
      <w:pPr>
        <w:pStyle w:val="Standard"/>
        <w:ind w:firstLine="720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>Způsob a termín podání přihlášek</w:t>
      </w:r>
    </w:p>
    <w:p w:rsidR="00585022" w:rsidRDefault="00585022">
      <w:pPr>
        <w:pStyle w:val="Standard"/>
        <w:ind w:firstLine="240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>Soutěž v mluveném projevu</w:t>
      </w:r>
    </w:p>
    <w:p w:rsidR="00585022" w:rsidRDefault="00585022">
      <w:pPr>
        <w:pStyle w:val="Standard"/>
        <w:jc w:val="both"/>
      </w:pPr>
    </w:p>
    <w:p w:rsidR="00585022" w:rsidRDefault="00690DFA">
      <w:pPr>
        <w:pStyle w:val="Standard"/>
      </w:pPr>
      <w:r>
        <w:rPr>
          <w:rFonts w:ascii="Times New Roman" w:eastAsia="Times New Roman" w:hAnsi="Times New Roman" w:cs="Times New Roman"/>
          <w:lang w:val="cs-CZ"/>
        </w:rPr>
        <w:t xml:space="preserve">Přihlášky </w:t>
      </w:r>
      <w:r>
        <w:rPr>
          <w:rFonts w:ascii="Times New Roman" w:eastAsia="Times New Roman" w:hAnsi="Times New Roman" w:cs="Times New Roman"/>
          <w:lang w:val="cs-CZ"/>
        </w:rPr>
        <w:t>podávejte prostřednictvím:</w:t>
      </w:r>
      <w:r>
        <w:rPr>
          <w:rFonts w:ascii="Times New Roman" w:eastAsia="Times New Roman" w:hAnsi="Times New Roman" w:cs="Times New Roman"/>
          <w:lang w:val="cs-CZ"/>
        </w:rPr>
        <w:br/>
      </w:r>
      <w:r>
        <w:rPr>
          <w:rStyle w:val="Internetlink"/>
          <w:rFonts w:ascii="Arial, Helvetica, sans-serif" w:hAnsi="Arial, Helvetica, sans-serif"/>
          <w:color w:val="1155CC"/>
          <w:shd w:val="clear" w:color="auto" w:fill="FFFFFF"/>
        </w:rPr>
        <w:t>https://forms.gle/e1bamt1KShXWU7cV8</w:t>
      </w:r>
    </w:p>
    <w:p w:rsidR="00585022" w:rsidRDefault="00585022">
      <w:pPr>
        <w:pStyle w:val="Standard"/>
        <w:rPr>
          <w:rFonts w:ascii="Times New Roman" w:eastAsia="Times New Roman" w:hAnsi="Times New Roman" w:cs="Times New Roman"/>
          <w:lang w:val="cs-CZ"/>
        </w:rPr>
      </w:pPr>
    </w:p>
    <w:p w:rsidR="00585022" w:rsidRDefault="00690DFA">
      <w:pPr>
        <w:pStyle w:val="Standard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Nezapomeňte poslat elektronickou verzi textu projevu a abstrakt.</w:t>
      </w:r>
    </w:p>
    <w:p w:rsidR="00585022" w:rsidRDefault="00585022">
      <w:pPr>
        <w:pStyle w:val="Standard"/>
        <w:rPr>
          <w:rFonts w:ascii="BIZ UDPMincho Medium" w:eastAsia="Yu Mincho" w:hAnsi="BIZ UDPMincho Medium" w:cs="Calibri"/>
          <w:szCs w:val="24"/>
          <w:shd w:val="clear" w:color="auto" w:fill="FFFF00"/>
          <w:lang w:eastAsia="ja-JP"/>
        </w:rPr>
      </w:pPr>
    </w:p>
    <w:p w:rsidR="00585022" w:rsidRDefault="00690DFA">
      <w:pPr>
        <w:pStyle w:val="Standard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Případné dotazy k přihláškám, japonský text projevu, český abstrakt posílejte na:</w:t>
      </w:r>
    </w:p>
    <w:p w:rsidR="00585022" w:rsidRDefault="00690DFA">
      <w:pPr>
        <w:pStyle w:val="Standard"/>
      </w:pPr>
      <w:hyperlink r:id="rId8" w:history="1">
        <w:r>
          <w:rPr>
            <w:rStyle w:val="Internetlink"/>
            <w:rFonts w:ascii="Arial, Helvetica, sans-serif" w:hAnsi="Arial, Helvetica, sans-serif"/>
            <w:color w:val="1155CC"/>
            <w:shd w:val="clear" w:color="auto" w:fill="FFFFFF"/>
          </w:rPr>
          <w:t>benroncz@gmail.com</w:t>
        </w:r>
      </w:hyperlink>
      <w:r>
        <w:rPr>
          <w:rStyle w:val="Internetlink"/>
          <w:rFonts w:ascii="MS Mincho" w:eastAsia="MS Mincho" w:hAnsi="MS Mincho" w:cs="MS Mincho"/>
          <w:color w:val="1155CC"/>
          <w:shd w:val="clear" w:color="auto" w:fill="FFFFFF"/>
        </w:rPr>
        <w:t xml:space="preserve">　</w:t>
      </w:r>
      <w:r>
        <w:rPr>
          <w:rStyle w:val="Internetlink"/>
          <w:rFonts w:ascii="MS Mincho" w:eastAsia="MS Mincho" w:hAnsi="MS Mincho" w:cs="MS Mincho"/>
          <w:color w:val="1155CC"/>
          <w:shd w:val="clear" w:color="auto" w:fill="FFFFFF"/>
          <w:lang w:val="cs-CZ"/>
        </w:rPr>
        <w:t xml:space="preserve">　　　</w:t>
      </w:r>
    </w:p>
    <w:p w:rsidR="00585022" w:rsidRDefault="00585022">
      <w:pPr>
        <w:pStyle w:val="Standard"/>
      </w:pPr>
    </w:p>
    <w:p w:rsidR="00585022" w:rsidRDefault="00690DFA">
      <w:pPr>
        <w:pStyle w:val="Standard"/>
        <w:tabs>
          <w:tab w:val="left" w:pos="1276"/>
        </w:tabs>
        <w:rPr>
          <w:b/>
          <w:lang w:val="cs-CZ"/>
        </w:rPr>
      </w:pPr>
      <w:r>
        <w:rPr>
          <w:b/>
          <w:lang w:val="cs-CZ"/>
        </w:rPr>
        <w:t>Termín podání přihlášky do 18. 3. 2020 (středa)</w:t>
      </w:r>
    </w:p>
    <w:p w:rsidR="00585022" w:rsidRDefault="00690DFA">
      <w:pPr>
        <w:pStyle w:val="Standard"/>
        <w:tabs>
          <w:tab w:val="left" w:pos="1276"/>
        </w:tabs>
        <w:rPr>
          <w:b/>
          <w:lang w:val="cs-CZ"/>
        </w:rPr>
      </w:pPr>
      <w:r>
        <w:rPr>
          <w:b/>
          <w:lang w:val="cs-CZ"/>
        </w:rPr>
        <w:t>Termín podání textu projevu a abstraktu v češtině je 25. 3. 2020 (středa)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lang w:val="cs-CZ"/>
        </w:rPr>
      </w:pPr>
      <w:r>
        <w:rPr>
          <w:rFonts w:ascii="Times New Roman" w:eastAsia="MS Gothic" w:hAnsi="Times New Roman" w:cs="Times New Roman"/>
          <w:b/>
          <w:szCs w:val="24"/>
          <w:lang w:val="cs-CZ"/>
        </w:rPr>
        <w:t>Soutěž v psaném projevu</w:t>
      </w:r>
      <w:r>
        <w:rPr>
          <w:rFonts w:ascii="Times New Roman" w:eastAsia="MS Gothic" w:hAnsi="Times New Roman" w:cs="Times New Roman"/>
          <w:b/>
          <w:szCs w:val="24"/>
          <w:lang w:val="cs-CZ"/>
        </w:rPr>
        <w:t xml:space="preserve">　</w:t>
      </w:r>
    </w:p>
    <w:p w:rsidR="00585022" w:rsidRDefault="00690DFA">
      <w:pPr>
        <w:pStyle w:val="Standard"/>
        <w:jc w:val="both"/>
        <w:rPr>
          <w:rFonts w:ascii="Times New Roman" w:eastAsia="MS Gothic" w:hAnsi="Times New Roman" w:cs="Times New Roman"/>
          <w:b/>
          <w:szCs w:val="24"/>
          <w:shd w:val="clear" w:color="auto" w:fill="FFFF00"/>
          <w:lang w:val="cs-CZ"/>
        </w:rPr>
      </w:pPr>
      <w:r>
        <w:rPr>
          <w:rFonts w:ascii="Times New Roman" w:eastAsia="MS Gothic" w:hAnsi="Times New Roman" w:cs="Times New Roman"/>
          <w:b/>
          <w:szCs w:val="24"/>
          <w:shd w:val="clear" w:color="auto" w:fill="FFFF00"/>
          <w:lang w:val="cs-CZ"/>
        </w:rPr>
        <w:t xml:space="preserve">　</w:t>
      </w:r>
    </w:p>
    <w:p w:rsidR="00585022" w:rsidRDefault="00690DFA">
      <w:r>
        <w:rPr>
          <w:rFonts w:ascii="Times New Roman" w:eastAsia="Times New Roman" w:hAnsi="Times New Roman" w:cs="Times New Roman"/>
          <w:szCs w:val="20"/>
        </w:rPr>
        <w:t>Přihlášky i samotný text podávejte prostřednictvím:</w:t>
      </w:r>
      <w:r>
        <w:rPr>
          <w:rFonts w:ascii="Times New Roman" w:eastAsia="Times New Roman" w:hAnsi="Times New Roman" w:cs="Times New Roman"/>
        </w:rPr>
        <w:br/>
      </w:r>
      <w:hyperlink r:id="rId9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https://forms.gle/yNRfWdQswFttuae46</w:t>
        </w:r>
      </w:hyperlink>
    </w:p>
    <w:p w:rsidR="00585022" w:rsidRDefault="00585022">
      <w:pPr>
        <w:rPr>
          <w:shd w:val="clear" w:color="auto" w:fill="FFFF00"/>
        </w:rPr>
      </w:pPr>
    </w:p>
    <w:p w:rsidR="00585022" w:rsidRDefault="00690DFA">
      <w:pPr>
        <w:pStyle w:val="Standard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Případné dotazy k přihláškám posílejte na:</w:t>
      </w:r>
    </w:p>
    <w:p w:rsidR="00585022" w:rsidRDefault="00690DFA">
      <w:pPr>
        <w:pStyle w:val="Standard"/>
      </w:pPr>
      <w:hyperlink r:id="rId10" w:history="1">
        <w:r>
          <w:rPr>
            <w:rStyle w:val="Internetlink"/>
            <w:rFonts w:ascii="Arial, Helvetica, sans-serif" w:hAnsi="Arial, Helvetica, sans-serif"/>
            <w:color w:val="1155CC"/>
            <w:shd w:val="clear" w:color="auto" w:fill="FFFFFF"/>
          </w:rPr>
          <w:t>sakubuncz@gmail.com</w:t>
        </w:r>
      </w:hyperlink>
      <w:r>
        <w:rPr>
          <w:rFonts w:ascii="BIZ UDPMincho Medium" w:eastAsia="BIZ UDPMincho Medium" w:hAnsi="BIZ UDPMincho Medium" w:cs="Calibri"/>
          <w:szCs w:val="24"/>
          <w:shd w:val="clear" w:color="auto" w:fill="FFFF00"/>
          <w:lang w:val="cs-CZ"/>
        </w:rPr>
        <w:t xml:space="preserve">　　</w:t>
      </w:r>
    </w:p>
    <w:p w:rsidR="00585022" w:rsidRDefault="00585022">
      <w:pPr>
        <w:pStyle w:val="Standard"/>
        <w:rPr>
          <w:rFonts w:ascii="BIZ UDPMincho Medium" w:eastAsia="BIZ UDPMincho Medium" w:hAnsi="BIZ UDPMincho Medium" w:cs="BIZ UDPMincho Medium"/>
          <w:szCs w:val="24"/>
          <w:shd w:val="clear" w:color="auto" w:fill="FFFF00"/>
          <w:lang w:val="cs-CZ"/>
        </w:rPr>
      </w:pPr>
    </w:p>
    <w:p w:rsidR="00585022" w:rsidRDefault="00690DFA">
      <w:pPr>
        <w:pStyle w:val="Standard"/>
        <w:tabs>
          <w:tab w:val="left" w:pos="1276"/>
        </w:tabs>
        <w:rPr>
          <w:b/>
          <w:lang w:val="cs-CZ"/>
        </w:rPr>
      </w:pPr>
      <w:r>
        <w:rPr>
          <w:b/>
          <w:lang w:val="cs-CZ"/>
        </w:rPr>
        <w:t>Termín podání přihlášky do 18. 3. 2020 (středa)</w:t>
      </w: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/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p w:rsidR="00585022" w:rsidRDefault="00585022">
      <w:pPr>
        <w:pStyle w:val="Standard"/>
        <w:jc w:val="both"/>
        <w:rPr>
          <w:rFonts w:ascii="Times New Roman" w:eastAsia="MS Gothic" w:hAnsi="Times New Roman" w:cs="Times New Roman"/>
          <w:szCs w:val="24"/>
          <w:lang w:val="cs-CZ"/>
        </w:rPr>
      </w:pPr>
    </w:p>
    <w:sectPr w:rsidR="00585022">
      <w:pgSz w:w="12240" w:h="15840"/>
      <w:pgMar w:top="709" w:right="1608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90DFA">
      <w:r>
        <w:separator/>
      </w:r>
    </w:p>
  </w:endnote>
  <w:endnote w:type="continuationSeparator" w:id="0">
    <w:p w:rsidR="00000000" w:rsidRDefault="0069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, Helvetica, sans-serif">
    <w:altName w:val="Arial"/>
    <w:charset w:val="00"/>
    <w:family w:val="auto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90DFA">
      <w:r>
        <w:rPr>
          <w:color w:val="000000"/>
        </w:rPr>
        <w:separator/>
      </w:r>
    </w:p>
  </w:footnote>
  <w:footnote w:type="continuationSeparator" w:id="0">
    <w:p w:rsidR="00000000" w:rsidRDefault="0069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74CCE"/>
    <w:multiLevelType w:val="multilevel"/>
    <w:tmpl w:val="653E5C0E"/>
    <w:styleLink w:val="WW8Num1"/>
    <w:lvl w:ilvl="0">
      <w:numFmt w:val="bullet"/>
      <w:lvlText w:val=""/>
      <w:lvlJc w:val="left"/>
      <w:pPr>
        <w:ind w:left="420" w:hanging="420"/>
      </w:pPr>
      <w:rPr>
        <w:rFonts w:ascii="Wingdings" w:hAnsi="Wingdings" w:cs="Wingdings"/>
        <w:lang w:val="cs-CZ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  <w:lang w:val="cs-CZ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  <w:lang w:val="cs-CZ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  <w:lang w:val="cs-CZ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  <w:lang w:val="cs-CZ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  <w:lang w:val="cs-CZ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  <w:lang w:val="cs-CZ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  <w:lang w:val="cs-CZ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  <w:lang w:val="cs-CZ"/>
      </w:rPr>
    </w:lvl>
  </w:abstractNum>
  <w:abstractNum w:abstractNumId="1" w15:restartNumberingAfterBreak="0">
    <w:nsid w:val="6B7829BC"/>
    <w:multiLevelType w:val="multilevel"/>
    <w:tmpl w:val="78106E36"/>
    <w:styleLink w:val="WW8Num2"/>
    <w:lvl w:ilvl="0">
      <w:numFmt w:val="bullet"/>
      <w:lvlText w:val=""/>
      <w:lvlJc w:val="left"/>
      <w:pPr>
        <w:ind w:left="660" w:hanging="420"/>
      </w:pPr>
      <w:rPr>
        <w:rFonts w:ascii="Wingdings" w:hAnsi="Wingdings" w:cs="Wingdings"/>
        <w:lang w:val="cs-CZ"/>
      </w:rPr>
    </w:lvl>
    <w:lvl w:ilvl="1">
      <w:numFmt w:val="bullet"/>
      <w:lvlText w:val=""/>
      <w:lvlJc w:val="left"/>
      <w:pPr>
        <w:ind w:left="1080" w:hanging="420"/>
      </w:pPr>
      <w:rPr>
        <w:rFonts w:ascii="Wingdings" w:hAnsi="Wingdings" w:cs="Wingdings"/>
        <w:lang w:val="cs-CZ"/>
      </w:rPr>
    </w:lvl>
    <w:lvl w:ilvl="2">
      <w:numFmt w:val="bullet"/>
      <w:lvlText w:val=""/>
      <w:lvlJc w:val="left"/>
      <w:pPr>
        <w:ind w:left="1500" w:hanging="420"/>
      </w:pPr>
      <w:rPr>
        <w:rFonts w:ascii="Wingdings" w:hAnsi="Wingdings" w:cs="Wingdings"/>
        <w:lang w:val="cs-CZ"/>
      </w:rPr>
    </w:lvl>
    <w:lvl w:ilvl="3">
      <w:numFmt w:val="bullet"/>
      <w:lvlText w:val=""/>
      <w:lvlJc w:val="left"/>
      <w:pPr>
        <w:ind w:left="1920" w:hanging="420"/>
      </w:pPr>
      <w:rPr>
        <w:rFonts w:ascii="Wingdings" w:hAnsi="Wingdings" w:cs="Wingdings"/>
        <w:lang w:val="cs-CZ"/>
      </w:rPr>
    </w:lvl>
    <w:lvl w:ilvl="4">
      <w:numFmt w:val="bullet"/>
      <w:lvlText w:val=""/>
      <w:lvlJc w:val="left"/>
      <w:pPr>
        <w:ind w:left="2340" w:hanging="420"/>
      </w:pPr>
      <w:rPr>
        <w:rFonts w:ascii="Wingdings" w:hAnsi="Wingdings" w:cs="Wingdings"/>
        <w:lang w:val="cs-CZ"/>
      </w:rPr>
    </w:lvl>
    <w:lvl w:ilvl="5">
      <w:numFmt w:val="bullet"/>
      <w:lvlText w:val=""/>
      <w:lvlJc w:val="left"/>
      <w:pPr>
        <w:ind w:left="2760" w:hanging="420"/>
      </w:pPr>
      <w:rPr>
        <w:rFonts w:ascii="Wingdings" w:hAnsi="Wingdings" w:cs="Wingdings"/>
        <w:lang w:val="cs-CZ"/>
      </w:rPr>
    </w:lvl>
    <w:lvl w:ilvl="6">
      <w:numFmt w:val="bullet"/>
      <w:lvlText w:val=""/>
      <w:lvlJc w:val="left"/>
      <w:pPr>
        <w:ind w:left="3180" w:hanging="420"/>
      </w:pPr>
      <w:rPr>
        <w:rFonts w:ascii="Wingdings" w:hAnsi="Wingdings" w:cs="Wingdings"/>
        <w:lang w:val="cs-CZ"/>
      </w:rPr>
    </w:lvl>
    <w:lvl w:ilvl="7">
      <w:numFmt w:val="bullet"/>
      <w:lvlText w:val=""/>
      <w:lvlJc w:val="left"/>
      <w:pPr>
        <w:ind w:left="3600" w:hanging="420"/>
      </w:pPr>
      <w:rPr>
        <w:rFonts w:ascii="Wingdings" w:hAnsi="Wingdings" w:cs="Wingdings"/>
        <w:lang w:val="cs-CZ"/>
      </w:rPr>
    </w:lvl>
    <w:lvl w:ilvl="8">
      <w:numFmt w:val="bullet"/>
      <w:lvlText w:val=""/>
      <w:lvlJc w:val="left"/>
      <w:pPr>
        <w:ind w:left="4020" w:hanging="420"/>
      </w:pPr>
      <w:rPr>
        <w:rFonts w:ascii="Wingdings" w:hAnsi="Wingdings" w:cs="Wingdings"/>
        <w:lang w:val="cs-CZ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5022"/>
    <w:rsid w:val="00585022"/>
    <w:rsid w:val="006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D60AF-1891-41C5-9831-EDCFFC3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" w:hAnsi="Times" w:cs="Times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komente1">
    <w:name w:val="Text komentáře1"/>
    <w:basedOn w:val="Standard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Zhlav">
    <w:name w:val="header"/>
    <w:basedOn w:val="Standard"/>
    <w:pPr>
      <w:snapToGrid w:val="0"/>
    </w:pPr>
  </w:style>
  <w:style w:type="paragraph" w:styleId="Zpat">
    <w:name w:val="footer"/>
    <w:basedOn w:val="Standard"/>
    <w:pPr>
      <w:snapToGrid w:val="0"/>
    </w:pPr>
  </w:style>
  <w:style w:type="paragraph" w:customStyle="1" w:styleId="Barevnseznamzvraznn11">
    <w:name w:val="Barevný seznam – zvýraznění 11"/>
    <w:basedOn w:val="Standard"/>
    <w:pPr>
      <w:spacing w:after="160" w:line="249" w:lineRule="auto"/>
      <w:ind w:left="720"/>
    </w:pPr>
    <w:rPr>
      <w:rFonts w:ascii="Calibri" w:eastAsia="MS Mincho" w:hAnsi="Calibri" w:cs="Times New Roman"/>
      <w:sz w:val="22"/>
      <w:szCs w:val="22"/>
      <w:lang w:val="cs-CZ"/>
    </w:rPr>
  </w:style>
  <w:style w:type="paragraph" w:customStyle="1" w:styleId="Revize1">
    <w:name w:val="Revize1"/>
    <w:pPr>
      <w:widowControl/>
      <w:suppressAutoHyphens/>
    </w:pPr>
    <w:rPr>
      <w:rFonts w:ascii="Times" w:eastAsia="Times" w:hAnsi="Times" w:cs="Times"/>
      <w:szCs w:val="20"/>
      <w:lang w:val="en-US" w:bidi="ar-SA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  <w:lang w:val="cs-CZ"/>
    </w:rPr>
  </w:style>
  <w:style w:type="character" w:customStyle="1" w:styleId="WW8Num2z0">
    <w:name w:val="WW8Num2z0"/>
    <w:rPr>
      <w:rFonts w:ascii="Wingdings" w:eastAsia="Wingdings" w:hAnsi="Wingdings" w:cs="Wingdings"/>
      <w:lang w:val="cs-CZ"/>
    </w:rPr>
  </w:style>
  <w:style w:type="character" w:customStyle="1" w:styleId="WW8Num1z1">
    <w:name w:val="WW8Num1z1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kaznakoment1">
    <w:name w:val="Odkaz na komentář1"/>
    <w:rPr>
      <w:sz w:val="18"/>
      <w:szCs w:val="18"/>
    </w:rPr>
  </w:style>
  <w:style w:type="character" w:customStyle="1" w:styleId="TextkomenteChar">
    <w:name w:val="Text komentáře Char"/>
    <w:rPr>
      <w:rFonts w:eastAsia="Times"/>
      <w:sz w:val="24"/>
    </w:rPr>
  </w:style>
  <w:style w:type="character" w:customStyle="1" w:styleId="PedmtkomenteChar">
    <w:name w:val="Předmět komentáře Char"/>
    <w:rPr>
      <w:rFonts w:eastAsia="Times"/>
      <w:b/>
      <w:bCs/>
      <w:sz w:val="24"/>
    </w:rPr>
  </w:style>
  <w:style w:type="character" w:customStyle="1" w:styleId="ZhlavChar">
    <w:name w:val="Záhlaví Char"/>
    <w:rPr>
      <w:rFonts w:eastAsia="Times"/>
      <w:sz w:val="24"/>
    </w:rPr>
  </w:style>
  <w:style w:type="character" w:customStyle="1" w:styleId="ZpatChar">
    <w:name w:val="Zápatí Char"/>
    <w:rPr>
      <w:rFonts w:eastAsia="Times"/>
      <w:sz w:val="24"/>
    </w:rPr>
  </w:style>
  <w:style w:type="character" w:customStyle="1" w:styleId="TextpoznpodarouChar">
    <w:name w:val="Text pozn. pod čarou Char"/>
    <w:rPr>
      <w:rFonts w:eastAsia="Times"/>
      <w:lang w:val="en-U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yprovysvtlivky">
    <w:name w:val="WW-Znaky pro vysvětlivky"/>
  </w:style>
  <w:style w:type="character" w:styleId="Nevyeenzmnka">
    <w:name w:val="Unresolved Mention"/>
    <w:rPr>
      <w:color w:val="605E5C"/>
      <w:shd w:val="clear" w:color="auto" w:fill="E1DFDD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andardnpsmoodstavce3">
    <w:name w:val="Standardní písmo odstavce3"/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Normln1">
    <w:name w:val="Normální1"/>
    <w:pPr>
      <w:suppressAutoHyphens/>
      <w:textAlignment w:val="auto"/>
    </w:pPr>
    <w:rPr>
      <w:rFonts w:cs="Arial"/>
      <w:kern w:val="0"/>
      <w:lang w:val="en-GB"/>
    </w:rPr>
  </w:style>
  <w:style w:type="character" w:styleId="Hypertextovodkaz">
    <w:name w:val="Hyperlink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ronc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fstandard.jp/top/ja/render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kubunc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yNRfWdQswFttuae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第30回　日本語弁論大会要綱　（草案）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　日本語弁論大会要綱　（草案）</dc:title>
  <dc:subject/>
  <dc:creator>Craig Morgan</dc:creator>
  <cp:lastModifiedBy>Harumi</cp:lastModifiedBy>
  <cp:revision>2</cp:revision>
  <cp:lastPrinted>2017-02-02T08:26:00Z</cp:lastPrinted>
  <dcterms:created xsi:type="dcterms:W3CDTF">2020-02-04T09:49:00Z</dcterms:created>
  <dcterms:modified xsi:type="dcterms:W3CDTF">2020-02-04T09:49:00Z</dcterms:modified>
</cp:coreProperties>
</file>