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9C" w:rsidRPr="00CE718E" w:rsidRDefault="003C2F9C" w:rsidP="003C2F9C">
      <w:pPr>
        <w:rPr>
          <w:sz w:val="32"/>
        </w:rPr>
      </w:pPr>
      <w:r w:rsidRPr="00CE718E">
        <w:rPr>
          <w:sz w:val="32"/>
        </w:rPr>
        <w:t xml:space="preserve">Norský jazyk a </w:t>
      </w:r>
      <w:proofErr w:type="gramStart"/>
      <w:r w:rsidRPr="00CE718E">
        <w:rPr>
          <w:sz w:val="32"/>
        </w:rPr>
        <w:t>literatura</w:t>
      </w:r>
      <w:r w:rsidR="00CE718E" w:rsidRPr="00CE718E">
        <w:rPr>
          <w:sz w:val="32"/>
        </w:rPr>
        <w:t xml:space="preserve">   </w:t>
      </w:r>
      <w:r w:rsidR="00CE718E" w:rsidRPr="00F61215">
        <w:rPr>
          <w:color w:val="FF0000"/>
          <w:sz w:val="32"/>
        </w:rPr>
        <w:t>10</w:t>
      </w:r>
      <w:proofErr w:type="gramEnd"/>
      <w:r w:rsidR="00CE718E" w:rsidRPr="00F61215">
        <w:rPr>
          <w:color w:val="FF0000"/>
          <w:sz w:val="32"/>
        </w:rPr>
        <w:t>. ZÁŘÍ 2020</w:t>
      </w:r>
    </w:p>
    <w:p w:rsidR="003C2F9C" w:rsidRPr="00CE718E" w:rsidRDefault="00CE718E" w:rsidP="003C2F9C">
      <w:pPr>
        <w:rPr>
          <w:sz w:val="32"/>
        </w:rPr>
      </w:pPr>
      <w:r w:rsidRPr="00CE718E">
        <w:rPr>
          <w:sz w:val="32"/>
        </w:rPr>
        <w:t>Státní závěrečná zkouška MAGISTERSKÁ</w:t>
      </w:r>
    </w:p>
    <w:p w:rsidR="00CE718E" w:rsidRPr="00CE718E" w:rsidRDefault="00CE718E" w:rsidP="00CE718E">
      <w:pPr>
        <w:pStyle w:val="Odstavecseseznamem"/>
        <w:numPr>
          <w:ilvl w:val="0"/>
          <w:numId w:val="1"/>
        </w:numP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 w:rsidRPr="00CE718E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Obhajoba magi</w:t>
      </w:r>
      <w: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s</w:t>
      </w:r>
      <w:r w:rsidRPr="00CE718E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terské práce</w:t>
      </w:r>
    </w:p>
    <w:p w:rsidR="00CE718E" w:rsidRPr="00CE718E" w:rsidRDefault="00CE718E" w:rsidP="00CE718E">
      <w:pPr>
        <w:pStyle w:val="Odstavecseseznamem"/>
        <w:numPr>
          <w:ilvl w:val="0"/>
          <w:numId w:val="1"/>
        </w:numP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 w:rsidRPr="00CE718E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Ústní zkouška</w:t>
      </w:r>
    </w:p>
    <w:p w:rsidR="00CE718E" w:rsidRDefault="00CE718E" w:rsidP="00CE718E">
      <w:pP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DISTANČNĚ</w:t>
      </w:r>
      <w:r w:rsidR="00F61215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 xml:space="preserve"> 10. 9. 2020</w:t>
      </w:r>
    </w:p>
    <w:p w:rsidR="00CE718E" w:rsidRDefault="00CE718E" w:rsidP="00CE718E">
      <w:pP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 w:rsidRPr="00CE718E"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NA PLATFORMĚ MS TEAMS</w:t>
      </w:r>
    </w:p>
    <w:p w:rsidR="00CE718E" w:rsidRPr="00CE718E" w:rsidRDefault="00CE718E" w:rsidP="00CE718E">
      <w:pP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</w:pPr>
      <w:r>
        <w:rPr>
          <w:rStyle w:val="Hypertextovodkaz"/>
          <w:rFonts w:ascii="Arial" w:hAnsi="Arial" w:cs="Arial"/>
          <w:color w:val="auto"/>
          <w:sz w:val="21"/>
          <w:szCs w:val="21"/>
          <w:u w:val="none"/>
          <w:shd w:val="clear" w:color="auto" w:fill="FFFFFF"/>
        </w:rPr>
        <w:t>ASISTENT MGR. PAVEL PŘIBÁŇ</w:t>
      </w:r>
    </w:p>
    <w:p w:rsidR="00CE718E" w:rsidRPr="000E2E99" w:rsidRDefault="00CE718E" w:rsidP="003C2F9C">
      <w:pPr>
        <w:rPr>
          <w:rStyle w:val="Hypertextovodkaz"/>
          <w:rFonts w:ascii="Arial" w:hAnsi="Arial" w:cs="Arial"/>
          <w:b/>
          <w:color w:val="auto"/>
          <w:sz w:val="21"/>
          <w:szCs w:val="21"/>
          <w:u w:val="none"/>
          <w:shd w:val="clear" w:color="auto" w:fill="FFFFFF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3339"/>
        <w:gridCol w:w="3323"/>
      </w:tblGrid>
      <w:tr w:rsidR="000E2E99" w:rsidRPr="000E2E99" w:rsidTr="000E2E99">
        <w:tc>
          <w:tcPr>
            <w:tcW w:w="2802" w:type="dxa"/>
          </w:tcPr>
          <w:p w:rsidR="000E2E99" w:rsidRPr="000E2E99" w:rsidRDefault="000E2E99" w:rsidP="00CE718E">
            <w:pPr>
              <w:rPr>
                <w:rStyle w:val="Hypertextovodkaz"/>
                <w:rFonts w:ascii="Arial" w:hAnsi="Arial" w:cs="Arial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0E2E99">
              <w:rPr>
                <w:rStyle w:val="Hypertextovodkaz"/>
                <w:rFonts w:ascii="Arial" w:hAnsi="Arial" w:cs="Arial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  <w:t>čas</w:t>
            </w:r>
          </w:p>
        </w:tc>
        <w:tc>
          <w:tcPr>
            <w:tcW w:w="3339" w:type="dxa"/>
          </w:tcPr>
          <w:p w:rsidR="000E2E99" w:rsidRPr="000E2E99" w:rsidRDefault="000E2E99" w:rsidP="00CE718E">
            <w:pPr>
              <w:rPr>
                <w:rFonts w:ascii="Arial" w:hAnsi="Arial" w:cs="Arial"/>
                <w:b/>
                <w:color w:val="2C363A"/>
                <w:sz w:val="21"/>
                <w:szCs w:val="21"/>
                <w:shd w:val="clear" w:color="auto" w:fill="FFFFFF"/>
              </w:rPr>
            </w:pPr>
            <w:r w:rsidRPr="000E2E99">
              <w:rPr>
                <w:rFonts w:ascii="Arial" w:hAnsi="Arial" w:cs="Arial"/>
                <w:b/>
                <w:color w:val="2C363A"/>
                <w:sz w:val="21"/>
                <w:szCs w:val="21"/>
                <w:shd w:val="clear" w:color="auto" w:fill="FFFFFF"/>
              </w:rPr>
              <w:t>student</w:t>
            </w:r>
          </w:p>
        </w:tc>
        <w:tc>
          <w:tcPr>
            <w:tcW w:w="3323" w:type="dxa"/>
          </w:tcPr>
          <w:p w:rsidR="000E2E99" w:rsidRPr="000E2E99" w:rsidRDefault="000E2E99" w:rsidP="003C2F9C">
            <w:pPr>
              <w:rPr>
                <w:rStyle w:val="Hypertextovodkaz"/>
                <w:rFonts w:ascii="Arial" w:hAnsi="Arial" w:cs="Arial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0E2E99">
              <w:rPr>
                <w:rStyle w:val="Hypertextovodkaz"/>
                <w:rFonts w:ascii="Arial" w:hAnsi="Arial" w:cs="Arial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  <w:t>Vedoucí/oponent</w:t>
            </w:r>
          </w:p>
          <w:p w:rsidR="000E2E99" w:rsidRPr="000E2E99" w:rsidRDefault="000E2E99" w:rsidP="003C2F9C">
            <w:pPr>
              <w:rPr>
                <w:rStyle w:val="Hypertextovodkaz"/>
                <w:rFonts w:ascii="Arial" w:hAnsi="Arial" w:cs="Arial"/>
                <w:b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</w:tr>
      <w:tr w:rsidR="00CE718E" w:rsidRPr="00CE718E" w:rsidTr="000E2E99">
        <w:tc>
          <w:tcPr>
            <w:tcW w:w="2802" w:type="dxa"/>
          </w:tcPr>
          <w:p w:rsidR="00CE718E" w:rsidRPr="00CE718E" w:rsidRDefault="00CE718E" w:rsidP="00CE718E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8</w:t>
            </w:r>
            <w:r w:rsidRPr="00CE718E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.</w:t>
            </w:r>
            <w: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3</w:t>
            </w:r>
            <w:r w:rsidRPr="00CE718E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0</w:t>
            </w:r>
          </w:p>
        </w:tc>
        <w:tc>
          <w:tcPr>
            <w:tcW w:w="3339" w:type="dxa"/>
          </w:tcPr>
          <w:p w:rsidR="00CE718E" w:rsidRPr="00CE718E" w:rsidRDefault="00CE718E" w:rsidP="00CE718E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</w:rPr>
            </w:pPr>
            <w:r>
              <w:rPr>
                <w:rFonts w:ascii="Arial" w:hAnsi="Arial" w:cs="Arial"/>
                <w:color w:val="2C363A"/>
                <w:sz w:val="21"/>
                <w:szCs w:val="21"/>
                <w:shd w:val="clear" w:color="auto" w:fill="FFFFFF"/>
              </w:rPr>
              <w:t> </w:t>
            </w:r>
            <w:hyperlink r:id="rId6" w:history="1">
              <w:r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 xml:space="preserve">Alexandra </w:t>
              </w:r>
              <w:proofErr w:type="spellStart"/>
              <w:r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>Kotuliaková</w:t>
              </w:r>
              <w:proofErr w:type="spellEnd"/>
              <w:r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</w:rPr>
                <w:t xml:space="preserve"> &lt;487930</w:t>
              </w:r>
            </w:hyperlink>
          </w:p>
          <w:p w:rsidR="00CE718E" w:rsidRPr="00CE718E" w:rsidRDefault="00CE718E" w:rsidP="003C2F9C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</w:pPr>
          </w:p>
        </w:tc>
        <w:tc>
          <w:tcPr>
            <w:tcW w:w="3323" w:type="dxa"/>
          </w:tcPr>
          <w:p w:rsidR="00CE718E" w:rsidRPr="00CE718E" w:rsidRDefault="00F61215" w:rsidP="003C2F9C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Pavel Přibáň</w:t>
            </w:r>
            <w:r w:rsidR="000E2E99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/ Stehlíková</w:t>
            </w:r>
          </w:p>
        </w:tc>
      </w:tr>
      <w:tr w:rsidR="00CE718E" w:rsidTr="000E2E99">
        <w:tc>
          <w:tcPr>
            <w:tcW w:w="2802" w:type="dxa"/>
          </w:tcPr>
          <w:p w:rsidR="00CE718E" w:rsidRPr="00CE718E" w:rsidRDefault="00CE718E" w:rsidP="003C2F9C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9.30</w:t>
            </w:r>
          </w:p>
        </w:tc>
        <w:tc>
          <w:tcPr>
            <w:tcW w:w="3339" w:type="dxa"/>
          </w:tcPr>
          <w:p w:rsidR="00CE718E" w:rsidRPr="00CE718E" w:rsidRDefault="000E2E99" w:rsidP="00CE718E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7" w:history="1"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Ivana </w:t>
              </w:r>
              <w:proofErr w:type="spellStart"/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Tršková</w:t>
              </w:r>
              <w:proofErr w:type="spellEnd"/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 438409</w:t>
              </w:r>
            </w:hyperlink>
          </w:p>
          <w:p w:rsidR="00CE718E" w:rsidRDefault="00CE718E" w:rsidP="003C2F9C">
            <w:pPr>
              <w:rPr>
                <w:rStyle w:val="Hypertextovodkaz"/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3" w:type="dxa"/>
          </w:tcPr>
          <w:p w:rsidR="00CE718E" w:rsidRPr="00F61215" w:rsidRDefault="00F61215" w:rsidP="003C2F9C">
            <w:pPr>
              <w:rPr>
                <w:rStyle w:val="Hypertextovodkaz"/>
                <w:rFonts w:ascii="Arial" w:hAnsi="Arial" w:cs="Arial"/>
                <w:sz w:val="21"/>
                <w:szCs w:val="21"/>
                <w:u w:val="none"/>
                <w:shd w:val="clear" w:color="auto" w:fill="FFFFFF"/>
              </w:rPr>
            </w:pPr>
            <w:r w:rsidRPr="00F61215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Miluše Juříčková</w:t>
            </w:r>
            <w:r w:rsidR="000E2E99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/Svein Slettan</w:t>
            </w:r>
          </w:p>
        </w:tc>
      </w:tr>
      <w:tr w:rsidR="00CE718E" w:rsidTr="000E2E99">
        <w:tc>
          <w:tcPr>
            <w:tcW w:w="2802" w:type="dxa"/>
          </w:tcPr>
          <w:p w:rsidR="00CE718E" w:rsidRPr="00CE718E" w:rsidRDefault="00CE718E" w:rsidP="003C2F9C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 w:rsidRPr="00CE718E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10.30</w:t>
            </w:r>
          </w:p>
        </w:tc>
        <w:tc>
          <w:tcPr>
            <w:tcW w:w="3339" w:type="dxa"/>
          </w:tcPr>
          <w:p w:rsidR="00CE718E" w:rsidRPr="00CE718E" w:rsidRDefault="000E2E99" w:rsidP="00CE718E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8" w:history="1"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Zuzana </w:t>
              </w:r>
              <w:proofErr w:type="spellStart"/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Hadašová</w:t>
              </w:r>
              <w:proofErr w:type="spellEnd"/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 &lt;449185</w:t>
              </w:r>
            </w:hyperlink>
          </w:p>
          <w:p w:rsidR="00CE718E" w:rsidRDefault="00CE718E" w:rsidP="003C2F9C">
            <w:pPr>
              <w:rPr>
                <w:rStyle w:val="Hypertextovodkaz"/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3" w:type="dxa"/>
          </w:tcPr>
          <w:p w:rsidR="00CE718E" w:rsidRPr="00F61215" w:rsidRDefault="00F61215" w:rsidP="00F61215">
            <w:pPr>
              <w:rPr>
                <w:rStyle w:val="Hypertextovodkaz"/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F61215">
              <w:rPr>
                <w:sz w:val="24"/>
              </w:rPr>
              <w:t>Fagertun</w:t>
            </w:r>
            <w:r w:rsidR="000E2E99">
              <w:rPr>
                <w:sz w:val="24"/>
              </w:rPr>
              <w:t>/Tomáš Bratina</w:t>
            </w:r>
          </w:p>
        </w:tc>
      </w:tr>
      <w:tr w:rsidR="00CE718E" w:rsidTr="000E2E99">
        <w:tc>
          <w:tcPr>
            <w:tcW w:w="2802" w:type="dxa"/>
          </w:tcPr>
          <w:p w:rsidR="00CE718E" w:rsidRDefault="00CE718E" w:rsidP="003C2F9C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 w:rsidRPr="00CE718E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11.30</w:t>
            </w:r>
          </w:p>
          <w:p w:rsidR="00CE718E" w:rsidRPr="00CE718E" w:rsidRDefault="00CE718E" w:rsidP="003C2F9C">
            <w:pPr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39" w:type="dxa"/>
          </w:tcPr>
          <w:p w:rsidR="00CE718E" w:rsidRDefault="000E2E99" w:rsidP="003C2F9C">
            <w:pPr>
              <w:rPr>
                <w:rStyle w:val="Hypertextovodkaz"/>
                <w:rFonts w:ascii="Arial" w:hAnsi="Arial" w:cs="Arial"/>
                <w:sz w:val="21"/>
                <w:szCs w:val="21"/>
                <w:shd w:val="clear" w:color="auto" w:fill="FFFFFF"/>
              </w:rPr>
            </w:pPr>
            <w:hyperlink r:id="rId9" w:history="1">
              <w:r w:rsidR="00CE718E" w:rsidRPr="00CE718E">
                <w:rPr>
                  <w:rStyle w:val="Hypertextovodkaz"/>
                  <w:rFonts w:ascii="Arial" w:hAnsi="Arial" w:cs="Arial"/>
                  <w:color w:val="auto"/>
                  <w:sz w:val="21"/>
                  <w:szCs w:val="21"/>
                  <w:u w:val="none"/>
                  <w:shd w:val="clear" w:color="auto" w:fill="FFFFFF"/>
                </w:rPr>
                <w:t>Jakub Kotal &lt;448614</w:t>
              </w:r>
            </w:hyperlink>
          </w:p>
        </w:tc>
        <w:tc>
          <w:tcPr>
            <w:tcW w:w="3323" w:type="dxa"/>
          </w:tcPr>
          <w:p w:rsidR="00CE718E" w:rsidRPr="00F61215" w:rsidRDefault="00F61215" w:rsidP="003C2F9C">
            <w:pPr>
              <w:rPr>
                <w:rStyle w:val="Hypertextovodkaz"/>
                <w:rFonts w:ascii="Arial" w:hAnsi="Arial" w:cs="Arial"/>
                <w:sz w:val="21"/>
                <w:szCs w:val="21"/>
                <w:u w:val="none"/>
                <w:shd w:val="clear" w:color="auto" w:fill="FFFFFF"/>
              </w:rPr>
            </w:pPr>
            <w:r w:rsidRPr="00F61215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Pavel Přibáň</w:t>
            </w:r>
            <w:r w:rsidR="000E2E99">
              <w:rPr>
                <w:rStyle w:val="Hypertextovodkaz"/>
                <w:rFonts w:ascii="Arial" w:hAnsi="Arial" w:cs="Arial"/>
                <w:color w:val="auto"/>
                <w:sz w:val="21"/>
                <w:szCs w:val="21"/>
                <w:u w:val="none"/>
                <w:shd w:val="clear" w:color="auto" w:fill="FFFFFF"/>
              </w:rPr>
              <w:t>/Miluše Juříčková</w:t>
            </w:r>
          </w:p>
        </w:tc>
      </w:tr>
    </w:tbl>
    <w:p w:rsidR="00CE718E" w:rsidRDefault="00CE718E" w:rsidP="003C2F9C">
      <w:pPr>
        <w:rPr>
          <w:rStyle w:val="Hypertextovodkaz"/>
          <w:rFonts w:ascii="Arial" w:hAnsi="Arial" w:cs="Arial"/>
          <w:sz w:val="21"/>
          <w:szCs w:val="21"/>
          <w:shd w:val="clear" w:color="auto" w:fill="FFFFFF"/>
        </w:rPr>
      </w:pPr>
    </w:p>
    <w:p w:rsidR="00CE718E" w:rsidRDefault="00CE718E" w:rsidP="00CE718E">
      <w:pPr>
        <w:rPr>
          <w:b/>
        </w:rPr>
      </w:pPr>
      <w:r>
        <w:rPr>
          <w:b/>
        </w:rPr>
        <w:t>Komise následující:</w:t>
      </w:r>
      <w:bookmarkStart w:id="0" w:name="_GoBack"/>
      <w:bookmarkEnd w:id="0"/>
    </w:p>
    <w:p w:rsidR="00CE718E" w:rsidRDefault="00CE718E" w:rsidP="00CE718E">
      <w:pPr>
        <w:rPr>
          <w:b/>
        </w:rPr>
      </w:pPr>
      <w:r>
        <w:rPr>
          <w:b/>
        </w:rPr>
        <w:t>Doc. PhDr. Miluše Juříčková, CSc.</w:t>
      </w:r>
    </w:p>
    <w:p w:rsidR="00CE718E" w:rsidRDefault="00CE718E" w:rsidP="00CE718E">
      <w:pPr>
        <w:rPr>
          <w:b/>
        </w:rPr>
      </w:pPr>
      <w:r>
        <w:rPr>
          <w:b/>
        </w:rPr>
        <w:t>Mgr. Karolína Stehlíková, Ph.D.</w:t>
      </w:r>
    </w:p>
    <w:p w:rsidR="00CE718E" w:rsidRPr="008314BB" w:rsidRDefault="00CE718E" w:rsidP="00CE718E">
      <w:pPr>
        <w:rPr>
          <w:b/>
        </w:rPr>
      </w:pPr>
      <w:r>
        <w:rPr>
          <w:b/>
        </w:rPr>
        <w:t xml:space="preserve">PhDr. Bohumila Mia Chocholoušová Fagertun, </w:t>
      </w:r>
      <w:proofErr w:type="gramStart"/>
      <w:r>
        <w:rPr>
          <w:b/>
        </w:rPr>
        <w:t>M.A.</w:t>
      </w:r>
      <w:proofErr w:type="gramEnd"/>
    </w:p>
    <w:p w:rsidR="003C2F9C" w:rsidRDefault="003C2F9C"/>
    <w:sectPr w:rsidR="003C2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8DB"/>
    <w:multiLevelType w:val="hybridMultilevel"/>
    <w:tmpl w:val="A19C8F12"/>
    <w:lvl w:ilvl="0" w:tplc="DBB067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9C"/>
    <w:rsid w:val="000E2E99"/>
    <w:rsid w:val="003C2F9C"/>
    <w:rsid w:val="005C5898"/>
    <w:rsid w:val="00766EC3"/>
    <w:rsid w:val="00CE718E"/>
    <w:rsid w:val="00F6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2F9C"/>
    <w:rPr>
      <w:color w:val="0000FF"/>
      <w:u w:val="single"/>
    </w:rPr>
  </w:style>
  <w:style w:type="table" w:styleId="Mkatabulky">
    <w:name w:val="Table Grid"/>
    <w:basedOn w:val="Normlntabulka"/>
    <w:uiPriority w:val="59"/>
    <w:rsid w:val="00CE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7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2F9C"/>
    <w:rPr>
      <w:color w:val="0000FF"/>
      <w:u w:val="single"/>
    </w:rPr>
  </w:style>
  <w:style w:type="table" w:styleId="Mkatabulky">
    <w:name w:val="Table Grid"/>
    <w:basedOn w:val="Normlntabulka"/>
    <w:uiPriority w:val="59"/>
    <w:rsid w:val="00CE7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E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49185@mail.m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438409@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87930@mail.mun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448614@mail.mu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2020-07-30T20:10:00Z</dcterms:created>
  <dcterms:modified xsi:type="dcterms:W3CDTF">2020-07-30T20:39:00Z</dcterms:modified>
</cp:coreProperties>
</file>