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3A9" w:rsidRPr="009973A9" w:rsidRDefault="009973A9" w:rsidP="009973A9">
      <w:pPr>
        <w:spacing w:after="0" w:line="240" w:lineRule="auto"/>
        <w:rPr>
          <w:rFonts w:ascii="Times New Roman" w:hAnsi="Times New Roman" w:cs="Times New Roman"/>
          <w:b/>
          <w:sz w:val="24"/>
          <w:szCs w:val="24"/>
        </w:rPr>
      </w:pPr>
      <w:bookmarkStart w:id="0" w:name="_GoBack"/>
      <w:r w:rsidRPr="009973A9">
        <w:rPr>
          <w:rFonts w:ascii="Times New Roman" w:hAnsi="Times New Roman" w:cs="Times New Roman"/>
          <w:b/>
          <w:sz w:val="24"/>
          <w:szCs w:val="24"/>
        </w:rPr>
        <w:t xml:space="preserve">Textová kritika – dokončení </w:t>
      </w:r>
    </w:p>
    <w:p w:rsidR="009973A9" w:rsidRPr="009973A9" w:rsidRDefault="009973A9" w:rsidP="009973A9">
      <w:pPr>
        <w:spacing w:after="0" w:line="240" w:lineRule="auto"/>
        <w:rPr>
          <w:rFonts w:ascii="Times New Roman" w:hAnsi="Times New Roman" w:cs="Times New Roman"/>
          <w:sz w:val="24"/>
          <w:szCs w:val="24"/>
        </w:rPr>
      </w:pPr>
      <w:r w:rsidRPr="009973A9">
        <w:rPr>
          <w:rFonts w:ascii="Times New Roman" w:hAnsi="Times New Roman" w:cs="Times New Roman"/>
          <w:sz w:val="24"/>
          <w:szCs w:val="24"/>
        </w:rPr>
        <w:t xml:space="preserve">Po provedení recenze a sestavení </w:t>
      </w:r>
      <w:proofErr w:type="spellStart"/>
      <w:r w:rsidRPr="009973A9">
        <w:rPr>
          <w:rFonts w:ascii="Times New Roman" w:hAnsi="Times New Roman" w:cs="Times New Roman"/>
          <w:sz w:val="24"/>
          <w:szCs w:val="24"/>
        </w:rPr>
        <w:t>stemmatu</w:t>
      </w:r>
      <w:proofErr w:type="spellEnd"/>
      <w:r w:rsidRPr="009973A9">
        <w:rPr>
          <w:rFonts w:ascii="Times New Roman" w:hAnsi="Times New Roman" w:cs="Times New Roman"/>
          <w:sz w:val="24"/>
          <w:szCs w:val="24"/>
        </w:rPr>
        <w:t xml:space="preserve"> se zkoumá, zda text, k němuž jsme došli na základě zachovaných textů, může být totožný se zněním originálu (</w:t>
      </w:r>
      <w:proofErr w:type="spellStart"/>
      <w:r w:rsidRPr="009973A9">
        <w:rPr>
          <w:rFonts w:ascii="Times New Roman" w:hAnsi="Times New Roman" w:cs="Times New Roman"/>
          <w:sz w:val="24"/>
          <w:szCs w:val="24"/>
        </w:rPr>
        <w:t>tzv</w:t>
      </w:r>
      <w:proofErr w:type="spellEnd"/>
      <w:r w:rsidRPr="009973A9">
        <w:rPr>
          <w:rFonts w:ascii="Times New Roman" w:hAnsi="Times New Roman" w:cs="Times New Roman"/>
          <w:sz w:val="24"/>
          <w:szCs w:val="24"/>
        </w:rPr>
        <w:t xml:space="preserve"> </w:t>
      </w:r>
      <w:proofErr w:type="spellStart"/>
      <w:r w:rsidRPr="009973A9">
        <w:rPr>
          <w:rFonts w:ascii="Times New Roman" w:hAnsi="Times New Roman" w:cs="Times New Roman"/>
          <w:i/>
          <w:sz w:val="24"/>
          <w:szCs w:val="24"/>
        </w:rPr>
        <w:t>examinatio</w:t>
      </w:r>
      <w:proofErr w:type="spellEnd"/>
      <w:r w:rsidRPr="009973A9">
        <w:rPr>
          <w:rFonts w:ascii="Times New Roman" w:hAnsi="Times New Roman" w:cs="Times New Roman"/>
          <w:sz w:val="24"/>
          <w:szCs w:val="24"/>
        </w:rPr>
        <w:t>). Nepokládáme-li některá místa za původní, pokoušíme se je opravit dohadem opřeným o podrobnou znalost gramatiky, slovníku a stylu autora vydávaného díla; poměrně snazší je to u děl básnických, neboť u nich pomáhá metrum. Původního znění se snažíme dosáhnout buď opravou (</w:t>
      </w:r>
      <w:proofErr w:type="spellStart"/>
      <w:r w:rsidRPr="009973A9">
        <w:rPr>
          <w:rFonts w:ascii="Times New Roman" w:hAnsi="Times New Roman" w:cs="Times New Roman"/>
          <w:i/>
          <w:sz w:val="24"/>
          <w:szCs w:val="24"/>
        </w:rPr>
        <w:t>emendatio</w:t>
      </w:r>
      <w:proofErr w:type="spellEnd"/>
      <w:r w:rsidRPr="009973A9">
        <w:rPr>
          <w:rFonts w:ascii="Times New Roman" w:hAnsi="Times New Roman" w:cs="Times New Roman"/>
          <w:sz w:val="24"/>
          <w:szCs w:val="24"/>
        </w:rPr>
        <w:t>) nebo domněnkou (</w:t>
      </w:r>
      <w:proofErr w:type="spellStart"/>
      <w:r w:rsidRPr="009973A9">
        <w:rPr>
          <w:rFonts w:ascii="Times New Roman" w:hAnsi="Times New Roman" w:cs="Times New Roman"/>
          <w:i/>
          <w:sz w:val="24"/>
          <w:szCs w:val="24"/>
        </w:rPr>
        <w:t>coniectura</w:t>
      </w:r>
      <w:proofErr w:type="spellEnd"/>
      <w:r w:rsidRPr="009973A9">
        <w:rPr>
          <w:rFonts w:ascii="Times New Roman" w:hAnsi="Times New Roman" w:cs="Times New Roman"/>
          <w:sz w:val="24"/>
          <w:szCs w:val="24"/>
        </w:rPr>
        <w:t>), jejichž úkolem je odstranit anomálii v zachovaném textu.</w:t>
      </w:r>
    </w:p>
    <w:p w:rsidR="009973A9" w:rsidRPr="009973A9" w:rsidRDefault="009973A9" w:rsidP="009973A9">
      <w:pPr>
        <w:spacing w:after="0" w:line="240" w:lineRule="auto"/>
        <w:rPr>
          <w:rFonts w:ascii="Times New Roman" w:hAnsi="Times New Roman" w:cs="Times New Roman"/>
          <w:sz w:val="24"/>
          <w:szCs w:val="24"/>
        </w:rPr>
      </w:pPr>
      <w:r w:rsidRPr="009973A9">
        <w:rPr>
          <w:rFonts w:ascii="Times New Roman" w:hAnsi="Times New Roman" w:cs="Times New Roman"/>
          <w:sz w:val="24"/>
          <w:szCs w:val="24"/>
        </w:rPr>
        <w:t xml:space="preserve">Jestliže se nepodaří místo zřejmě porušené opravit, mluvíme o </w:t>
      </w:r>
      <w:proofErr w:type="spellStart"/>
      <w:r w:rsidRPr="009973A9">
        <w:rPr>
          <w:rFonts w:ascii="Times New Roman" w:hAnsi="Times New Roman" w:cs="Times New Roman"/>
          <w:i/>
          <w:sz w:val="24"/>
          <w:szCs w:val="24"/>
        </w:rPr>
        <w:t>crux</w:t>
      </w:r>
      <w:proofErr w:type="spellEnd"/>
      <w:r w:rsidRPr="009973A9">
        <w:rPr>
          <w:rFonts w:ascii="Times New Roman" w:hAnsi="Times New Roman" w:cs="Times New Roman"/>
          <w:i/>
          <w:sz w:val="24"/>
          <w:szCs w:val="24"/>
        </w:rPr>
        <w:t xml:space="preserve"> </w:t>
      </w:r>
      <w:proofErr w:type="spellStart"/>
      <w:r w:rsidRPr="009973A9">
        <w:rPr>
          <w:rFonts w:ascii="Times New Roman" w:hAnsi="Times New Roman" w:cs="Times New Roman"/>
          <w:i/>
          <w:sz w:val="24"/>
          <w:szCs w:val="24"/>
        </w:rPr>
        <w:t>philologorum</w:t>
      </w:r>
      <w:proofErr w:type="spellEnd"/>
      <w:r w:rsidRPr="009973A9">
        <w:rPr>
          <w:rFonts w:ascii="Times New Roman" w:hAnsi="Times New Roman" w:cs="Times New Roman"/>
          <w:sz w:val="24"/>
          <w:szCs w:val="24"/>
        </w:rPr>
        <w:t xml:space="preserve"> (kříži filologů) a označujeme je ve vydání (+). Nejsnáze se opravují prosté písařské chyby, které vznikly neúmyslně přehlédnutím při opisování. Takovou chybou je např. </w:t>
      </w:r>
      <w:r w:rsidRPr="009973A9">
        <w:rPr>
          <w:rFonts w:ascii="Times New Roman" w:hAnsi="Times New Roman" w:cs="Times New Roman"/>
          <w:i/>
          <w:sz w:val="24"/>
          <w:szCs w:val="24"/>
        </w:rPr>
        <w:t>haplografie</w:t>
      </w:r>
      <w:r w:rsidRPr="009973A9">
        <w:rPr>
          <w:rFonts w:ascii="Times New Roman" w:hAnsi="Times New Roman" w:cs="Times New Roman"/>
          <w:sz w:val="24"/>
          <w:szCs w:val="24"/>
        </w:rPr>
        <w:t xml:space="preserve">, když písař z prvního místa, kde se dané slovo vyskytuje, přeskočil na druhé místo s týmž slovem, a </w:t>
      </w:r>
      <w:proofErr w:type="spellStart"/>
      <w:r w:rsidRPr="009973A9">
        <w:rPr>
          <w:rFonts w:ascii="Times New Roman" w:hAnsi="Times New Roman" w:cs="Times New Roman"/>
          <w:i/>
          <w:sz w:val="24"/>
          <w:szCs w:val="24"/>
        </w:rPr>
        <w:t>dittografie</w:t>
      </w:r>
      <w:proofErr w:type="spellEnd"/>
      <w:r w:rsidRPr="009973A9">
        <w:rPr>
          <w:rFonts w:ascii="Times New Roman" w:hAnsi="Times New Roman" w:cs="Times New Roman"/>
          <w:sz w:val="24"/>
          <w:szCs w:val="24"/>
        </w:rPr>
        <w:t>, tj. opakování téhož písmene, slova nebo skupiny slov, jež je pak třeba odklidit (</w:t>
      </w:r>
      <w:proofErr w:type="spellStart"/>
      <w:r w:rsidRPr="009973A9">
        <w:rPr>
          <w:rFonts w:ascii="Times New Roman" w:hAnsi="Times New Roman" w:cs="Times New Roman"/>
          <w:i/>
          <w:sz w:val="24"/>
          <w:szCs w:val="24"/>
        </w:rPr>
        <w:t>athetovat</w:t>
      </w:r>
      <w:proofErr w:type="spellEnd"/>
      <w:r w:rsidRPr="009973A9">
        <w:rPr>
          <w:rFonts w:ascii="Times New Roman" w:hAnsi="Times New Roman" w:cs="Times New Roman"/>
          <w:sz w:val="24"/>
          <w:szCs w:val="24"/>
        </w:rPr>
        <w:t>). Mechanickým poškozením předlohy a někdy i nepozorností písaře vznikají mezery (</w:t>
      </w:r>
      <w:proofErr w:type="spellStart"/>
      <w:r w:rsidRPr="009973A9">
        <w:rPr>
          <w:rFonts w:ascii="Times New Roman" w:hAnsi="Times New Roman" w:cs="Times New Roman"/>
          <w:i/>
          <w:sz w:val="24"/>
          <w:szCs w:val="24"/>
        </w:rPr>
        <w:t>lacunae</w:t>
      </w:r>
      <w:proofErr w:type="spellEnd"/>
      <w:r w:rsidRPr="009973A9">
        <w:rPr>
          <w:rFonts w:ascii="Times New Roman" w:hAnsi="Times New Roman" w:cs="Times New Roman"/>
          <w:sz w:val="24"/>
          <w:szCs w:val="24"/>
        </w:rPr>
        <w:t xml:space="preserve">), které zpravidla porušují smysl; zcela spolehlivě je lze opravit jen na základě jiného úplného textu, kratší mezery však někdy i zdařilou </w:t>
      </w:r>
      <w:proofErr w:type="spellStart"/>
      <w:r w:rsidRPr="009973A9">
        <w:rPr>
          <w:rFonts w:ascii="Times New Roman" w:hAnsi="Times New Roman" w:cs="Times New Roman"/>
          <w:sz w:val="24"/>
          <w:szCs w:val="24"/>
        </w:rPr>
        <w:t>konjekturou</w:t>
      </w:r>
      <w:proofErr w:type="spellEnd"/>
      <w:r w:rsidRPr="009973A9">
        <w:rPr>
          <w:rFonts w:ascii="Times New Roman" w:hAnsi="Times New Roman" w:cs="Times New Roman"/>
          <w:sz w:val="24"/>
          <w:szCs w:val="24"/>
        </w:rPr>
        <w:t xml:space="preserve">. Vědomé zásahy písaře do textu jsou buď písařské </w:t>
      </w:r>
      <w:proofErr w:type="spellStart"/>
      <w:r w:rsidRPr="009973A9">
        <w:rPr>
          <w:rFonts w:ascii="Times New Roman" w:hAnsi="Times New Roman" w:cs="Times New Roman"/>
          <w:sz w:val="24"/>
          <w:szCs w:val="24"/>
        </w:rPr>
        <w:t>konjektury</w:t>
      </w:r>
      <w:proofErr w:type="spellEnd"/>
      <w:r w:rsidRPr="009973A9">
        <w:rPr>
          <w:rFonts w:ascii="Times New Roman" w:hAnsi="Times New Roman" w:cs="Times New Roman"/>
          <w:sz w:val="24"/>
          <w:szCs w:val="24"/>
        </w:rPr>
        <w:t xml:space="preserve">, pokládal-li písař opisované místo za porušené a pokoušel se je opravit, nebo interpolace, tj. vědomé změny v textu, zvl. přídavky, jejichž cílem je obsahová změna opisovaného textu. Vyhledávání interpolací a jejich odstraňování </w:t>
      </w:r>
      <w:proofErr w:type="spellStart"/>
      <w:r w:rsidRPr="009973A9">
        <w:rPr>
          <w:rFonts w:ascii="Times New Roman" w:hAnsi="Times New Roman" w:cs="Times New Roman"/>
          <w:sz w:val="24"/>
          <w:szCs w:val="24"/>
        </w:rPr>
        <w:t>athetézí</w:t>
      </w:r>
      <w:proofErr w:type="spellEnd"/>
      <w:r w:rsidRPr="009973A9">
        <w:rPr>
          <w:rFonts w:ascii="Times New Roman" w:hAnsi="Times New Roman" w:cs="Times New Roman"/>
          <w:sz w:val="24"/>
          <w:szCs w:val="24"/>
        </w:rPr>
        <w:t xml:space="preserve"> se podobá odhalování padělků a je pro autentičnost textu značně důležité.</w:t>
      </w:r>
    </w:p>
    <w:p w:rsidR="009973A9" w:rsidRPr="009973A9" w:rsidRDefault="009973A9" w:rsidP="009973A9">
      <w:pPr>
        <w:spacing w:after="0" w:line="240" w:lineRule="auto"/>
        <w:rPr>
          <w:rFonts w:ascii="Times New Roman" w:hAnsi="Times New Roman" w:cs="Times New Roman"/>
          <w:sz w:val="24"/>
          <w:szCs w:val="24"/>
        </w:rPr>
      </w:pPr>
      <w:r w:rsidRPr="009973A9">
        <w:rPr>
          <w:rFonts w:ascii="Times New Roman" w:hAnsi="Times New Roman" w:cs="Times New Roman"/>
          <w:sz w:val="24"/>
          <w:szCs w:val="24"/>
        </w:rPr>
        <w:t>Výsledkem práce textového kritika je vydání, jehož text se má co nejvíce přiblížit originálu. Kritický aparát, umísťovaný zpravidla pod textem, umožňuje čtenáři kontrolovat vydavatele, výjimečně mu pomáhá i k správnému výkladu textu. V </w:t>
      </w:r>
      <w:proofErr w:type="spellStart"/>
      <w:r w:rsidRPr="009973A9">
        <w:rPr>
          <w:rFonts w:ascii="Times New Roman" w:hAnsi="Times New Roman" w:cs="Times New Roman"/>
          <w:sz w:val="24"/>
          <w:szCs w:val="24"/>
        </w:rPr>
        <w:t>aparátě</w:t>
      </w:r>
      <w:proofErr w:type="spellEnd"/>
      <w:r w:rsidRPr="009973A9">
        <w:rPr>
          <w:rFonts w:ascii="Times New Roman" w:hAnsi="Times New Roman" w:cs="Times New Roman"/>
          <w:sz w:val="24"/>
          <w:szCs w:val="24"/>
        </w:rPr>
        <w:t xml:space="preserve"> bývají zachycena zřídka všechna, zpravidla jen nejdůležitější různočtení, dále autorství </w:t>
      </w:r>
      <w:proofErr w:type="spellStart"/>
      <w:r w:rsidRPr="009973A9">
        <w:rPr>
          <w:rFonts w:ascii="Times New Roman" w:hAnsi="Times New Roman" w:cs="Times New Roman"/>
          <w:sz w:val="24"/>
          <w:szCs w:val="24"/>
        </w:rPr>
        <w:t>konjektur</w:t>
      </w:r>
      <w:proofErr w:type="spellEnd"/>
      <w:r w:rsidRPr="009973A9">
        <w:rPr>
          <w:rFonts w:ascii="Times New Roman" w:hAnsi="Times New Roman" w:cs="Times New Roman"/>
          <w:sz w:val="24"/>
          <w:szCs w:val="24"/>
        </w:rPr>
        <w:t xml:space="preserve">, přijatých do textu, a </w:t>
      </w:r>
      <w:proofErr w:type="spellStart"/>
      <w:r w:rsidRPr="009973A9">
        <w:rPr>
          <w:rFonts w:ascii="Times New Roman" w:hAnsi="Times New Roman" w:cs="Times New Roman"/>
          <w:sz w:val="24"/>
          <w:szCs w:val="24"/>
        </w:rPr>
        <w:t>athetézí</w:t>
      </w:r>
      <w:proofErr w:type="spellEnd"/>
      <w:r w:rsidRPr="009973A9">
        <w:rPr>
          <w:rFonts w:ascii="Times New Roman" w:hAnsi="Times New Roman" w:cs="Times New Roman"/>
          <w:sz w:val="24"/>
          <w:szCs w:val="24"/>
        </w:rPr>
        <w:t xml:space="preserve"> v něm vyznačených, někdy i </w:t>
      </w:r>
      <w:proofErr w:type="spellStart"/>
      <w:r w:rsidRPr="009973A9">
        <w:rPr>
          <w:rFonts w:ascii="Times New Roman" w:hAnsi="Times New Roman" w:cs="Times New Roman"/>
          <w:sz w:val="24"/>
          <w:szCs w:val="24"/>
        </w:rPr>
        <w:t>konjektury</w:t>
      </w:r>
      <w:proofErr w:type="spellEnd"/>
      <w:r w:rsidRPr="009973A9">
        <w:rPr>
          <w:rFonts w:ascii="Times New Roman" w:hAnsi="Times New Roman" w:cs="Times New Roman"/>
          <w:sz w:val="24"/>
          <w:szCs w:val="24"/>
        </w:rPr>
        <w:t xml:space="preserve"> cizí i vlastní, které se vydavatel neodvažuje vložit do textu, popř. i upozornění, proč je některé místo podezřelé. Součástí aparátu, někdy oddělenou, bývá upozornění na </w:t>
      </w:r>
      <w:proofErr w:type="spellStart"/>
      <w:r w:rsidRPr="009973A9">
        <w:rPr>
          <w:rFonts w:ascii="Times New Roman" w:hAnsi="Times New Roman" w:cs="Times New Roman"/>
          <w:sz w:val="24"/>
          <w:szCs w:val="24"/>
        </w:rPr>
        <w:t>podější</w:t>
      </w:r>
      <w:proofErr w:type="spellEnd"/>
      <w:r w:rsidRPr="009973A9">
        <w:rPr>
          <w:rFonts w:ascii="Times New Roman" w:hAnsi="Times New Roman" w:cs="Times New Roman"/>
          <w:sz w:val="24"/>
          <w:szCs w:val="24"/>
        </w:rPr>
        <w:t xml:space="preserve"> antické autory, kteří citovali místo vydávaného textu (</w:t>
      </w:r>
      <w:r w:rsidRPr="009973A9">
        <w:rPr>
          <w:rFonts w:ascii="Times New Roman" w:hAnsi="Times New Roman" w:cs="Times New Roman"/>
          <w:i/>
          <w:sz w:val="24"/>
          <w:szCs w:val="24"/>
        </w:rPr>
        <w:t>testimonia</w:t>
      </w:r>
      <w:r w:rsidRPr="009973A9">
        <w:rPr>
          <w:rFonts w:ascii="Times New Roman" w:hAnsi="Times New Roman" w:cs="Times New Roman"/>
          <w:sz w:val="24"/>
          <w:szCs w:val="24"/>
        </w:rPr>
        <w:t xml:space="preserve">), určení citátů aj. Užívání kritických značek se pokusil v nové době normalizovat tzv. </w:t>
      </w:r>
      <w:proofErr w:type="spellStart"/>
      <w:r w:rsidRPr="009973A9">
        <w:rPr>
          <w:rFonts w:ascii="Times New Roman" w:hAnsi="Times New Roman" w:cs="Times New Roman"/>
          <w:sz w:val="24"/>
          <w:szCs w:val="24"/>
        </w:rPr>
        <w:t>leydenský</w:t>
      </w:r>
      <w:proofErr w:type="spellEnd"/>
      <w:r w:rsidRPr="009973A9">
        <w:rPr>
          <w:rFonts w:ascii="Times New Roman" w:hAnsi="Times New Roman" w:cs="Times New Roman"/>
          <w:sz w:val="24"/>
          <w:szCs w:val="24"/>
        </w:rPr>
        <w:t xml:space="preserve"> systém: kulaté závorky () pro rozvedení zkratek, špičaté závorky &lt;&gt; pro doplňky, hranaté závorky [] pro části dnes chybějící, např. pro mechanické poškození psacího materiálu, dvojité hranaté závorky [[]] nebo svorky {}ro </w:t>
      </w:r>
      <w:proofErr w:type="spellStart"/>
      <w:r w:rsidRPr="009973A9">
        <w:rPr>
          <w:rFonts w:ascii="Times New Roman" w:hAnsi="Times New Roman" w:cs="Times New Roman"/>
          <w:sz w:val="24"/>
          <w:szCs w:val="24"/>
        </w:rPr>
        <w:t>athetéze</w:t>
      </w:r>
      <w:proofErr w:type="spellEnd"/>
      <w:r w:rsidRPr="009973A9">
        <w:rPr>
          <w:rFonts w:ascii="Times New Roman" w:hAnsi="Times New Roman" w:cs="Times New Roman"/>
          <w:sz w:val="24"/>
          <w:szCs w:val="24"/>
        </w:rPr>
        <w:t xml:space="preserve">.  (Dosud se některé kritické edice přidržují staršího systému, který vystačí špičkami &lt;&gt; pro doplňky a hranatými závorkami [] pro </w:t>
      </w:r>
      <w:proofErr w:type="spellStart"/>
      <w:r w:rsidRPr="009973A9">
        <w:rPr>
          <w:rFonts w:ascii="Times New Roman" w:hAnsi="Times New Roman" w:cs="Times New Roman"/>
          <w:sz w:val="24"/>
          <w:szCs w:val="24"/>
        </w:rPr>
        <w:t>athetéze</w:t>
      </w:r>
      <w:proofErr w:type="spellEnd"/>
      <w:r w:rsidRPr="009973A9">
        <w:rPr>
          <w:rFonts w:ascii="Times New Roman" w:hAnsi="Times New Roman" w:cs="Times New Roman"/>
          <w:sz w:val="24"/>
          <w:szCs w:val="24"/>
        </w:rPr>
        <w:t>.)</w:t>
      </w:r>
    </w:p>
    <w:p w:rsidR="009973A9" w:rsidRPr="009973A9" w:rsidRDefault="009973A9" w:rsidP="009973A9">
      <w:pPr>
        <w:spacing w:after="0" w:line="240" w:lineRule="auto"/>
        <w:rPr>
          <w:rFonts w:ascii="Times New Roman" w:hAnsi="Times New Roman" w:cs="Times New Roman"/>
          <w:sz w:val="24"/>
          <w:szCs w:val="24"/>
        </w:rPr>
      </w:pPr>
      <w:r w:rsidRPr="009973A9">
        <w:rPr>
          <w:rFonts w:ascii="Times New Roman" w:hAnsi="Times New Roman" w:cs="Times New Roman"/>
          <w:sz w:val="24"/>
          <w:szCs w:val="24"/>
        </w:rPr>
        <w:t>Součástí textově kritických edicí jsou samozřejmě i rejstříky, nejčastěji rejstříky citovaných míst.</w:t>
      </w:r>
    </w:p>
    <w:p w:rsidR="009973A9" w:rsidRPr="009973A9" w:rsidRDefault="009973A9" w:rsidP="009973A9">
      <w:pPr>
        <w:spacing w:after="0" w:line="240" w:lineRule="auto"/>
        <w:rPr>
          <w:rFonts w:ascii="Times New Roman" w:hAnsi="Times New Roman" w:cs="Times New Roman"/>
          <w:b/>
          <w:bCs/>
          <w:color w:val="000000"/>
          <w:sz w:val="24"/>
          <w:szCs w:val="24"/>
        </w:rPr>
      </w:pPr>
      <w:r w:rsidRPr="009973A9">
        <w:rPr>
          <w:rFonts w:ascii="Times New Roman" w:hAnsi="Times New Roman" w:cs="Times New Roman"/>
          <w:b/>
          <w:bCs/>
          <w:sz w:val="24"/>
          <w:szCs w:val="24"/>
        </w:rPr>
        <w:br w:type="page"/>
      </w:r>
    </w:p>
    <w:bookmarkEnd w:id="0"/>
    <w:p w:rsidR="00A7783B" w:rsidRPr="009973A9" w:rsidRDefault="00A7783B" w:rsidP="009973A9">
      <w:pPr>
        <w:rPr>
          <w:rFonts w:ascii="Times New Roman" w:hAnsi="Times New Roman" w:cs="Times New Roman"/>
          <w:b/>
          <w:bCs/>
          <w:color w:val="000000"/>
          <w:sz w:val="24"/>
          <w:szCs w:val="24"/>
        </w:rPr>
      </w:pPr>
      <w:r>
        <w:rPr>
          <w:rFonts w:ascii="Times New Roman" w:hAnsi="Times New Roman" w:cs="Times New Roman"/>
          <w:b/>
          <w:bCs/>
        </w:rPr>
        <w:lastRenderedPageBreak/>
        <w:t xml:space="preserve">Matěj z Janova </w:t>
      </w:r>
      <w:r>
        <w:rPr>
          <w:rFonts w:ascii="Times New Roman" w:hAnsi="Times New Roman" w:cs="Times New Roman"/>
          <w:bCs/>
        </w:rPr>
        <w:t xml:space="preserve">(výběr několika kapitol z: Pro </w:t>
      </w:r>
      <w:proofErr w:type="spellStart"/>
      <w:r>
        <w:rPr>
          <w:rFonts w:ascii="Times New Roman" w:hAnsi="Times New Roman" w:cs="Times New Roman"/>
          <w:bCs/>
        </w:rPr>
        <w:t>defensa</w:t>
      </w:r>
      <w:proofErr w:type="spellEnd"/>
      <w:r>
        <w:rPr>
          <w:rFonts w:ascii="Times New Roman" w:hAnsi="Times New Roman" w:cs="Times New Roman"/>
          <w:bCs/>
        </w:rPr>
        <w:t xml:space="preserve"> </w:t>
      </w:r>
      <w:proofErr w:type="spellStart"/>
      <w:r>
        <w:rPr>
          <w:rFonts w:ascii="Times New Roman" w:hAnsi="Times New Roman" w:cs="Times New Roman"/>
          <w:bCs/>
        </w:rPr>
        <w:t>veritatis</w:t>
      </w:r>
      <w:proofErr w:type="spellEnd"/>
      <w:r>
        <w:rPr>
          <w:rFonts w:ascii="Times New Roman" w:hAnsi="Times New Roman" w:cs="Times New Roman"/>
          <w:bCs/>
        </w:rPr>
        <w:t xml:space="preserve"> </w:t>
      </w:r>
      <w:proofErr w:type="spellStart"/>
      <w:r>
        <w:rPr>
          <w:rFonts w:ascii="Times New Roman" w:hAnsi="Times New Roman" w:cs="Times New Roman"/>
          <w:bCs/>
        </w:rPr>
        <w:t>evangelice</w:t>
      </w:r>
      <w:proofErr w:type="spellEnd"/>
      <w:r>
        <w:rPr>
          <w:rFonts w:ascii="Times New Roman" w:hAnsi="Times New Roman" w:cs="Times New Roman"/>
          <w:bCs/>
        </w:rPr>
        <w:t>)</w:t>
      </w:r>
    </w:p>
    <w:p w:rsidR="00A7783B" w:rsidRDefault="00A7783B" w:rsidP="00051D57">
      <w:pPr>
        <w:pStyle w:val="Default"/>
        <w:rPr>
          <w:rFonts w:ascii="Times New Roman" w:hAnsi="Times New Roman" w:cs="Times New Roman"/>
          <w:b/>
          <w:bCs/>
        </w:rPr>
      </w:pPr>
    </w:p>
    <w:p w:rsidR="00051D57" w:rsidRPr="000452C7" w:rsidRDefault="00051D57" w:rsidP="00051D57">
      <w:pPr>
        <w:pStyle w:val="Default"/>
        <w:rPr>
          <w:rFonts w:ascii="Times New Roman" w:hAnsi="Times New Roman" w:cs="Times New Roman"/>
        </w:rPr>
      </w:pPr>
      <w:r w:rsidRPr="000452C7">
        <w:rPr>
          <w:rFonts w:ascii="Times New Roman" w:hAnsi="Times New Roman" w:cs="Times New Roman"/>
          <w:b/>
          <w:bCs/>
        </w:rPr>
        <w:t xml:space="preserve">„Předchůdcové“ </w:t>
      </w:r>
    </w:p>
    <w:p w:rsidR="00051D57" w:rsidRPr="000452C7" w:rsidRDefault="00051D57" w:rsidP="000E3794">
      <w:pPr>
        <w:pStyle w:val="Default"/>
        <w:rPr>
          <w:rFonts w:ascii="Times New Roman" w:hAnsi="Times New Roman" w:cs="Times New Roman"/>
          <w:b/>
          <w:bCs/>
        </w:rPr>
      </w:pPr>
      <w:r w:rsidRPr="000452C7">
        <w:rPr>
          <w:rFonts w:ascii="Times New Roman" w:hAnsi="Times New Roman" w:cs="Times New Roman"/>
        </w:rPr>
        <w:t xml:space="preserve">Máme-li mluvit o počátcích české reformace, vytane otázka, kde začít. V roce Husova narození, který neznáme, v den, kdy se stal betlémským kazatelem, který je doložen zcela bezpečně, v den Husova upálení, který je součástí školních osnov dějepisu? Vždy můžeme zvažovat, zda nebylo něco ještě předtím. A byli to „předchůdcové“. Archaický nominativ plurálu je užit záměrně, aby bylo okamžitě vidět, že jsme se přihlásili k Františku Palackému. Ale Palacký nebyl první, kdo zvažoval, že už ve 2. polovině XIV. století působili v Čechách mužové, kteří ve svých kázáních nebo ve svých spisech usilovali o nápravu uvolněných mravů duchovních i laiků, a kdo ukázal na souvislost mezi touto dobou reformních snah a mohutným hnutím, které v následujícím století nejen od základů změnilo český stát, ale otřáslo celou Evropou. Jeho předchůdcem byl Augustin </w:t>
      </w:r>
      <w:proofErr w:type="spellStart"/>
      <w:r w:rsidRPr="000452C7">
        <w:rPr>
          <w:rFonts w:ascii="Times New Roman" w:hAnsi="Times New Roman" w:cs="Times New Roman"/>
        </w:rPr>
        <w:t>Zitte</w:t>
      </w:r>
      <w:proofErr w:type="spellEnd"/>
      <w:r w:rsidRPr="000452C7">
        <w:rPr>
          <w:rFonts w:ascii="Times New Roman" w:hAnsi="Times New Roman" w:cs="Times New Roman"/>
        </w:rPr>
        <w:t xml:space="preserve">, který již více než půlstoletí před ním </w:t>
      </w:r>
      <w:proofErr w:type="gramStart"/>
      <w:r w:rsidRPr="000452C7">
        <w:rPr>
          <w:rFonts w:ascii="Times New Roman" w:hAnsi="Times New Roman" w:cs="Times New Roman"/>
        </w:rPr>
        <w:t>poukázal</w:t>
      </w:r>
      <w:proofErr w:type="gramEnd"/>
      <w:r w:rsidRPr="000452C7">
        <w:rPr>
          <w:rFonts w:ascii="Times New Roman" w:hAnsi="Times New Roman" w:cs="Times New Roman"/>
        </w:rPr>
        <w:t xml:space="preserve"> na Konráda </w:t>
      </w:r>
      <w:proofErr w:type="gramStart"/>
      <w:r w:rsidRPr="000452C7">
        <w:rPr>
          <w:rFonts w:ascii="Times New Roman" w:hAnsi="Times New Roman" w:cs="Times New Roman"/>
        </w:rPr>
        <w:t>Štěknu</w:t>
      </w:r>
      <w:proofErr w:type="gramEnd"/>
      <w:r w:rsidRPr="000452C7">
        <w:rPr>
          <w:rFonts w:ascii="Times New Roman" w:hAnsi="Times New Roman" w:cs="Times New Roman"/>
        </w:rPr>
        <w:t xml:space="preserve"> (!), Jana Milíče a Matěje z Janova jako na předchůdce slavného Jana Husa.</w:t>
      </w:r>
      <w:r w:rsidRPr="000452C7">
        <w:rPr>
          <w:rStyle w:val="Znakapoznpodarou"/>
          <w:rFonts w:ascii="Times New Roman" w:hAnsi="Times New Roman" w:cs="Times New Roman"/>
        </w:rPr>
        <w:footnoteReference w:id="1"/>
      </w:r>
      <w:r w:rsidRPr="000452C7">
        <w:rPr>
          <w:rFonts w:ascii="Times New Roman" w:hAnsi="Times New Roman" w:cs="Times New Roman"/>
        </w:rPr>
        <w:t xml:space="preserve"> Ale až od dob otce naší historiografie se toto spojení začalo tradovat dále: Palacký se totiž neomezil na přednášku o předchůdcích na půdě Královské české společnosti nauk přednesenou 20. října 1842 a posléze opublikovaný příspěvek, který však nemohl díky zásahu cenzury vyjít jinak než v německé verzi zaštítěné jménem Palackého lužickosrbského přítele Jana Petra </w:t>
      </w:r>
      <w:proofErr w:type="spellStart"/>
      <w:r w:rsidRPr="000452C7">
        <w:rPr>
          <w:rFonts w:ascii="Times New Roman" w:hAnsi="Times New Roman" w:cs="Times New Roman"/>
        </w:rPr>
        <w:t>Jórdana</w:t>
      </w:r>
      <w:proofErr w:type="spellEnd"/>
      <w:r w:rsidRPr="000452C7">
        <w:rPr>
          <w:rFonts w:ascii="Times New Roman" w:hAnsi="Times New Roman" w:cs="Times New Roman"/>
        </w:rPr>
        <w:t>,</w:t>
      </w:r>
      <w:r w:rsidR="000A4A68" w:rsidRPr="000452C7">
        <w:rPr>
          <w:rStyle w:val="Znakapoznpodarou"/>
          <w:rFonts w:ascii="Times New Roman" w:hAnsi="Times New Roman" w:cs="Times New Roman"/>
        </w:rPr>
        <w:footnoteReference w:id="2"/>
      </w:r>
      <w:r w:rsidRPr="000452C7">
        <w:rPr>
          <w:rFonts w:ascii="Times New Roman" w:hAnsi="Times New Roman" w:cs="Times New Roman"/>
        </w:rPr>
        <w:t xml:space="preserve"> pod jménem skutečného autora byl vydán až roku 1869 a česky roku 1872 ve druhém dílu </w:t>
      </w:r>
      <w:proofErr w:type="spellStart"/>
      <w:r w:rsidRPr="000452C7">
        <w:rPr>
          <w:rFonts w:ascii="Times New Roman" w:hAnsi="Times New Roman" w:cs="Times New Roman"/>
        </w:rPr>
        <w:t>Radhostu</w:t>
      </w:r>
      <w:proofErr w:type="spellEnd"/>
      <w:r w:rsidRPr="000452C7">
        <w:rPr>
          <w:rFonts w:ascii="Times New Roman" w:hAnsi="Times New Roman" w:cs="Times New Roman"/>
        </w:rPr>
        <w:t>,</w:t>
      </w:r>
      <w:r w:rsidR="000A4A68" w:rsidRPr="000452C7">
        <w:rPr>
          <w:rFonts w:ascii="Times New Roman" w:hAnsi="Times New Roman" w:cs="Times New Roman"/>
        </w:rPr>
        <w:t xml:space="preserve"> </w:t>
      </w:r>
      <w:r w:rsidR="000A4A68" w:rsidRPr="000452C7">
        <w:rPr>
          <w:rStyle w:val="Znakapoznpodarou"/>
          <w:rFonts w:ascii="Times New Roman" w:hAnsi="Times New Roman" w:cs="Times New Roman"/>
        </w:rPr>
        <w:footnoteReference w:id="3"/>
      </w:r>
      <w:r w:rsidRPr="000452C7">
        <w:rPr>
          <w:rFonts w:ascii="Times New Roman" w:hAnsi="Times New Roman" w:cs="Times New Roman"/>
        </w:rPr>
        <w:t xml:space="preserve"> ale ony tři předchůdce včlenil i do svých </w:t>
      </w:r>
      <w:r w:rsidRPr="000452C7">
        <w:rPr>
          <w:rFonts w:ascii="Times New Roman" w:hAnsi="Times New Roman" w:cs="Times New Roman"/>
          <w:i/>
          <w:iCs/>
        </w:rPr>
        <w:t>Dějin národu českého v Čechách a v Moravě</w:t>
      </w:r>
      <w:r w:rsidRPr="000452C7">
        <w:rPr>
          <w:rFonts w:ascii="Times New Roman" w:hAnsi="Times New Roman" w:cs="Times New Roman"/>
        </w:rPr>
        <w:t>, kde figurují jako předchůdcové české reformace.</w:t>
      </w:r>
      <w:r w:rsidR="000A4A68" w:rsidRPr="000452C7">
        <w:rPr>
          <w:rStyle w:val="Znakapoznpodarou"/>
          <w:rFonts w:ascii="Times New Roman" w:hAnsi="Times New Roman" w:cs="Times New Roman"/>
        </w:rPr>
        <w:footnoteReference w:id="4"/>
      </w:r>
      <w:r w:rsidRPr="000452C7">
        <w:rPr>
          <w:rFonts w:ascii="Times New Roman" w:hAnsi="Times New Roman" w:cs="Times New Roman"/>
        </w:rPr>
        <w:t xml:space="preserve"> A tak Rakušan Konrád </w:t>
      </w:r>
      <w:proofErr w:type="spellStart"/>
      <w:r w:rsidRPr="000452C7">
        <w:rPr>
          <w:rFonts w:ascii="Times New Roman" w:hAnsi="Times New Roman" w:cs="Times New Roman"/>
        </w:rPr>
        <w:t>Wald-hauser</w:t>
      </w:r>
      <w:proofErr w:type="spellEnd"/>
      <w:r w:rsidRPr="000452C7">
        <w:rPr>
          <w:rFonts w:ascii="Times New Roman" w:hAnsi="Times New Roman" w:cs="Times New Roman"/>
        </w:rPr>
        <w:t xml:space="preserve">, který svým svatým kázáním napravoval mravy lidu naší vlasti, jak ho charakterizoval kronikář a jeho současník Beneš Krabice z </w:t>
      </w:r>
      <w:proofErr w:type="spellStart"/>
      <w:r w:rsidRPr="000452C7">
        <w:rPr>
          <w:rFonts w:ascii="Times New Roman" w:hAnsi="Times New Roman" w:cs="Times New Roman"/>
        </w:rPr>
        <w:t>Weitmile</w:t>
      </w:r>
      <w:proofErr w:type="spellEnd"/>
      <w:r w:rsidR="000A4A68" w:rsidRPr="000452C7">
        <w:rPr>
          <w:rStyle w:val="Znakapoznpodarou"/>
          <w:rFonts w:ascii="Times New Roman" w:hAnsi="Times New Roman" w:cs="Times New Roman"/>
        </w:rPr>
        <w:footnoteReference w:id="5"/>
      </w:r>
      <w:r w:rsidRPr="000452C7">
        <w:rPr>
          <w:rFonts w:ascii="Times New Roman" w:hAnsi="Times New Roman" w:cs="Times New Roman"/>
        </w:rPr>
        <w:t>,</w:t>
      </w:r>
      <w:r w:rsidR="000A4A68" w:rsidRPr="000452C7">
        <w:rPr>
          <w:rFonts w:ascii="Times New Roman" w:hAnsi="Times New Roman" w:cs="Times New Roman"/>
        </w:rPr>
        <w:t xml:space="preserve"> Moravan Milíč z Kroměříže, otec české reformace, jak ho nazval historik již doby moderní,</w:t>
      </w:r>
      <w:r w:rsidR="000A4A68" w:rsidRPr="000452C7">
        <w:rPr>
          <w:rStyle w:val="Znakapoznpodarou"/>
          <w:rFonts w:ascii="Times New Roman" w:hAnsi="Times New Roman" w:cs="Times New Roman"/>
        </w:rPr>
        <w:footnoteReference w:id="6"/>
      </w:r>
      <w:r w:rsidR="00AD04CC" w:rsidRPr="000452C7">
        <w:rPr>
          <w:rFonts w:ascii="Times New Roman" w:hAnsi="Times New Roman" w:cs="Times New Roman"/>
        </w:rPr>
        <w:t xml:space="preserve"> </w:t>
      </w:r>
      <w:r w:rsidR="000A4A68" w:rsidRPr="000452C7">
        <w:rPr>
          <w:rFonts w:ascii="Times New Roman" w:hAnsi="Times New Roman" w:cs="Times New Roman"/>
        </w:rPr>
        <w:t xml:space="preserve">a Jihočech Matěj z Janova, který se sice nedostal na stránky žádné kroniky ani nevzbudil pozornost soudobého životopisce, ale i po více než dvou desetiletích od jeho smrti stačilo vyslovit </w:t>
      </w:r>
      <w:r w:rsidR="000A4A68" w:rsidRPr="000452C7">
        <w:rPr>
          <w:rFonts w:ascii="Times New Roman" w:hAnsi="Times New Roman" w:cs="Times New Roman"/>
          <w:i/>
          <w:iCs/>
        </w:rPr>
        <w:t xml:space="preserve">magister Mathias </w:t>
      </w:r>
      <w:r w:rsidR="000A4A68" w:rsidRPr="000452C7">
        <w:rPr>
          <w:rFonts w:ascii="Times New Roman" w:hAnsi="Times New Roman" w:cs="Times New Roman"/>
        </w:rPr>
        <w:t>a posluchači věděli přesně, o koho jde,</w:t>
      </w:r>
      <w:r w:rsidR="000A4A68" w:rsidRPr="000452C7">
        <w:rPr>
          <w:rStyle w:val="Znakapoznpodarou"/>
          <w:rFonts w:ascii="Times New Roman" w:hAnsi="Times New Roman" w:cs="Times New Roman"/>
        </w:rPr>
        <w:footnoteReference w:id="7"/>
      </w:r>
      <w:r w:rsidR="000A4A68" w:rsidRPr="000452C7">
        <w:rPr>
          <w:rFonts w:ascii="Times New Roman" w:hAnsi="Times New Roman" w:cs="Times New Roman"/>
        </w:rPr>
        <w:t xml:space="preserve"> už bezmála jedno a tři čtvrtiny století kráčejí před Janem Husem a ostatními husitskými mysliteli, aby jim připravovali cestu.</w:t>
      </w:r>
    </w:p>
    <w:p w:rsidR="000A4A68" w:rsidRPr="000452C7" w:rsidRDefault="000A4A68" w:rsidP="000E3794">
      <w:pPr>
        <w:pStyle w:val="Default"/>
        <w:rPr>
          <w:rFonts w:ascii="Times New Roman" w:hAnsi="Times New Roman" w:cs="Times New Roman"/>
          <w:b/>
          <w:bCs/>
        </w:rPr>
      </w:pPr>
    </w:p>
    <w:p w:rsidR="000E3794" w:rsidRPr="000452C7" w:rsidRDefault="000E3794" w:rsidP="000E3794">
      <w:pPr>
        <w:pStyle w:val="Default"/>
        <w:rPr>
          <w:rFonts w:ascii="Times New Roman" w:hAnsi="Times New Roman" w:cs="Times New Roman"/>
        </w:rPr>
      </w:pPr>
      <w:r w:rsidRPr="000452C7">
        <w:rPr>
          <w:rFonts w:ascii="Times New Roman" w:hAnsi="Times New Roman" w:cs="Times New Roman"/>
          <w:b/>
          <w:bCs/>
        </w:rPr>
        <w:t xml:space="preserve">Matěj z Janova </w:t>
      </w:r>
    </w:p>
    <w:p w:rsidR="000E3794" w:rsidRPr="000452C7" w:rsidRDefault="000E3794" w:rsidP="000E3794">
      <w:pPr>
        <w:pStyle w:val="Default"/>
        <w:rPr>
          <w:rFonts w:ascii="Times New Roman" w:hAnsi="Times New Roman" w:cs="Times New Roman"/>
        </w:rPr>
      </w:pPr>
      <w:r w:rsidRPr="000452C7">
        <w:rPr>
          <w:rFonts w:ascii="Times New Roman" w:hAnsi="Times New Roman" w:cs="Times New Roman"/>
        </w:rPr>
        <w:lastRenderedPageBreak/>
        <w:t xml:space="preserve">Jako poslední, nejmladší mezi tzv. předchůdci je uváděn mistr Matěj z Janova. Ani u něj nemáme dochováno příliš mnoho životopisných údajů. V úředních dokumentech je shledal pro svou monografii Vlastimil </w:t>
      </w:r>
      <w:proofErr w:type="spellStart"/>
      <w:r w:rsidRPr="000452C7">
        <w:rPr>
          <w:rFonts w:ascii="Times New Roman" w:hAnsi="Times New Roman" w:cs="Times New Roman"/>
        </w:rPr>
        <w:t>Kybal</w:t>
      </w:r>
      <w:proofErr w:type="spellEnd"/>
      <w:r w:rsidRPr="000452C7">
        <w:rPr>
          <w:rFonts w:ascii="Times New Roman" w:hAnsi="Times New Roman" w:cs="Times New Roman"/>
        </w:rPr>
        <w:t>,</w:t>
      </w:r>
      <w:r w:rsidRPr="000452C7">
        <w:rPr>
          <w:rStyle w:val="Znakapoznpodarou"/>
          <w:rFonts w:ascii="Times New Roman" w:hAnsi="Times New Roman" w:cs="Times New Roman"/>
        </w:rPr>
        <w:footnoteReference w:id="8"/>
      </w:r>
      <w:r w:rsidRPr="000452C7">
        <w:rPr>
          <w:rFonts w:ascii="Times New Roman" w:hAnsi="Times New Roman" w:cs="Times New Roman"/>
        </w:rPr>
        <w:t xml:space="preserve"> který ještě před tím, než se pustil do edice </w:t>
      </w:r>
      <w:proofErr w:type="spellStart"/>
      <w:r w:rsidRPr="000452C7">
        <w:rPr>
          <w:rFonts w:ascii="Times New Roman" w:hAnsi="Times New Roman" w:cs="Times New Roman"/>
        </w:rPr>
        <w:t>Janovova</w:t>
      </w:r>
      <w:proofErr w:type="spellEnd"/>
      <w:r w:rsidRPr="000452C7">
        <w:rPr>
          <w:rFonts w:ascii="Times New Roman" w:hAnsi="Times New Roman" w:cs="Times New Roman"/>
        </w:rPr>
        <w:t xml:space="preserve"> základního díla </w:t>
      </w:r>
      <w:r w:rsidRPr="000452C7">
        <w:rPr>
          <w:rFonts w:ascii="Times New Roman" w:hAnsi="Times New Roman" w:cs="Times New Roman"/>
          <w:i/>
          <w:iCs/>
        </w:rPr>
        <w:t xml:space="preserve">Regule </w:t>
      </w:r>
      <w:proofErr w:type="spellStart"/>
      <w:r w:rsidRPr="000452C7">
        <w:rPr>
          <w:rFonts w:ascii="Times New Roman" w:hAnsi="Times New Roman" w:cs="Times New Roman"/>
          <w:i/>
          <w:iCs/>
        </w:rPr>
        <w:t>Veteris</w:t>
      </w:r>
      <w:proofErr w:type="spellEnd"/>
      <w:r w:rsidRPr="000452C7">
        <w:rPr>
          <w:rFonts w:ascii="Times New Roman" w:hAnsi="Times New Roman" w:cs="Times New Roman"/>
          <w:i/>
          <w:iCs/>
        </w:rPr>
        <w:t xml:space="preserve"> et </w:t>
      </w:r>
      <w:proofErr w:type="spellStart"/>
      <w:r w:rsidRPr="000452C7">
        <w:rPr>
          <w:rFonts w:ascii="Times New Roman" w:hAnsi="Times New Roman" w:cs="Times New Roman"/>
          <w:i/>
          <w:iCs/>
        </w:rPr>
        <w:t>Novi</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Testamenti</w:t>
      </w:r>
      <w:proofErr w:type="spellEnd"/>
      <w:r w:rsidRPr="000452C7">
        <w:rPr>
          <w:rFonts w:ascii="Times New Roman" w:hAnsi="Times New Roman" w:cs="Times New Roman"/>
        </w:rPr>
        <w:t xml:space="preserve">, literární tvorbu Mistra pařížského důkladně prostudoval, a tak mohl do monografie zařadit údaje, které Matějovi uklouzly během psaní. </w:t>
      </w:r>
    </w:p>
    <w:p w:rsidR="000E3794" w:rsidRPr="000452C7" w:rsidRDefault="000E3794" w:rsidP="000E3794">
      <w:pPr>
        <w:pStyle w:val="Default"/>
        <w:rPr>
          <w:rFonts w:ascii="Times New Roman" w:hAnsi="Times New Roman" w:cs="Times New Roman"/>
        </w:rPr>
      </w:pPr>
    </w:p>
    <w:p w:rsidR="000E3794" w:rsidRPr="000452C7" w:rsidRDefault="000E3794" w:rsidP="000E3794">
      <w:pPr>
        <w:pStyle w:val="Default"/>
        <w:rPr>
          <w:rFonts w:ascii="Times New Roman" w:hAnsi="Times New Roman" w:cs="Times New Roman"/>
        </w:rPr>
      </w:pPr>
      <w:r w:rsidRPr="000452C7">
        <w:rPr>
          <w:rFonts w:ascii="Times New Roman" w:hAnsi="Times New Roman" w:cs="Times New Roman"/>
        </w:rPr>
        <w:t xml:space="preserve">Život </w:t>
      </w:r>
    </w:p>
    <w:p w:rsidR="000E3794" w:rsidRPr="000452C7" w:rsidRDefault="000E3794" w:rsidP="000E3794">
      <w:pPr>
        <w:pStyle w:val="Default"/>
        <w:rPr>
          <w:rFonts w:ascii="Times New Roman" w:hAnsi="Times New Roman" w:cs="Times New Roman"/>
        </w:rPr>
      </w:pPr>
      <w:r w:rsidRPr="000452C7">
        <w:rPr>
          <w:rFonts w:ascii="Times New Roman" w:hAnsi="Times New Roman" w:cs="Times New Roman"/>
        </w:rPr>
        <w:t>Matěj se narodil před rokem 1355</w:t>
      </w:r>
      <w:r w:rsidRPr="000452C7">
        <w:rPr>
          <w:rStyle w:val="Znakapoznpodarou"/>
          <w:rFonts w:ascii="Times New Roman" w:hAnsi="Times New Roman" w:cs="Times New Roman"/>
        </w:rPr>
        <w:footnoteReference w:id="9"/>
      </w:r>
      <w:r w:rsidRPr="000452C7">
        <w:rPr>
          <w:rFonts w:ascii="Times New Roman" w:hAnsi="Times New Roman" w:cs="Times New Roman"/>
        </w:rPr>
        <w:t xml:space="preserve"> patrně v Janově (dnes součást Mladé Vožice). K tomu, že byl zařazen mezi Jihočechy, vedl badatele jeho český původ a také blízký vztah k Vojtěchovi </w:t>
      </w:r>
      <w:proofErr w:type="spellStart"/>
      <w:r w:rsidRPr="000452C7">
        <w:rPr>
          <w:rFonts w:ascii="Times New Roman" w:hAnsi="Times New Roman" w:cs="Times New Roman"/>
        </w:rPr>
        <w:t>Raňkovu</w:t>
      </w:r>
      <w:proofErr w:type="spellEnd"/>
      <w:r w:rsidRPr="000452C7">
        <w:rPr>
          <w:rFonts w:ascii="Times New Roman" w:hAnsi="Times New Roman" w:cs="Times New Roman"/>
        </w:rPr>
        <w:t xml:space="preserve"> z jihočeského Ježova, a tak byl odmítnut druhý možný Janov ve hře – rovněž zvažovaný německý Janov na Mostecku. Jeho otec Václav snad byl </w:t>
      </w:r>
      <w:proofErr w:type="spellStart"/>
      <w:r w:rsidRPr="000452C7">
        <w:rPr>
          <w:rFonts w:ascii="Times New Roman" w:hAnsi="Times New Roman" w:cs="Times New Roman"/>
        </w:rPr>
        <w:t>manem</w:t>
      </w:r>
      <w:proofErr w:type="spellEnd"/>
      <w:r w:rsidRPr="000452C7">
        <w:rPr>
          <w:rFonts w:ascii="Times New Roman" w:hAnsi="Times New Roman" w:cs="Times New Roman"/>
        </w:rPr>
        <w:t xml:space="preserve"> na královském panství. Krátkou dobu pobýval v Praze v okruhu Milíčových stoupenců, ale možná v Praze zažil už i kázání Konráda </w:t>
      </w:r>
      <w:proofErr w:type="spellStart"/>
      <w:r w:rsidRPr="000452C7">
        <w:rPr>
          <w:rFonts w:ascii="Times New Roman" w:hAnsi="Times New Roman" w:cs="Times New Roman"/>
        </w:rPr>
        <w:t>Waldhausera</w:t>
      </w:r>
      <w:proofErr w:type="spellEnd"/>
      <w:r w:rsidRPr="000452C7">
        <w:rPr>
          <w:rFonts w:ascii="Times New Roman" w:hAnsi="Times New Roman" w:cs="Times New Roman"/>
        </w:rPr>
        <w:t xml:space="preserve">. Život v Milíčově blízkosti v něm zanechal hlubokou stopu; Janov o něm ve svých </w:t>
      </w:r>
      <w:r w:rsidRPr="000452C7">
        <w:rPr>
          <w:rFonts w:ascii="Times New Roman" w:hAnsi="Times New Roman" w:cs="Times New Roman"/>
          <w:i/>
          <w:iCs/>
        </w:rPr>
        <w:t xml:space="preserve">Regulích </w:t>
      </w:r>
      <w:r w:rsidRPr="000452C7">
        <w:rPr>
          <w:rFonts w:ascii="Times New Roman" w:hAnsi="Times New Roman" w:cs="Times New Roman"/>
        </w:rPr>
        <w:t xml:space="preserve">vydal první životopisné svědectví, již zmíněnou </w:t>
      </w:r>
      <w:proofErr w:type="spellStart"/>
      <w:r w:rsidRPr="000452C7">
        <w:rPr>
          <w:rFonts w:ascii="Times New Roman" w:hAnsi="Times New Roman" w:cs="Times New Roman"/>
          <w:i/>
          <w:iCs/>
        </w:rPr>
        <w:t>Narracio</w:t>
      </w:r>
      <w:proofErr w:type="spellEnd"/>
      <w:r w:rsidRPr="000452C7">
        <w:rPr>
          <w:rFonts w:ascii="Times New Roman" w:hAnsi="Times New Roman" w:cs="Times New Roman"/>
          <w:i/>
          <w:iCs/>
        </w:rPr>
        <w:t xml:space="preserve"> de </w:t>
      </w:r>
      <w:proofErr w:type="spellStart"/>
      <w:r w:rsidRPr="000452C7">
        <w:rPr>
          <w:rFonts w:ascii="Times New Roman" w:hAnsi="Times New Roman" w:cs="Times New Roman"/>
          <w:i/>
          <w:iCs/>
        </w:rPr>
        <w:t>Milicio</w:t>
      </w:r>
      <w:proofErr w:type="spellEnd"/>
      <w:r w:rsidRPr="000452C7">
        <w:rPr>
          <w:rFonts w:ascii="Times New Roman" w:hAnsi="Times New Roman" w:cs="Times New Roman"/>
        </w:rPr>
        <w:t xml:space="preserve">, vyprávění plné úcty a hlubokého obdivu, a poznal u něj (mimo jiné) i důraz na časté přijímání svátosti oltářní, které posléze učinil hlavní součástí svého učení. </w:t>
      </w:r>
    </w:p>
    <w:p w:rsidR="000E3794" w:rsidRPr="000452C7" w:rsidRDefault="000E3794" w:rsidP="000E3794">
      <w:pPr>
        <w:pStyle w:val="Default"/>
        <w:rPr>
          <w:rFonts w:ascii="Times New Roman" w:hAnsi="Times New Roman" w:cs="Times New Roman"/>
        </w:rPr>
      </w:pPr>
      <w:r w:rsidRPr="000452C7">
        <w:rPr>
          <w:rFonts w:ascii="Times New Roman" w:hAnsi="Times New Roman" w:cs="Times New Roman"/>
        </w:rPr>
        <w:t xml:space="preserve">Asi roku 1373 odchází na studia do Paříže. V té době sice již existovala univerzita v Praze, ale pařížská univerzita a zejména její teologická fakulta byly nejproslulejší v celém tehdejším západním světě. Roku 1376 se stal licenciátem na artistické fakultě, kterou musel absolvovat před tím, než se mohl zapsat na fakultu teologickou, a také mistrem svobodných umění. Poté mohl začít studovat na vytoužené teologické fakultě. Během svých pařížských studií žil Matěj jako </w:t>
      </w:r>
      <w:proofErr w:type="spellStart"/>
      <w:r w:rsidRPr="000452C7">
        <w:rPr>
          <w:rFonts w:ascii="Times New Roman" w:hAnsi="Times New Roman" w:cs="Times New Roman"/>
          <w:i/>
          <w:iCs/>
        </w:rPr>
        <w:t>pauper</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philosophans</w:t>
      </w:r>
      <w:proofErr w:type="spellEnd"/>
      <w:r w:rsidRPr="000452C7">
        <w:rPr>
          <w:rFonts w:ascii="Times New Roman" w:hAnsi="Times New Roman" w:cs="Times New Roman"/>
        </w:rPr>
        <w:t xml:space="preserve">, chudý filozof, jak sám sebe nazýval, který si na své živobytí musel vydělávat, nejčastěji přepisováním knih. </w:t>
      </w:r>
    </w:p>
    <w:p w:rsidR="000E3794" w:rsidRPr="000452C7" w:rsidRDefault="000E3794" w:rsidP="000E3794">
      <w:pPr>
        <w:pStyle w:val="Default"/>
        <w:rPr>
          <w:rFonts w:ascii="Times New Roman" w:hAnsi="Times New Roman" w:cs="Times New Roman"/>
        </w:rPr>
      </w:pPr>
      <w:r w:rsidRPr="000452C7">
        <w:rPr>
          <w:rFonts w:ascii="Times New Roman" w:hAnsi="Times New Roman" w:cs="Times New Roman"/>
        </w:rPr>
        <w:t xml:space="preserve">Studia v Paříži Matěj nedokončil. Roku 1378 došlo k papežskému schizmatu. Pařížská univerzita nějakou dobu váhala, ale pak se přidala na stranu avignonského papeže Klimenta VII. Univerzitní národy, které zůstaly věrné římskému Urbanovi VI., opustily Paříž, a tak se roku 1381 vrátil do Prahy i Matěj, tehdy již vysvěcený na kněze. Domů si přinesl nejen důkladné vzdělání, které bohužel nebylo uzavřeno získáním bakalářského titulu, ale i přezdívku </w:t>
      </w:r>
      <w:r w:rsidRPr="000452C7">
        <w:rPr>
          <w:rFonts w:ascii="Times New Roman" w:hAnsi="Times New Roman" w:cs="Times New Roman"/>
          <w:i/>
          <w:iCs/>
        </w:rPr>
        <w:t xml:space="preserve">Magister </w:t>
      </w:r>
      <w:proofErr w:type="spellStart"/>
      <w:r w:rsidRPr="000452C7">
        <w:rPr>
          <w:rFonts w:ascii="Times New Roman" w:hAnsi="Times New Roman" w:cs="Times New Roman"/>
          <w:i/>
          <w:iCs/>
        </w:rPr>
        <w:t>Parisiensis</w:t>
      </w:r>
      <w:proofErr w:type="spellEnd"/>
      <w:r w:rsidRPr="000452C7">
        <w:rPr>
          <w:rFonts w:ascii="Times New Roman" w:hAnsi="Times New Roman" w:cs="Times New Roman"/>
        </w:rPr>
        <w:t xml:space="preserve">, Mistr Pařížský. A přinesl si také papežské </w:t>
      </w:r>
      <w:proofErr w:type="spellStart"/>
      <w:r w:rsidRPr="000452C7">
        <w:rPr>
          <w:rFonts w:ascii="Times New Roman" w:hAnsi="Times New Roman" w:cs="Times New Roman"/>
        </w:rPr>
        <w:t>expektance</w:t>
      </w:r>
      <w:proofErr w:type="spellEnd"/>
      <w:r w:rsidRPr="000452C7">
        <w:rPr>
          <w:rFonts w:ascii="Times New Roman" w:hAnsi="Times New Roman" w:cs="Times New Roman"/>
        </w:rPr>
        <w:t xml:space="preserve"> na dvě obročí, které mu však neskýtaly žádný zdroj příjmů, jehož nedosáhl ani v budoucnu. V této situaci mu pomohl pražský scholastik Vojtěch </w:t>
      </w:r>
      <w:proofErr w:type="spellStart"/>
      <w:r w:rsidRPr="000452C7">
        <w:rPr>
          <w:rFonts w:ascii="Times New Roman" w:hAnsi="Times New Roman" w:cs="Times New Roman"/>
        </w:rPr>
        <w:t>Raňkův</w:t>
      </w:r>
      <w:proofErr w:type="spellEnd"/>
      <w:r w:rsidRPr="000452C7">
        <w:rPr>
          <w:rFonts w:ascii="Times New Roman" w:hAnsi="Times New Roman" w:cs="Times New Roman"/>
        </w:rPr>
        <w:t xml:space="preserve"> z Ježova, který mu poskytl přístřeší ve svém domě a snad na něj upozornil i arcibiskupa Jana </w:t>
      </w:r>
      <w:proofErr w:type="spellStart"/>
      <w:r w:rsidRPr="000452C7">
        <w:rPr>
          <w:rFonts w:ascii="Times New Roman" w:hAnsi="Times New Roman" w:cs="Times New Roman"/>
        </w:rPr>
        <w:t>Jenštejna</w:t>
      </w:r>
      <w:proofErr w:type="spellEnd"/>
      <w:r w:rsidRPr="000452C7">
        <w:rPr>
          <w:rFonts w:ascii="Times New Roman" w:hAnsi="Times New Roman" w:cs="Times New Roman"/>
        </w:rPr>
        <w:t xml:space="preserve">. Arcibiskup Matějovi svěřil místo kazatele v pražské katedrále a učinil ho svým zpovědníkem. V Praze také zřejmě Matěj z Janova pokračoval dále ve svých teologických studiích. Po prohraném soudním sporu o beneficia, na něž obdržel </w:t>
      </w:r>
      <w:proofErr w:type="spellStart"/>
      <w:r w:rsidRPr="000452C7">
        <w:rPr>
          <w:rFonts w:ascii="Times New Roman" w:hAnsi="Times New Roman" w:cs="Times New Roman"/>
        </w:rPr>
        <w:t>expektance</w:t>
      </w:r>
      <w:proofErr w:type="spellEnd"/>
      <w:r w:rsidRPr="000452C7">
        <w:rPr>
          <w:rFonts w:ascii="Times New Roman" w:hAnsi="Times New Roman" w:cs="Times New Roman"/>
        </w:rPr>
        <w:t xml:space="preserve">, získal faru ve Velké Vsi u Podbořan, z níž ale užíval pouze důchody. I nadále pobýval v Praze, kde se věnoval kazatelské činnosti u svatého Víta a u svatého Mikuláše na Starém Městě pražském a své literární činnosti. Také Matěj narazil u církevní vrchnosti: roku 1389 musel na synodě odvolat své učení o časté eucharistii a uctívání svatých, roku 1392 byl vyšetřován pražskými generálními vikáři, kterým musel předložit své dvě knihy. Má se za to, že jednou z těchto knih byla nějaká část </w:t>
      </w:r>
      <w:r w:rsidRPr="000452C7">
        <w:rPr>
          <w:rFonts w:ascii="Times New Roman" w:hAnsi="Times New Roman" w:cs="Times New Roman"/>
          <w:i/>
          <w:iCs/>
        </w:rPr>
        <w:t>Regulí</w:t>
      </w:r>
      <w:r w:rsidRPr="000452C7">
        <w:rPr>
          <w:rFonts w:ascii="Times New Roman" w:hAnsi="Times New Roman" w:cs="Times New Roman"/>
        </w:rPr>
        <w:t xml:space="preserve">, druhou snad mohl být český překlad Bible. O výsledcích tohoto vyšetřování již nic více nevíme; dosavadní literatura </w:t>
      </w:r>
      <w:r w:rsidRPr="000452C7">
        <w:rPr>
          <w:rFonts w:ascii="Times New Roman" w:hAnsi="Times New Roman" w:cs="Times New Roman"/>
        </w:rPr>
        <w:lastRenderedPageBreak/>
        <w:t xml:space="preserve">tuto skutečnost interpretuje tak, že arcibiskup Jan z </w:t>
      </w:r>
      <w:proofErr w:type="spellStart"/>
      <w:r w:rsidRPr="000452C7">
        <w:rPr>
          <w:rFonts w:ascii="Times New Roman" w:hAnsi="Times New Roman" w:cs="Times New Roman"/>
        </w:rPr>
        <w:t>Jenštejna</w:t>
      </w:r>
      <w:proofErr w:type="spellEnd"/>
      <w:r w:rsidRPr="000452C7">
        <w:rPr>
          <w:rFonts w:ascii="Times New Roman" w:hAnsi="Times New Roman" w:cs="Times New Roman"/>
        </w:rPr>
        <w:t xml:space="preserve"> byl v té době zaneprázdněn svým sporem s králem Václavem IV. a navíc Matěj poměrně brzy poté zemřel, skutečnost však může být jiná – v té době už byla častá eucharistie oficiálně povolena. Matěj zemřel 30. listopadu 1393. </w:t>
      </w:r>
    </w:p>
    <w:p w:rsidR="000E3794" w:rsidRPr="000452C7" w:rsidRDefault="000E3794" w:rsidP="000E3794">
      <w:pPr>
        <w:pStyle w:val="Default"/>
        <w:rPr>
          <w:rFonts w:ascii="Times New Roman" w:hAnsi="Times New Roman" w:cs="Times New Roman"/>
        </w:rPr>
      </w:pPr>
    </w:p>
    <w:p w:rsidR="000E3794" w:rsidRPr="000452C7" w:rsidRDefault="000E3794" w:rsidP="000E3794">
      <w:pPr>
        <w:pStyle w:val="Default"/>
        <w:rPr>
          <w:rFonts w:ascii="Times New Roman" w:hAnsi="Times New Roman" w:cs="Times New Roman"/>
        </w:rPr>
      </w:pPr>
      <w:r w:rsidRPr="000452C7">
        <w:rPr>
          <w:rFonts w:ascii="Times New Roman" w:hAnsi="Times New Roman" w:cs="Times New Roman"/>
        </w:rPr>
        <w:t xml:space="preserve">Rok Matějovy smrti </w:t>
      </w:r>
    </w:p>
    <w:p w:rsidR="000E3794" w:rsidRPr="000452C7" w:rsidRDefault="000E3794" w:rsidP="000E3794">
      <w:pPr>
        <w:pStyle w:val="Default"/>
        <w:rPr>
          <w:rFonts w:ascii="Times New Roman" w:hAnsi="Times New Roman" w:cs="Times New Roman"/>
        </w:rPr>
      </w:pPr>
      <w:r w:rsidRPr="000452C7">
        <w:rPr>
          <w:rFonts w:ascii="Times New Roman" w:hAnsi="Times New Roman" w:cs="Times New Roman"/>
        </w:rPr>
        <w:t xml:space="preserve">Nejen starší, ale i nová literatura občas ještě uvádí, že Janov zemřel roku 1394. Kde se tato diskrepance vzala? Údaj o roce 1394 přináší rukopis Knihovny pražské metropolitní kapituly </w:t>
      </w:r>
      <w:r w:rsidR="000625EF" w:rsidRPr="000452C7">
        <w:rPr>
          <w:rFonts w:ascii="Times New Roman" w:hAnsi="Times New Roman" w:cs="Times New Roman"/>
        </w:rPr>
        <w:t>D 55. Tento rukopis obsahuje ex</w:t>
      </w:r>
      <w:r w:rsidRPr="000452C7">
        <w:rPr>
          <w:rFonts w:ascii="Times New Roman" w:hAnsi="Times New Roman" w:cs="Times New Roman"/>
        </w:rPr>
        <w:t xml:space="preserve">cerpta ze všech knih </w:t>
      </w:r>
      <w:r w:rsidRPr="000452C7">
        <w:rPr>
          <w:rFonts w:ascii="Times New Roman" w:hAnsi="Times New Roman" w:cs="Times New Roman"/>
          <w:i/>
          <w:iCs/>
        </w:rPr>
        <w:t xml:space="preserve">Regulí </w:t>
      </w:r>
      <w:r w:rsidRPr="000452C7">
        <w:rPr>
          <w:rFonts w:ascii="Times New Roman" w:hAnsi="Times New Roman" w:cs="Times New Roman"/>
        </w:rPr>
        <w:t xml:space="preserve">Matěje z Janova, ale i jeho další díla a byl znám již Františku Palackému. Na foliu 1r </w:t>
      </w:r>
      <w:proofErr w:type="spellStart"/>
      <w:r w:rsidRPr="000452C7">
        <w:rPr>
          <w:rFonts w:ascii="Times New Roman" w:hAnsi="Times New Roman" w:cs="Times New Roman"/>
        </w:rPr>
        <w:t>nalézáne</w:t>
      </w:r>
      <w:proofErr w:type="spellEnd"/>
      <w:r w:rsidRPr="000452C7">
        <w:rPr>
          <w:rFonts w:ascii="Times New Roman" w:hAnsi="Times New Roman" w:cs="Times New Roman"/>
        </w:rPr>
        <w:t xml:space="preserve"> pod textem přípisek: „</w:t>
      </w:r>
      <w:r w:rsidR="000625EF" w:rsidRPr="000452C7">
        <w:rPr>
          <w:rFonts w:ascii="Times New Roman" w:hAnsi="Times New Roman" w:cs="Times New Roman"/>
          <w:i/>
          <w:iCs/>
        </w:rPr>
        <w:t>Anno Do</w:t>
      </w:r>
      <w:r w:rsidRPr="000452C7">
        <w:rPr>
          <w:rFonts w:ascii="Times New Roman" w:hAnsi="Times New Roman" w:cs="Times New Roman"/>
          <w:i/>
          <w:iCs/>
        </w:rPr>
        <w:t xml:space="preserve">mini M CCCXCIIII in </w:t>
      </w:r>
      <w:proofErr w:type="spellStart"/>
      <w:r w:rsidRPr="000452C7">
        <w:rPr>
          <w:rFonts w:ascii="Times New Roman" w:hAnsi="Times New Roman" w:cs="Times New Roman"/>
          <w:i/>
          <w:iCs/>
        </w:rPr>
        <w:t>die</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sancti</w:t>
      </w:r>
      <w:proofErr w:type="spellEnd"/>
      <w:r w:rsidRPr="000452C7">
        <w:rPr>
          <w:rFonts w:ascii="Times New Roman" w:hAnsi="Times New Roman" w:cs="Times New Roman"/>
          <w:i/>
          <w:iCs/>
        </w:rPr>
        <w:t xml:space="preserve"> Andree </w:t>
      </w:r>
      <w:proofErr w:type="spellStart"/>
      <w:r w:rsidRPr="000452C7">
        <w:rPr>
          <w:rFonts w:ascii="Times New Roman" w:hAnsi="Times New Roman" w:cs="Times New Roman"/>
          <w:i/>
          <w:iCs/>
        </w:rPr>
        <w:t>obiit</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venerabi</w:t>
      </w:r>
      <w:r w:rsidR="000625EF" w:rsidRPr="000452C7">
        <w:rPr>
          <w:rFonts w:ascii="Times New Roman" w:hAnsi="Times New Roman" w:cs="Times New Roman"/>
          <w:i/>
          <w:iCs/>
        </w:rPr>
        <w:t>lis</w:t>
      </w:r>
      <w:proofErr w:type="spellEnd"/>
      <w:r w:rsidR="000625EF" w:rsidRPr="000452C7">
        <w:rPr>
          <w:rFonts w:ascii="Times New Roman" w:hAnsi="Times New Roman" w:cs="Times New Roman"/>
          <w:i/>
          <w:iCs/>
        </w:rPr>
        <w:t xml:space="preserve"> vir magister Mathias </w:t>
      </w:r>
      <w:proofErr w:type="spellStart"/>
      <w:r w:rsidR="000625EF" w:rsidRPr="000452C7">
        <w:rPr>
          <w:rFonts w:ascii="Times New Roman" w:hAnsi="Times New Roman" w:cs="Times New Roman"/>
          <w:i/>
          <w:iCs/>
        </w:rPr>
        <w:t>Parisi</w:t>
      </w:r>
      <w:r w:rsidRPr="000452C7">
        <w:rPr>
          <w:rFonts w:ascii="Times New Roman" w:hAnsi="Times New Roman" w:cs="Times New Roman"/>
          <w:i/>
          <w:iCs/>
        </w:rPr>
        <w:t>ensis</w:t>
      </w:r>
      <w:proofErr w:type="spellEnd"/>
      <w:r w:rsidRPr="000452C7">
        <w:rPr>
          <w:rFonts w:ascii="Times New Roman" w:hAnsi="Times New Roman" w:cs="Times New Roman"/>
          <w:i/>
          <w:iCs/>
        </w:rPr>
        <w:t xml:space="preserve"> de </w:t>
      </w:r>
      <w:proofErr w:type="spellStart"/>
      <w:r w:rsidRPr="000452C7">
        <w:rPr>
          <w:rFonts w:ascii="Times New Roman" w:hAnsi="Times New Roman" w:cs="Times New Roman"/>
          <w:i/>
          <w:iCs/>
        </w:rPr>
        <w:t>Janow</w:t>
      </w:r>
      <w:proofErr w:type="spellEnd"/>
      <w:r w:rsidRPr="000452C7">
        <w:rPr>
          <w:rFonts w:ascii="Times New Roman" w:hAnsi="Times New Roman" w:cs="Times New Roman"/>
          <w:i/>
          <w:iCs/>
        </w:rPr>
        <w:t xml:space="preserve">, verbi Domini </w:t>
      </w:r>
      <w:proofErr w:type="spellStart"/>
      <w:r w:rsidRPr="000452C7">
        <w:rPr>
          <w:rFonts w:ascii="Times New Roman" w:hAnsi="Times New Roman" w:cs="Times New Roman"/>
          <w:i/>
          <w:iCs/>
        </w:rPr>
        <w:t>Iesu</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crucifixi</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sollicitus</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predicator</w:t>
      </w:r>
      <w:proofErr w:type="spellEnd"/>
      <w:r w:rsidRPr="000452C7">
        <w:rPr>
          <w:rFonts w:ascii="Times New Roman" w:hAnsi="Times New Roman" w:cs="Times New Roman"/>
          <w:i/>
          <w:iCs/>
        </w:rPr>
        <w:t xml:space="preserve">, et </w:t>
      </w:r>
      <w:proofErr w:type="spellStart"/>
      <w:r w:rsidRPr="000452C7">
        <w:rPr>
          <w:rFonts w:ascii="Times New Roman" w:hAnsi="Times New Roman" w:cs="Times New Roman"/>
          <w:i/>
          <w:iCs/>
        </w:rPr>
        <w:t>est</w:t>
      </w:r>
      <w:proofErr w:type="spellEnd"/>
      <w:r w:rsidRPr="000452C7">
        <w:rPr>
          <w:rFonts w:ascii="Times New Roman" w:hAnsi="Times New Roman" w:cs="Times New Roman"/>
          <w:i/>
          <w:iCs/>
        </w:rPr>
        <w:t xml:space="preserve"> in </w:t>
      </w:r>
      <w:proofErr w:type="spellStart"/>
      <w:r w:rsidRPr="000452C7">
        <w:rPr>
          <w:rFonts w:ascii="Times New Roman" w:hAnsi="Times New Roman" w:cs="Times New Roman"/>
          <w:i/>
          <w:iCs/>
        </w:rPr>
        <w:t>ecclesia</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Pragensi</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sepultus</w:t>
      </w:r>
      <w:proofErr w:type="spellEnd"/>
      <w:r w:rsidRPr="000452C7">
        <w:rPr>
          <w:rFonts w:ascii="Times New Roman" w:hAnsi="Times New Roman" w:cs="Times New Roman"/>
          <w:i/>
          <w:iCs/>
        </w:rPr>
        <w:t xml:space="preserve">, de </w:t>
      </w:r>
      <w:proofErr w:type="spellStart"/>
      <w:r w:rsidRPr="000452C7">
        <w:rPr>
          <w:rFonts w:ascii="Times New Roman" w:hAnsi="Times New Roman" w:cs="Times New Roman"/>
          <w:i/>
          <w:iCs/>
        </w:rPr>
        <w:t>cuius</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tractatibus</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sunt</w:t>
      </w:r>
      <w:proofErr w:type="spellEnd"/>
      <w:r w:rsidRPr="000452C7">
        <w:rPr>
          <w:rFonts w:ascii="Times New Roman" w:hAnsi="Times New Roman" w:cs="Times New Roman"/>
          <w:i/>
          <w:iCs/>
        </w:rPr>
        <w:t xml:space="preserve"> hec excerpta et </w:t>
      </w:r>
      <w:proofErr w:type="spellStart"/>
      <w:r w:rsidRPr="000452C7">
        <w:rPr>
          <w:rFonts w:ascii="Times New Roman" w:hAnsi="Times New Roman" w:cs="Times New Roman"/>
          <w:i/>
          <w:iCs/>
        </w:rPr>
        <w:t>quedam</w:t>
      </w:r>
      <w:proofErr w:type="spellEnd"/>
      <w:r w:rsidRPr="000452C7">
        <w:rPr>
          <w:rFonts w:ascii="Times New Roman" w:hAnsi="Times New Roman" w:cs="Times New Roman"/>
          <w:i/>
          <w:iCs/>
        </w:rPr>
        <w:t xml:space="preserve"> de </w:t>
      </w:r>
      <w:proofErr w:type="spellStart"/>
      <w:r w:rsidRPr="000452C7">
        <w:rPr>
          <w:rFonts w:ascii="Times New Roman" w:hAnsi="Times New Roman" w:cs="Times New Roman"/>
          <w:i/>
          <w:iCs/>
        </w:rPr>
        <w:t>dictis</w:t>
      </w:r>
      <w:proofErr w:type="spellEnd"/>
      <w:r w:rsidRPr="000452C7">
        <w:rPr>
          <w:rFonts w:ascii="Times New Roman" w:hAnsi="Times New Roman" w:cs="Times New Roman"/>
          <w:i/>
          <w:iCs/>
        </w:rPr>
        <w:t xml:space="preserve"> propria </w:t>
      </w:r>
      <w:proofErr w:type="spellStart"/>
      <w:r w:rsidRPr="000452C7">
        <w:rPr>
          <w:rFonts w:ascii="Times New Roman" w:hAnsi="Times New Roman" w:cs="Times New Roman"/>
          <w:i/>
          <w:iCs/>
        </w:rPr>
        <w:t>ma</w:t>
      </w:r>
      <w:proofErr w:type="spellEnd"/>
      <w:r w:rsidRPr="000452C7">
        <w:rPr>
          <w:rFonts w:ascii="Times New Roman" w:hAnsi="Times New Roman" w:cs="Times New Roman"/>
        </w:rPr>
        <w:t>[</w:t>
      </w:r>
      <w:r w:rsidRPr="000452C7">
        <w:rPr>
          <w:rFonts w:ascii="Times New Roman" w:hAnsi="Times New Roman" w:cs="Times New Roman"/>
          <w:i/>
          <w:iCs/>
        </w:rPr>
        <w:t>nu con</w:t>
      </w:r>
      <w:r w:rsidRPr="000452C7">
        <w:rPr>
          <w:rFonts w:ascii="Times New Roman" w:hAnsi="Times New Roman" w:cs="Times New Roman"/>
        </w:rPr>
        <w:t>]</w:t>
      </w:r>
      <w:proofErr w:type="spellStart"/>
      <w:r w:rsidRPr="000452C7">
        <w:rPr>
          <w:rFonts w:ascii="Times New Roman" w:hAnsi="Times New Roman" w:cs="Times New Roman"/>
          <w:i/>
          <w:iCs/>
        </w:rPr>
        <w:t>scriptis</w:t>
      </w:r>
      <w:proofErr w:type="spellEnd"/>
      <w:r w:rsidRPr="000452C7">
        <w:rPr>
          <w:rFonts w:ascii="Times New Roman" w:hAnsi="Times New Roman" w:cs="Times New Roman"/>
          <w:i/>
          <w:iCs/>
        </w:rPr>
        <w:t xml:space="preserve">.“ </w:t>
      </w:r>
    </w:p>
    <w:p w:rsidR="000E3794" w:rsidRPr="000452C7" w:rsidRDefault="000E3794" w:rsidP="000E3794">
      <w:pPr>
        <w:pStyle w:val="Default"/>
        <w:rPr>
          <w:rFonts w:ascii="Times New Roman" w:hAnsi="Times New Roman" w:cs="Times New Roman"/>
        </w:rPr>
      </w:pPr>
      <w:r w:rsidRPr="000452C7">
        <w:rPr>
          <w:rFonts w:ascii="Times New Roman" w:hAnsi="Times New Roman" w:cs="Times New Roman"/>
        </w:rPr>
        <w:t xml:space="preserve">Tento přípisek zařadil Palacký do své studie a jeho údaj přebírali i další historikové po něm. Ve své monografii ho uvádí také Vlastimil </w:t>
      </w:r>
      <w:proofErr w:type="spellStart"/>
      <w:r w:rsidRPr="000452C7">
        <w:rPr>
          <w:rFonts w:ascii="Times New Roman" w:hAnsi="Times New Roman" w:cs="Times New Roman"/>
        </w:rPr>
        <w:t>Kybal</w:t>
      </w:r>
      <w:proofErr w:type="spellEnd"/>
      <w:r w:rsidRPr="000452C7">
        <w:rPr>
          <w:rFonts w:ascii="Times New Roman" w:hAnsi="Times New Roman" w:cs="Times New Roman"/>
        </w:rPr>
        <w:t xml:space="preserve">. Podle Palackého se jednalo o svědectví </w:t>
      </w:r>
      <w:r w:rsidRPr="000452C7">
        <w:rPr>
          <w:rFonts w:ascii="Times New Roman" w:hAnsi="Times New Roman" w:cs="Times New Roman"/>
          <w:i/>
          <w:iCs/>
        </w:rPr>
        <w:t>„rukou téměř souvěkou“</w:t>
      </w:r>
      <w:r w:rsidR="000625EF" w:rsidRPr="000452C7">
        <w:rPr>
          <w:rFonts w:ascii="Times New Roman" w:hAnsi="Times New Roman" w:cs="Times New Roman"/>
        </w:rPr>
        <w:t xml:space="preserve"> </w:t>
      </w:r>
      <w:r w:rsidR="000625EF" w:rsidRPr="000452C7">
        <w:rPr>
          <w:rStyle w:val="Znakapoznpodarou"/>
          <w:rFonts w:ascii="Times New Roman" w:hAnsi="Times New Roman" w:cs="Times New Roman"/>
        </w:rPr>
        <w:footnoteReference w:id="10"/>
      </w:r>
      <w:r w:rsidRPr="000452C7">
        <w:rPr>
          <w:rFonts w:ascii="Times New Roman" w:hAnsi="Times New Roman" w:cs="Times New Roman"/>
        </w:rPr>
        <w:t xml:space="preserve"> a </w:t>
      </w:r>
      <w:proofErr w:type="spellStart"/>
      <w:r w:rsidRPr="000452C7">
        <w:rPr>
          <w:rFonts w:ascii="Times New Roman" w:hAnsi="Times New Roman" w:cs="Times New Roman"/>
        </w:rPr>
        <w:t>Kybal</w:t>
      </w:r>
      <w:proofErr w:type="spellEnd"/>
      <w:r w:rsidRPr="000452C7">
        <w:rPr>
          <w:rFonts w:ascii="Times New Roman" w:hAnsi="Times New Roman" w:cs="Times New Roman"/>
        </w:rPr>
        <w:t xml:space="preserve"> zcela nepochopitelně datoval vznik rukopisu do 90. let XIV. století,</w:t>
      </w:r>
      <w:r w:rsidR="000625EF" w:rsidRPr="000452C7">
        <w:rPr>
          <w:rStyle w:val="Znakapoznpodarou"/>
          <w:rFonts w:ascii="Times New Roman" w:hAnsi="Times New Roman" w:cs="Times New Roman"/>
        </w:rPr>
        <w:footnoteReference w:id="11"/>
      </w:r>
      <w:r w:rsidRPr="000452C7">
        <w:rPr>
          <w:rFonts w:ascii="Times New Roman" w:hAnsi="Times New Roman" w:cs="Times New Roman"/>
        </w:rPr>
        <w:t xml:space="preserve"> když o přípisku soudí, že ho napsala ruka </w:t>
      </w:r>
      <w:proofErr w:type="spellStart"/>
      <w:r w:rsidRPr="000452C7">
        <w:rPr>
          <w:rFonts w:ascii="Times New Roman" w:hAnsi="Times New Roman" w:cs="Times New Roman"/>
        </w:rPr>
        <w:t>Janovova</w:t>
      </w:r>
      <w:proofErr w:type="spellEnd"/>
      <w:r w:rsidRPr="000452C7">
        <w:rPr>
          <w:rFonts w:ascii="Times New Roman" w:hAnsi="Times New Roman" w:cs="Times New Roman"/>
        </w:rPr>
        <w:t xml:space="preserve"> žáka</w:t>
      </w:r>
      <w:r w:rsidR="000625EF" w:rsidRPr="000452C7">
        <w:rPr>
          <w:rStyle w:val="Znakapoznpodarou"/>
          <w:rFonts w:ascii="Times New Roman" w:hAnsi="Times New Roman" w:cs="Times New Roman"/>
        </w:rPr>
        <w:footnoteReference w:id="12"/>
      </w:r>
      <w:r w:rsidRPr="000452C7">
        <w:rPr>
          <w:rFonts w:ascii="Times New Roman" w:hAnsi="Times New Roman" w:cs="Times New Roman"/>
        </w:rPr>
        <w:t>.</w:t>
      </w:r>
      <w:r w:rsidR="000625EF" w:rsidRPr="000452C7">
        <w:rPr>
          <w:rFonts w:ascii="Times New Roman" w:hAnsi="Times New Roman" w:cs="Times New Roman"/>
        </w:rPr>
        <w:t xml:space="preserve"> </w:t>
      </w:r>
      <w:r w:rsidRPr="000452C7">
        <w:rPr>
          <w:rFonts w:ascii="Times New Roman" w:hAnsi="Times New Roman" w:cs="Times New Roman"/>
        </w:rPr>
        <w:t xml:space="preserve">Jeho určení je však nesprávné už na první pohled – stejnou rukou jako excerpta z </w:t>
      </w:r>
      <w:r w:rsidRPr="000452C7">
        <w:rPr>
          <w:rFonts w:ascii="Times New Roman" w:hAnsi="Times New Roman" w:cs="Times New Roman"/>
          <w:i/>
          <w:iCs/>
        </w:rPr>
        <w:t xml:space="preserve">Regulí </w:t>
      </w:r>
      <w:r w:rsidRPr="000452C7">
        <w:rPr>
          <w:rFonts w:ascii="Times New Roman" w:hAnsi="Times New Roman" w:cs="Times New Roman"/>
        </w:rPr>
        <w:t xml:space="preserve">a následující </w:t>
      </w:r>
      <w:proofErr w:type="spellStart"/>
      <w:r w:rsidRPr="000452C7">
        <w:rPr>
          <w:rFonts w:ascii="Times New Roman" w:hAnsi="Times New Roman" w:cs="Times New Roman"/>
        </w:rPr>
        <w:t>Janovova</w:t>
      </w:r>
      <w:proofErr w:type="spellEnd"/>
      <w:r w:rsidRPr="000452C7">
        <w:rPr>
          <w:rFonts w:ascii="Times New Roman" w:hAnsi="Times New Roman" w:cs="Times New Roman"/>
        </w:rPr>
        <w:t xml:space="preserve"> díla byl totiž napsán i traktát Jakoubka ze Stříbra </w:t>
      </w:r>
      <w:r w:rsidRPr="000452C7">
        <w:rPr>
          <w:rFonts w:ascii="Times New Roman" w:hAnsi="Times New Roman" w:cs="Times New Roman"/>
          <w:i/>
          <w:iCs/>
        </w:rPr>
        <w:t xml:space="preserve">De </w:t>
      </w:r>
      <w:proofErr w:type="spellStart"/>
      <w:r w:rsidRPr="000452C7">
        <w:rPr>
          <w:rFonts w:ascii="Times New Roman" w:hAnsi="Times New Roman" w:cs="Times New Roman"/>
          <w:i/>
          <w:iCs/>
        </w:rPr>
        <w:t>existencia</w:t>
      </w:r>
      <w:proofErr w:type="spellEnd"/>
      <w:r w:rsidRPr="000452C7">
        <w:rPr>
          <w:rFonts w:ascii="Times New Roman" w:hAnsi="Times New Roman" w:cs="Times New Roman"/>
          <w:i/>
          <w:iCs/>
        </w:rPr>
        <w:t xml:space="preserve"> vera </w:t>
      </w:r>
      <w:proofErr w:type="spellStart"/>
      <w:r w:rsidRPr="000452C7">
        <w:rPr>
          <w:rFonts w:ascii="Times New Roman" w:hAnsi="Times New Roman" w:cs="Times New Roman"/>
          <w:i/>
          <w:iCs/>
        </w:rPr>
        <w:t>corporis</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Cristi</w:t>
      </w:r>
      <w:proofErr w:type="spellEnd"/>
      <w:r w:rsidRPr="000452C7">
        <w:rPr>
          <w:rFonts w:ascii="Times New Roman" w:hAnsi="Times New Roman" w:cs="Times New Roman"/>
          <w:i/>
          <w:iCs/>
        </w:rPr>
        <w:t xml:space="preserve"> in </w:t>
      </w:r>
      <w:proofErr w:type="spellStart"/>
      <w:r w:rsidRPr="000452C7">
        <w:rPr>
          <w:rFonts w:ascii="Times New Roman" w:hAnsi="Times New Roman" w:cs="Times New Roman"/>
          <w:i/>
          <w:iCs/>
        </w:rPr>
        <w:t>sacramento</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altaris</w:t>
      </w:r>
      <w:proofErr w:type="spellEnd"/>
      <w:r w:rsidRPr="000452C7">
        <w:rPr>
          <w:rFonts w:ascii="Times New Roman" w:hAnsi="Times New Roman" w:cs="Times New Roman"/>
          <w:i/>
          <w:iCs/>
        </w:rPr>
        <w:t xml:space="preserve"> </w:t>
      </w:r>
      <w:r w:rsidR="000625EF" w:rsidRPr="000452C7">
        <w:rPr>
          <w:rFonts w:ascii="Times New Roman" w:hAnsi="Times New Roman" w:cs="Times New Roman"/>
        </w:rPr>
        <w:t>a informaci o tom, že jde o Ja</w:t>
      </w:r>
      <w:r w:rsidRPr="000452C7">
        <w:rPr>
          <w:rFonts w:ascii="Times New Roman" w:hAnsi="Times New Roman" w:cs="Times New Roman"/>
        </w:rPr>
        <w:t>koubkovo dílo, přináší i přehled obsahu rukopisu napsaný na pře</w:t>
      </w:r>
      <w:r w:rsidR="000625EF" w:rsidRPr="000452C7">
        <w:rPr>
          <w:rFonts w:ascii="Times New Roman" w:hAnsi="Times New Roman" w:cs="Times New Roman"/>
        </w:rPr>
        <w:t>dním pří</w:t>
      </w:r>
      <w:r w:rsidRPr="000452C7">
        <w:rPr>
          <w:rFonts w:ascii="Times New Roman" w:hAnsi="Times New Roman" w:cs="Times New Roman"/>
        </w:rPr>
        <w:t>deští. V 90. letech XIV. století Jakoubek ještě literárně netvořil. Tento jeho traktát vznikl až v druhé polovině roku 142</w:t>
      </w:r>
      <w:r w:rsidR="000625EF" w:rsidRPr="000452C7">
        <w:rPr>
          <w:rFonts w:ascii="Times New Roman" w:hAnsi="Times New Roman" w:cs="Times New Roman"/>
        </w:rPr>
        <w:t>8, 35 let po smrti Mistra Paříž</w:t>
      </w:r>
      <w:r w:rsidRPr="000452C7">
        <w:rPr>
          <w:rFonts w:ascii="Times New Roman" w:hAnsi="Times New Roman" w:cs="Times New Roman"/>
        </w:rPr>
        <w:t xml:space="preserve">ského, a písař kapitulního rukopisu nemusel dílo zapsat bezprostředně po jeho vzniku. Přípisek tedy pochází z doby natolik vzdálené od doby Matěje z Janova, že se na jeho informaci nelze příliš spolehnout. I když samozřejmě mohl čerpat z nějakého staršího pramene. </w:t>
      </w:r>
    </w:p>
    <w:p w:rsidR="00120165" w:rsidRPr="000452C7" w:rsidRDefault="000E3794" w:rsidP="00120165">
      <w:pPr>
        <w:autoSpaceDE w:val="0"/>
        <w:autoSpaceDN w:val="0"/>
        <w:adjustRightInd w:val="0"/>
        <w:spacing w:after="0" w:line="240" w:lineRule="auto"/>
        <w:rPr>
          <w:rFonts w:ascii="Times New Roman" w:eastAsia="Garamond-Italic" w:hAnsi="Times New Roman" w:cs="Times New Roman"/>
          <w:i/>
          <w:iCs/>
          <w:sz w:val="24"/>
          <w:szCs w:val="24"/>
        </w:rPr>
      </w:pPr>
      <w:r w:rsidRPr="000452C7">
        <w:rPr>
          <w:rFonts w:ascii="Times New Roman" w:hAnsi="Times New Roman" w:cs="Times New Roman"/>
          <w:sz w:val="24"/>
          <w:szCs w:val="24"/>
        </w:rPr>
        <w:t xml:space="preserve">Na nutnost opravy roku </w:t>
      </w:r>
      <w:proofErr w:type="spellStart"/>
      <w:r w:rsidRPr="000452C7">
        <w:rPr>
          <w:rFonts w:ascii="Times New Roman" w:hAnsi="Times New Roman" w:cs="Times New Roman"/>
          <w:sz w:val="24"/>
          <w:szCs w:val="24"/>
        </w:rPr>
        <w:t>Janovova</w:t>
      </w:r>
      <w:proofErr w:type="spellEnd"/>
      <w:r w:rsidRPr="000452C7">
        <w:rPr>
          <w:rFonts w:ascii="Times New Roman" w:hAnsi="Times New Roman" w:cs="Times New Roman"/>
          <w:sz w:val="24"/>
          <w:szCs w:val="24"/>
        </w:rPr>
        <w:t xml:space="preserve"> úmrtí upozornil Zdeněk Nejedlý ve své recenzi na </w:t>
      </w:r>
      <w:proofErr w:type="spellStart"/>
      <w:r w:rsidRPr="000452C7">
        <w:rPr>
          <w:rFonts w:ascii="Times New Roman" w:hAnsi="Times New Roman" w:cs="Times New Roman"/>
          <w:sz w:val="24"/>
          <w:szCs w:val="24"/>
        </w:rPr>
        <w:t>Kybalovu</w:t>
      </w:r>
      <w:proofErr w:type="spellEnd"/>
      <w:r w:rsidRPr="000452C7">
        <w:rPr>
          <w:rFonts w:ascii="Times New Roman" w:hAnsi="Times New Roman" w:cs="Times New Roman"/>
          <w:sz w:val="24"/>
          <w:szCs w:val="24"/>
        </w:rPr>
        <w:t xml:space="preserve"> knihu</w:t>
      </w:r>
      <w:r w:rsidR="000625EF" w:rsidRPr="000452C7">
        <w:rPr>
          <w:rStyle w:val="Znakapoznpodarou"/>
          <w:rFonts w:ascii="Times New Roman" w:hAnsi="Times New Roman" w:cs="Times New Roman"/>
          <w:sz w:val="24"/>
          <w:szCs w:val="24"/>
        </w:rPr>
        <w:footnoteReference w:id="13"/>
      </w:r>
      <w:r w:rsidRPr="000452C7">
        <w:rPr>
          <w:rFonts w:ascii="Times New Roman" w:hAnsi="Times New Roman" w:cs="Times New Roman"/>
          <w:sz w:val="24"/>
          <w:szCs w:val="24"/>
        </w:rPr>
        <w:t xml:space="preserve"> a poukáza</w:t>
      </w:r>
      <w:r w:rsidR="000625EF" w:rsidRPr="000452C7">
        <w:rPr>
          <w:rFonts w:ascii="Times New Roman" w:hAnsi="Times New Roman" w:cs="Times New Roman"/>
          <w:sz w:val="24"/>
          <w:szCs w:val="24"/>
        </w:rPr>
        <w:t xml:space="preserve">l na to, že </w:t>
      </w:r>
      <w:proofErr w:type="spellStart"/>
      <w:r w:rsidR="000625EF" w:rsidRPr="000452C7">
        <w:rPr>
          <w:rFonts w:ascii="Times New Roman" w:hAnsi="Times New Roman" w:cs="Times New Roman"/>
          <w:sz w:val="24"/>
          <w:szCs w:val="24"/>
        </w:rPr>
        <w:t>Kybal</w:t>
      </w:r>
      <w:proofErr w:type="spellEnd"/>
      <w:r w:rsidR="000625EF" w:rsidRPr="000452C7">
        <w:rPr>
          <w:rFonts w:ascii="Times New Roman" w:hAnsi="Times New Roman" w:cs="Times New Roman"/>
          <w:sz w:val="24"/>
          <w:szCs w:val="24"/>
        </w:rPr>
        <w:t xml:space="preserve"> otiskl i zprá</w:t>
      </w:r>
      <w:r w:rsidRPr="000452C7">
        <w:rPr>
          <w:rFonts w:ascii="Times New Roman" w:hAnsi="Times New Roman" w:cs="Times New Roman"/>
          <w:sz w:val="24"/>
          <w:szCs w:val="24"/>
        </w:rPr>
        <w:t>vu, která je s informací o roce 1394 v rozporu. Pátá konfirmační kniha praž</w:t>
      </w:r>
      <w:r w:rsidR="00120165" w:rsidRPr="000452C7">
        <w:rPr>
          <w:rFonts w:ascii="Times New Roman" w:hAnsi="Times New Roman" w:cs="Times New Roman"/>
          <w:sz w:val="24"/>
          <w:szCs w:val="24"/>
        </w:rPr>
        <w:t>ského arcibiskupství přináší k 5. prosinci 1393 údaj týkající se Matějovy fary ve Velké Vsi: „</w:t>
      </w:r>
      <w:r w:rsidR="00120165" w:rsidRPr="000452C7">
        <w:rPr>
          <w:rFonts w:ascii="Times New Roman" w:eastAsia="Garamond-Italic" w:hAnsi="Times New Roman" w:cs="Times New Roman"/>
          <w:i/>
          <w:iCs/>
          <w:sz w:val="24"/>
          <w:szCs w:val="24"/>
        </w:rPr>
        <w:t xml:space="preserve">Magna </w:t>
      </w:r>
      <w:proofErr w:type="spellStart"/>
      <w:r w:rsidR="00120165" w:rsidRPr="000452C7">
        <w:rPr>
          <w:rFonts w:ascii="Times New Roman" w:eastAsia="Garamond-Italic" w:hAnsi="Times New Roman" w:cs="Times New Roman"/>
          <w:i/>
          <w:iCs/>
          <w:sz w:val="24"/>
          <w:szCs w:val="24"/>
        </w:rPr>
        <w:t>Villa</w:t>
      </w:r>
      <w:proofErr w:type="spellEnd"/>
      <w:r w:rsidR="00120165" w:rsidRPr="000452C7">
        <w:rPr>
          <w:rFonts w:ascii="Times New Roman" w:eastAsia="Garamond-Italic" w:hAnsi="Times New Roman" w:cs="Times New Roman"/>
          <w:i/>
          <w:iCs/>
          <w:sz w:val="24"/>
          <w:szCs w:val="24"/>
        </w:rPr>
        <w:t xml:space="preserve">. Anno et </w:t>
      </w:r>
      <w:proofErr w:type="spellStart"/>
      <w:r w:rsidR="00120165" w:rsidRPr="000452C7">
        <w:rPr>
          <w:rFonts w:ascii="Times New Roman" w:eastAsia="Garamond-Italic" w:hAnsi="Times New Roman" w:cs="Times New Roman"/>
          <w:i/>
          <w:iCs/>
          <w:sz w:val="24"/>
          <w:szCs w:val="24"/>
        </w:rPr>
        <w:t>die</w:t>
      </w:r>
      <w:proofErr w:type="spellEnd"/>
      <w:r w:rsidR="00120165" w:rsidRPr="000452C7">
        <w:rPr>
          <w:rFonts w:ascii="Times New Roman" w:eastAsia="Garamond-Italic" w:hAnsi="Times New Roman" w:cs="Times New Roman"/>
          <w:i/>
          <w:iCs/>
          <w:sz w:val="24"/>
          <w:szCs w:val="24"/>
        </w:rPr>
        <w:t xml:space="preserve"> quo supra data </w:t>
      </w:r>
      <w:proofErr w:type="spellStart"/>
      <w:r w:rsidR="00120165" w:rsidRPr="000452C7">
        <w:rPr>
          <w:rFonts w:ascii="Times New Roman" w:eastAsia="Garamond-Italic" w:hAnsi="Times New Roman" w:cs="Times New Roman"/>
          <w:i/>
          <w:iCs/>
          <w:sz w:val="24"/>
          <w:szCs w:val="24"/>
        </w:rPr>
        <w:t>est</w:t>
      </w:r>
      <w:proofErr w:type="spellEnd"/>
      <w:r w:rsidR="00120165" w:rsidRPr="000452C7">
        <w:rPr>
          <w:rFonts w:ascii="Times New Roman" w:eastAsia="Garamond-Italic" w:hAnsi="Times New Roman" w:cs="Times New Roman"/>
          <w:i/>
          <w:iCs/>
          <w:sz w:val="24"/>
          <w:szCs w:val="24"/>
        </w:rPr>
        <w:t xml:space="preserve"> </w:t>
      </w:r>
      <w:proofErr w:type="spellStart"/>
      <w:r w:rsidR="00120165" w:rsidRPr="000452C7">
        <w:rPr>
          <w:rFonts w:ascii="Times New Roman" w:eastAsia="Garamond-Italic" w:hAnsi="Times New Roman" w:cs="Times New Roman"/>
          <w:i/>
          <w:iCs/>
          <w:sz w:val="24"/>
          <w:szCs w:val="24"/>
        </w:rPr>
        <w:t>crida</w:t>
      </w:r>
      <w:proofErr w:type="spellEnd"/>
      <w:r w:rsidR="00120165" w:rsidRPr="000452C7">
        <w:rPr>
          <w:rFonts w:ascii="Times New Roman" w:eastAsia="Garamond-Italic" w:hAnsi="Times New Roman" w:cs="Times New Roman"/>
          <w:i/>
          <w:iCs/>
          <w:sz w:val="24"/>
          <w:szCs w:val="24"/>
        </w:rPr>
        <w:t xml:space="preserve"> </w:t>
      </w:r>
      <w:proofErr w:type="spellStart"/>
      <w:r w:rsidR="00120165" w:rsidRPr="000452C7">
        <w:rPr>
          <w:rFonts w:ascii="Times New Roman" w:eastAsia="Garamond-Italic" w:hAnsi="Times New Roman" w:cs="Times New Roman"/>
          <w:i/>
          <w:iCs/>
          <w:sz w:val="24"/>
          <w:szCs w:val="24"/>
        </w:rPr>
        <w:t>etc</w:t>
      </w:r>
      <w:proofErr w:type="spellEnd"/>
      <w:r w:rsidR="00120165" w:rsidRPr="000452C7">
        <w:rPr>
          <w:rFonts w:ascii="Times New Roman" w:eastAsia="Garamond-Italic" w:hAnsi="Times New Roman" w:cs="Times New Roman"/>
          <w:i/>
          <w:iCs/>
          <w:sz w:val="24"/>
          <w:szCs w:val="24"/>
        </w:rPr>
        <w:t>. Johanni ca-</w:t>
      </w:r>
      <w:proofErr w:type="spellStart"/>
      <w:r w:rsidR="00120165" w:rsidRPr="000452C7">
        <w:rPr>
          <w:rFonts w:ascii="Times New Roman" w:eastAsia="Garamond-Italic" w:hAnsi="Times New Roman" w:cs="Times New Roman"/>
          <w:i/>
          <w:iCs/>
          <w:sz w:val="24"/>
          <w:szCs w:val="24"/>
        </w:rPr>
        <w:t>pellano</w:t>
      </w:r>
      <w:proofErr w:type="spellEnd"/>
      <w:r w:rsidR="00120165" w:rsidRPr="000452C7">
        <w:rPr>
          <w:rFonts w:ascii="Times New Roman" w:eastAsia="Garamond-Italic" w:hAnsi="Times New Roman" w:cs="Times New Roman"/>
          <w:i/>
          <w:iCs/>
          <w:sz w:val="24"/>
          <w:szCs w:val="24"/>
        </w:rPr>
        <w:t xml:space="preserve"> </w:t>
      </w:r>
      <w:proofErr w:type="spellStart"/>
      <w:r w:rsidR="00120165" w:rsidRPr="000452C7">
        <w:rPr>
          <w:rFonts w:ascii="Times New Roman" w:eastAsia="Garamond-Italic" w:hAnsi="Times New Roman" w:cs="Times New Roman"/>
          <w:i/>
          <w:iCs/>
          <w:sz w:val="24"/>
          <w:szCs w:val="24"/>
        </w:rPr>
        <w:t>Nobilis</w:t>
      </w:r>
      <w:proofErr w:type="spellEnd"/>
      <w:r w:rsidR="00120165" w:rsidRPr="000452C7">
        <w:rPr>
          <w:rFonts w:ascii="Times New Roman" w:eastAsia="Garamond-Italic" w:hAnsi="Times New Roman" w:cs="Times New Roman"/>
          <w:i/>
          <w:iCs/>
          <w:sz w:val="24"/>
          <w:szCs w:val="24"/>
        </w:rPr>
        <w:t xml:space="preserve"> dom. Henrici de </w:t>
      </w:r>
      <w:proofErr w:type="gramStart"/>
      <w:r w:rsidR="00120165" w:rsidRPr="000452C7">
        <w:rPr>
          <w:rFonts w:ascii="Times New Roman" w:eastAsia="Garamond-Italic" w:hAnsi="Times New Roman" w:cs="Times New Roman"/>
          <w:i/>
          <w:iCs/>
          <w:sz w:val="24"/>
          <w:szCs w:val="24"/>
        </w:rPr>
        <w:t>Duba</w:t>
      </w:r>
      <w:proofErr w:type="gramEnd"/>
      <w:r w:rsidR="00120165" w:rsidRPr="000452C7">
        <w:rPr>
          <w:rFonts w:ascii="Times New Roman" w:eastAsia="Garamond-Italic" w:hAnsi="Times New Roman" w:cs="Times New Roman"/>
          <w:i/>
          <w:iCs/>
          <w:sz w:val="24"/>
          <w:szCs w:val="24"/>
        </w:rPr>
        <w:t xml:space="preserve"> ad </w:t>
      </w:r>
      <w:proofErr w:type="spellStart"/>
      <w:r w:rsidR="00120165" w:rsidRPr="000452C7">
        <w:rPr>
          <w:rFonts w:ascii="Times New Roman" w:eastAsia="Garamond-Italic" w:hAnsi="Times New Roman" w:cs="Times New Roman"/>
          <w:i/>
          <w:iCs/>
          <w:sz w:val="24"/>
          <w:szCs w:val="24"/>
        </w:rPr>
        <w:t>ecclesiam</w:t>
      </w:r>
      <w:proofErr w:type="spellEnd"/>
      <w:r w:rsidR="00120165" w:rsidRPr="000452C7">
        <w:rPr>
          <w:rFonts w:ascii="Times New Roman" w:eastAsia="Garamond-Italic" w:hAnsi="Times New Roman" w:cs="Times New Roman"/>
          <w:i/>
          <w:iCs/>
          <w:sz w:val="24"/>
          <w:szCs w:val="24"/>
        </w:rPr>
        <w:t xml:space="preserve"> </w:t>
      </w:r>
      <w:proofErr w:type="spellStart"/>
      <w:r w:rsidR="00120165" w:rsidRPr="000452C7">
        <w:rPr>
          <w:rFonts w:ascii="Times New Roman" w:eastAsia="Garamond-Italic" w:hAnsi="Times New Roman" w:cs="Times New Roman"/>
          <w:i/>
          <w:iCs/>
          <w:sz w:val="24"/>
          <w:szCs w:val="24"/>
        </w:rPr>
        <w:t>paroch</w:t>
      </w:r>
      <w:proofErr w:type="spellEnd"/>
      <w:r w:rsidR="00120165" w:rsidRPr="000452C7">
        <w:rPr>
          <w:rFonts w:ascii="Times New Roman" w:eastAsia="Garamond-Italic" w:hAnsi="Times New Roman" w:cs="Times New Roman"/>
          <w:i/>
          <w:iCs/>
          <w:sz w:val="24"/>
          <w:szCs w:val="24"/>
        </w:rPr>
        <w:t xml:space="preserve">. in Magna </w:t>
      </w:r>
      <w:proofErr w:type="spellStart"/>
      <w:r w:rsidR="00120165" w:rsidRPr="000452C7">
        <w:rPr>
          <w:rFonts w:ascii="Times New Roman" w:eastAsia="Garamond-Italic" w:hAnsi="Times New Roman" w:cs="Times New Roman"/>
          <w:i/>
          <w:iCs/>
          <w:sz w:val="24"/>
          <w:szCs w:val="24"/>
        </w:rPr>
        <w:t>Villa</w:t>
      </w:r>
      <w:proofErr w:type="spellEnd"/>
      <w:r w:rsidR="00120165" w:rsidRPr="000452C7">
        <w:rPr>
          <w:rFonts w:ascii="Times New Roman" w:eastAsia="Garamond-Italic" w:hAnsi="Times New Roman" w:cs="Times New Roman"/>
          <w:i/>
          <w:iCs/>
          <w:sz w:val="24"/>
          <w:szCs w:val="24"/>
        </w:rPr>
        <w:t xml:space="preserve"> per </w:t>
      </w:r>
      <w:proofErr w:type="spellStart"/>
      <w:r w:rsidR="00120165" w:rsidRPr="000452C7">
        <w:rPr>
          <w:rFonts w:ascii="Times New Roman" w:eastAsia="Garamond-Italic" w:hAnsi="Times New Roman" w:cs="Times New Roman"/>
          <w:i/>
          <w:iCs/>
          <w:sz w:val="24"/>
          <w:szCs w:val="24"/>
        </w:rPr>
        <w:t>mortem</w:t>
      </w:r>
      <w:proofErr w:type="spellEnd"/>
      <w:r w:rsidR="00120165" w:rsidRPr="000452C7">
        <w:rPr>
          <w:rFonts w:ascii="Times New Roman" w:eastAsia="Garamond-Italic" w:hAnsi="Times New Roman" w:cs="Times New Roman"/>
          <w:i/>
          <w:iCs/>
          <w:sz w:val="24"/>
          <w:szCs w:val="24"/>
        </w:rPr>
        <w:t xml:space="preserve"> </w:t>
      </w:r>
      <w:proofErr w:type="spellStart"/>
      <w:r w:rsidR="00120165" w:rsidRPr="000452C7">
        <w:rPr>
          <w:rFonts w:ascii="Times New Roman" w:eastAsia="Garamond-Italic" w:hAnsi="Times New Roman" w:cs="Times New Roman"/>
          <w:i/>
          <w:iCs/>
          <w:sz w:val="24"/>
          <w:szCs w:val="24"/>
        </w:rPr>
        <w:t>Mathie</w:t>
      </w:r>
      <w:proofErr w:type="spellEnd"/>
      <w:r w:rsidR="00120165" w:rsidRPr="000452C7">
        <w:rPr>
          <w:rFonts w:ascii="Times New Roman" w:eastAsia="Garamond-Italic" w:hAnsi="Times New Roman" w:cs="Times New Roman"/>
          <w:i/>
          <w:iCs/>
          <w:sz w:val="24"/>
          <w:szCs w:val="24"/>
        </w:rPr>
        <w:t xml:space="preserve"> </w:t>
      </w:r>
      <w:proofErr w:type="spellStart"/>
      <w:r w:rsidR="00120165" w:rsidRPr="000452C7">
        <w:rPr>
          <w:rFonts w:ascii="Times New Roman" w:eastAsia="Garamond-Italic" w:hAnsi="Times New Roman" w:cs="Times New Roman"/>
          <w:i/>
          <w:iCs/>
          <w:sz w:val="24"/>
          <w:szCs w:val="24"/>
        </w:rPr>
        <w:t>vacantem</w:t>
      </w:r>
      <w:proofErr w:type="spellEnd"/>
      <w:r w:rsidR="00120165" w:rsidRPr="000452C7">
        <w:rPr>
          <w:rFonts w:ascii="Times New Roman" w:eastAsia="Garamond-Italic" w:hAnsi="Times New Roman" w:cs="Times New Roman"/>
          <w:i/>
          <w:iCs/>
          <w:sz w:val="24"/>
          <w:szCs w:val="24"/>
        </w:rPr>
        <w:t xml:space="preserve">, ad </w:t>
      </w:r>
      <w:proofErr w:type="spellStart"/>
      <w:r w:rsidR="00120165" w:rsidRPr="000452C7">
        <w:rPr>
          <w:rFonts w:ascii="Times New Roman" w:eastAsia="Garamond-Italic" w:hAnsi="Times New Roman" w:cs="Times New Roman"/>
          <w:i/>
          <w:iCs/>
          <w:sz w:val="24"/>
          <w:szCs w:val="24"/>
        </w:rPr>
        <w:t>presentacionem</w:t>
      </w:r>
      <w:proofErr w:type="spellEnd"/>
      <w:r w:rsidR="00120165" w:rsidRPr="000452C7">
        <w:rPr>
          <w:rFonts w:ascii="Times New Roman" w:eastAsia="Garamond-Italic" w:hAnsi="Times New Roman" w:cs="Times New Roman"/>
          <w:i/>
          <w:iCs/>
          <w:sz w:val="24"/>
          <w:szCs w:val="24"/>
        </w:rPr>
        <w:t xml:space="preserve"> </w:t>
      </w:r>
      <w:proofErr w:type="spellStart"/>
      <w:r w:rsidR="00120165" w:rsidRPr="000452C7">
        <w:rPr>
          <w:rFonts w:ascii="Times New Roman" w:eastAsia="Garamond-Italic" w:hAnsi="Times New Roman" w:cs="Times New Roman"/>
          <w:i/>
          <w:iCs/>
          <w:sz w:val="24"/>
          <w:szCs w:val="24"/>
        </w:rPr>
        <w:t>prefati</w:t>
      </w:r>
      <w:proofErr w:type="spellEnd"/>
      <w:r w:rsidR="00120165" w:rsidRPr="000452C7">
        <w:rPr>
          <w:rFonts w:ascii="Times New Roman" w:eastAsia="Garamond-Italic" w:hAnsi="Times New Roman" w:cs="Times New Roman"/>
          <w:i/>
          <w:iCs/>
          <w:sz w:val="24"/>
          <w:szCs w:val="24"/>
        </w:rPr>
        <w:t xml:space="preserve"> dom. Henrici </w:t>
      </w:r>
      <w:proofErr w:type="spellStart"/>
      <w:r w:rsidR="00120165" w:rsidRPr="000452C7">
        <w:rPr>
          <w:rFonts w:ascii="Times New Roman" w:eastAsia="Garamond-Italic" w:hAnsi="Times New Roman" w:cs="Times New Roman"/>
          <w:i/>
          <w:iCs/>
          <w:sz w:val="24"/>
          <w:szCs w:val="24"/>
        </w:rPr>
        <w:t>dicte</w:t>
      </w:r>
      <w:proofErr w:type="spellEnd"/>
      <w:r w:rsidR="00120165" w:rsidRPr="000452C7">
        <w:rPr>
          <w:rFonts w:ascii="Times New Roman" w:eastAsia="Garamond-Italic" w:hAnsi="Times New Roman" w:cs="Times New Roman"/>
          <w:i/>
          <w:iCs/>
          <w:sz w:val="24"/>
          <w:szCs w:val="24"/>
        </w:rPr>
        <w:t xml:space="preserve"> </w:t>
      </w:r>
      <w:proofErr w:type="spellStart"/>
      <w:r w:rsidR="00120165" w:rsidRPr="000452C7">
        <w:rPr>
          <w:rFonts w:ascii="Times New Roman" w:eastAsia="Garamond-Italic" w:hAnsi="Times New Roman" w:cs="Times New Roman"/>
          <w:i/>
          <w:iCs/>
          <w:sz w:val="24"/>
          <w:szCs w:val="24"/>
        </w:rPr>
        <w:t>ecclesie</w:t>
      </w:r>
      <w:proofErr w:type="spellEnd"/>
      <w:r w:rsidR="00120165" w:rsidRPr="000452C7">
        <w:rPr>
          <w:rFonts w:ascii="Times New Roman" w:eastAsia="Garamond-Italic" w:hAnsi="Times New Roman" w:cs="Times New Roman"/>
          <w:i/>
          <w:iCs/>
          <w:sz w:val="24"/>
          <w:szCs w:val="24"/>
        </w:rPr>
        <w:t xml:space="preserve"> patroni.“</w:t>
      </w:r>
      <w:r w:rsidR="00120165" w:rsidRPr="000452C7">
        <w:rPr>
          <w:rStyle w:val="Znakapoznpodarou"/>
          <w:rFonts w:ascii="Times New Roman" w:eastAsia="Garamond-Italic" w:hAnsi="Times New Roman" w:cs="Times New Roman"/>
          <w:i/>
          <w:iCs/>
          <w:sz w:val="24"/>
          <w:szCs w:val="24"/>
        </w:rPr>
        <w:footnoteReference w:id="14"/>
      </w:r>
    </w:p>
    <w:p w:rsidR="00120165" w:rsidRPr="000452C7" w:rsidRDefault="00120165" w:rsidP="00120165">
      <w:pPr>
        <w:pStyle w:val="Default"/>
        <w:rPr>
          <w:rFonts w:ascii="Times New Roman" w:hAnsi="Times New Roman" w:cs="Times New Roman"/>
        </w:rPr>
      </w:pPr>
      <w:r w:rsidRPr="000452C7">
        <w:rPr>
          <w:rFonts w:ascii="Times New Roman" w:hAnsi="Times New Roman" w:cs="Times New Roman"/>
        </w:rPr>
        <w:t xml:space="preserve">Vlastimil </w:t>
      </w:r>
      <w:proofErr w:type="spellStart"/>
      <w:r w:rsidRPr="000452C7">
        <w:rPr>
          <w:rFonts w:ascii="Times New Roman" w:hAnsi="Times New Roman" w:cs="Times New Roman"/>
        </w:rPr>
        <w:t>Kybal</w:t>
      </w:r>
      <w:proofErr w:type="spellEnd"/>
      <w:r w:rsidRPr="000452C7">
        <w:rPr>
          <w:rFonts w:ascii="Times New Roman" w:hAnsi="Times New Roman" w:cs="Times New Roman"/>
        </w:rPr>
        <w:t xml:space="preserve"> toto upozornění přijal a roku 1909 ve svém příspěvku otištěném v </w:t>
      </w:r>
      <w:r w:rsidRPr="000452C7">
        <w:rPr>
          <w:rFonts w:ascii="Times New Roman" w:eastAsia="Garamond-Italic" w:hAnsi="Times New Roman" w:cs="Times New Roman"/>
          <w:i/>
          <w:iCs/>
        </w:rPr>
        <w:t xml:space="preserve">Revue </w:t>
      </w:r>
      <w:proofErr w:type="spellStart"/>
      <w:r w:rsidRPr="000452C7">
        <w:rPr>
          <w:rFonts w:ascii="Times New Roman" w:eastAsia="Garamond-Italic" w:hAnsi="Times New Roman" w:cs="Times New Roman"/>
          <w:i/>
          <w:iCs/>
        </w:rPr>
        <w:t>historique</w:t>
      </w:r>
      <w:proofErr w:type="spellEnd"/>
      <w:r w:rsidRPr="000452C7">
        <w:rPr>
          <w:rFonts w:ascii="Times New Roman" w:eastAsia="Garamond-Italic" w:hAnsi="Times New Roman" w:cs="Times New Roman"/>
          <w:i/>
          <w:iCs/>
        </w:rPr>
        <w:t xml:space="preserve"> </w:t>
      </w:r>
      <w:r w:rsidRPr="000452C7">
        <w:rPr>
          <w:rFonts w:ascii="Times New Roman" w:hAnsi="Times New Roman" w:cs="Times New Roman"/>
        </w:rPr>
        <w:t>už uvádí správný rok 1393.</w:t>
      </w:r>
      <w:r w:rsidRPr="000452C7">
        <w:rPr>
          <w:rStyle w:val="Znakapoznpodarou"/>
          <w:rFonts w:ascii="Times New Roman" w:hAnsi="Times New Roman" w:cs="Times New Roman"/>
        </w:rPr>
        <w:footnoteReference w:id="15"/>
      </w:r>
      <w:r w:rsidRPr="000452C7">
        <w:rPr>
          <w:rFonts w:ascii="Times New Roman" w:hAnsi="Times New Roman" w:cs="Times New Roman"/>
        </w:rPr>
        <w:t xml:space="preserve"> Ale řada historiků i nadále vycházela z chybného údaje posvěceného dodnes užívanou monografií, na vědomí nevzala ani důkladný rozklad, který ve své práci o Husovi podal Paul De </w:t>
      </w:r>
      <w:proofErr w:type="spellStart"/>
      <w:r w:rsidRPr="000452C7">
        <w:rPr>
          <w:rFonts w:ascii="Times New Roman" w:hAnsi="Times New Roman" w:cs="Times New Roman"/>
        </w:rPr>
        <w:t>Vooght</w:t>
      </w:r>
      <w:proofErr w:type="spellEnd"/>
      <w:r w:rsidRPr="000452C7">
        <w:rPr>
          <w:rFonts w:ascii="Times New Roman" w:hAnsi="Times New Roman" w:cs="Times New Roman"/>
        </w:rPr>
        <w:t>,</w:t>
      </w:r>
      <w:r w:rsidRPr="000452C7">
        <w:rPr>
          <w:rStyle w:val="Znakapoznpodarou"/>
          <w:rFonts w:ascii="Times New Roman" w:hAnsi="Times New Roman" w:cs="Times New Roman"/>
        </w:rPr>
        <w:footnoteReference w:id="16"/>
      </w:r>
      <w:r w:rsidRPr="000452C7">
        <w:rPr>
          <w:rFonts w:ascii="Times New Roman" w:hAnsi="Times New Roman" w:cs="Times New Roman"/>
        </w:rPr>
        <w:t xml:space="preserve"> a tak se i dnes můžeme setkávat s ne-správným rokem 1394.</w:t>
      </w:r>
    </w:p>
    <w:p w:rsidR="00120165" w:rsidRPr="000452C7" w:rsidRDefault="00120165" w:rsidP="00120165">
      <w:pPr>
        <w:pStyle w:val="Default"/>
        <w:rPr>
          <w:rFonts w:ascii="Times New Roman" w:hAnsi="Times New Roman" w:cs="Times New Roman"/>
        </w:rPr>
      </w:pPr>
    </w:p>
    <w:p w:rsidR="00120165" w:rsidRPr="000452C7" w:rsidRDefault="00120165" w:rsidP="00120165">
      <w:pPr>
        <w:pStyle w:val="Default"/>
        <w:rPr>
          <w:rFonts w:ascii="Times New Roman" w:hAnsi="Times New Roman" w:cs="Times New Roman"/>
        </w:rPr>
      </w:pPr>
      <w:r w:rsidRPr="000452C7">
        <w:rPr>
          <w:rFonts w:ascii="Times New Roman" w:hAnsi="Times New Roman" w:cs="Times New Roman"/>
        </w:rPr>
        <w:t xml:space="preserve">Literární tvorba </w:t>
      </w:r>
    </w:p>
    <w:p w:rsidR="00120165" w:rsidRPr="000452C7" w:rsidRDefault="00120165" w:rsidP="00120165">
      <w:pPr>
        <w:pStyle w:val="Default"/>
        <w:rPr>
          <w:rFonts w:ascii="Times New Roman" w:hAnsi="Times New Roman" w:cs="Times New Roman"/>
        </w:rPr>
      </w:pPr>
      <w:r w:rsidRPr="000452C7">
        <w:rPr>
          <w:rFonts w:ascii="Times New Roman" w:hAnsi="Times New Roman" w:cs="Times New Roman"/>
        </w:rPr>
        <w:lastRenderedPageBreak/>
        <w:t xml:space="preserve">Hlavním Matějovým dílem jsou </w:t>
      </w:r>
      <w:r w:rsidRPr="000452C7">
        <w:rPr>
          <w:rFonts w:ascii="Times New Roman" w:hAnsi="Times New Roman" w:cs="Times New Roman"/>
          <w:i/>
          <w:iCs/>
        </w:rPr>
        <w:t xml:space="preserve">Regule </w:t>
      </w:r>
      <w:proofErr w:type="spellStart"/>
      <w:r w:rsidRPr="000452C7">
        <w:rPr>
          <w:rFonts w:ascii="Times New Roman" w:hAnsi="Times New Roman" w:cs="Times New Roman"/>
          <w:i/>
          <w:iCs/>
        </w:rPr>
        <w:t>Veteris</w:t>
      </w:r>
      <w:proofErr w:type="spellEnd"/>
      <w:r w:rsidRPr="000452C7">
        <w:rPr>
          <w:rFonts w:ascii="Times New Roman" w:hAnsi="Times New Roman" w:cs="Times New Roman"/>
          <w:i/>
          <w:iCs/>
        </w:rPr>
        <w:t xml:space="preserve"> et </w:t>
      </w:r>
      <w:proofErr w:type="spellStart"/>
      <w:r w:rsidRPr="000452C7">
        <w:rPr>
          <w:rFonts w:ascii="Times New Roman" w:hAnsi="Times New Roman" w:cs="Times New Roman"/>
          <w:i/>
          <w:iCs/>
        </w:rPr>
        <w:t>Novi</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Testamenti</w:t>
      </w:r>
      <w:proofErr w:type="spellEnd"/>
      <w:r w:rsidRPr="000452C7">
        <w:rPr>
          <w:rFonts w:ascii="Times New Roman" w:hAnsi="Times New Roman" w:cs="Times New Roman"/>
        </w:rPr>
        <w:t xml:space="preserve">, Pravidla Starého a Nového zákona. V pěti rozsáhlých knihách v nich řešil (jak napsal František Palacký) otázku křesťanství pravého a falešného. Matěj zde na základě biblických textů (mimobiblické autority cituje minimálně) stanovil třináct zásad, regulí, z nichž nejdůležitější byla </w:t>
      </w:r>
      <w:proofErr w:type="spellStart"/>
      <w:r w:rsidRPr="000452C7">
        <w:rPr>
          <w:rFonts w:ascii="Times New Roman" w:hAnsi="Times New Roman" w:cs="Times New Roman"/>
          <w:i/>
          <w:iCs/>
        </w:rPr>
        <w:t>regula</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principalis</w:t>
      </w:r>
      <w:proofErr w:type="spellEnd"/>
      <w:r w:rsidRPr="000452C7">
        <w:rPr>
          <w:rFonts w:ascii="Times New Roman" w:hAnsi="Times New Roman" w:cs="Times New Roman"/>
        </w:rPr>
        <w:t>, kterou ztotožnil s První Pravdou a Ježíšem Kristem. Mimo tuto První Pravdu stály „</w:t>
      </w:r>
      <w:proofErr w:type="spellStart"/>
      <w:r w:rsidRPr="000452C7">
        <w:rPr>
          <w:rFonts w:ascii="Times New Roman" w:hAnsi="Times New Roman" w:cs="Times New Roman"/>
        </w:rPr>
        <w:t>nálezky</w:t>
      </w:r>
      <w:proofErr w:type="spellEnd"/>
      <w:r w:rsidRPr="000452C7">
        <w:rPr>
          <w:rFonts w:ascii="Times New Roman" w:hAnsi="Times New Roman" w:cs="Times New Roman"/>
        </w:rPr>
        <w:t xml:space="preserve"> lidské“, jež byly dílem Antikristovým. Myšlenku Antikrista převzal od Milíče z Kroměříže, jemuž ve svých Pravidlech věnoval obšírné vyprávění, v němž přinesl první Milíčův životopis. Značná část </w:t>
      </w:r>
      <w:r w:rsidRPr="000452C7">
        <w:rPr>
          <w:rFonts w:ascii="Times New Roman" w:hAnsi="Times New Roman" w:cs="Times New Roman"/>
          <w:i/>
          <w:iCs/>
        </w:rPr>
        <w:t xml:space="preserve">Regulí </w:t>
      </w:r>
      <w:r w:rsidRPr="000452C7">
        <w:rPr>
          <w:rFonts w:ascii="Times New Roman" w:hAnsi="Times New Roman" w:cs="Times New Roman"/>
        </w:rPr>
        <w:t>byla věnována častému přijímání laiků, které rovněž propagoval Milíč, jež bylo pro Matěje prostředkem obnovy života jednotlivého křesťana i celé cí</w:t>
      </w:r>
      <w:r w:rsidR="00663DFD" w:rsidRPr="000452C7">
        <w:rPr>
          <w:rFonts w:ascii="Times New Roman" w:hAnsi="Times New Roman" w:cs="Times New Roman"/>
        </w:rPr>
        <w:t>rkve. Janov ji ro</w:t>
      </w:r>
      <w:r w:rsidRPr="000452C7">
        <w:rPr>
          <w:rFonts w:ascii="Times New Roman" w:hAnsi="Times New Roman" w:cs="Times New Roman"/>
        </w:rPr>
        <w:t>zebral v 1. knize, ve 3. knize sebral v determinacích autority, které svědčí o časté eucharistii, a to tak, že na počátku uvedl své současníky, pak jde do starší doby, aby zakončil autoritou evangelia. V tomto směru je pro ná</w:t>
      </w:r>
      <w:r w:rsidR="00663DFD" w:rsidRPr="000452C7">
        <w:rPr>
          <w:rFonts w:ascii="Times New Roman" w:hAnsi="Times New Roman" w:cs="Times New Roman"/>
        </w:rPr>
        <w:t>s nej</w:t>
      </w:r>
      <w:r w:rsidRPr="000452C7">
        <w:rPr>
          <w:rFonts w:ascii="Times New Roman" w:hAnsi="Times New Roman" w:cs="Times New Roman"/>
        </w:rPr>
        <w:t>zajímavější uvedení osobností, které v té době dosud žily nebo jichž</w:t>
      </w:r>
      <w:r w:rsidR="00663DFD" w:rsidRPr="000452C7">
        <w:rPr>
          <w:rFonts w:ascii="Times New Roman" w:hAnsi="Times New Roman" w:cs="Times New Roman"/>
        </w:rPr>
        <w:t xml:space="preserve"> byl Ma</w:t>
      </w:r>
      <w:r w:rsidRPr="000452C7">
        <w:rPr>
          <w:rFonts w:ascii="Times New Roman" w:hAnsi="Times New Roman" w:cs="Times New Roman"/>
        </w:rPr>
        <w:t>těj pamětníkem. Zajímavé je to nejen proto, že Matěj se odvolá</w:t>
      </w:r>
      <w:r w:rsidR="00663DFD" w:rsidRPr="000452C7">
        <w:rPr>
          <w:rFonts w:ascii="Times New Roman" w:hAnsi="Times New Roman" w:cs="Times New Roman"/>
        </w:rPr>
        <w:t>val i na sou</w:t>
      </w:r>
      <w:r w:rsidRPr="000452C7">
        <w:rPr>
          <w:rFonts w:ascii="Times New Roman" w:hAnsi="Times New Roman" w:cs="Times New Roman"/>
        </w:rPr>
        <w:t xml:space="preserve">časníky, i když by mu měly stačit skutečné autority, které prověřila doba, jež uplynula od jejich smrti, ale také proto, že jich nebylo tak málo. Vedle dobře známých Milíče, Vojtěcha </w:t>
      </w:r>
      <w:proofErr w:type="spellStart"/>
      <w:r w:rsidRPr="000452C7">
        <w:rPr>
          <w:rFonts w:ascii="Times New Roman" w:hAnsi="Times New Roman" w:cs="Times New Roman"/>
        </w:rPr>
        <w:t>Raňkova</w:t>
      </w:r>
      <w:proofErr w:type="spellEnd"/>
      <w:r w:rsidRPr="000452C7">
        <w:rPr>
          <w:rFonts w:ascii="Times New Roman" w:hAnsi="Times New Roman" w:cs="Times New Roman"/>
        </w:rPr>
        <w:t xml:space="preserve"> (který ovšem zaujímal stanovisko umí</w:t>
      </w:r>
      <w:r w:rsidR="00663DFD" w:rsidRPr="000452C7">
        <w:rPr>
          <w:rFonts w:ascii="Times New Roman" w:hAnsi="Times New Roman" w:cs="Times New Roman"/>
        </w:rPr>
        <w:t>r</w:t>
      </w:r>
      <w:r w:rsidRPr="000452C7">
        <w:rPr>
          <w:rFonts w:ascii="Times New Roman" w:hAnsi="Times New Roman" w:cs="Times New Roman"/>
        </w:rPr>
        <w:t xml:space="preserve">něného středu) a Matouše z Krakova, zde nalézáme citovány osoby, o jejichž existenci víme právě jen z </w:t>
      </w:r>
      <w:r w:rsidRPr="000452C7">
        <w:rPr>
          <w:rFonts w:ascii="Times New Roman" w:hAnsi="Times New Roman" w:cs="Times New Roman"/>
          <w:i/>
          <w:iCs/>
        </w:rPr>
        <w:t>Regulí</w:t>
      </w:r>
      <w:r w:rsidRPr="000452C7">
        <w:rPr>
          <w:rFonts w:ascii="Times New Roman" w:hAnsi="Times New Roman" w:cs="Times New Roman"/>
        </w:rPr>
        <w:t>. Častá eucharistie v té době musela být v Praze rozšířena více, než dokážeme vyčíst z dostupných pramenů.</w:t>
      </w:r>
    </w:p>
    <w:p w:rsidR="0055077C" w:rsidRPr="000452C7" w:rsidRDefault="0055077C" w:rsidP="00120165">
      <w:pPr>
        <w:pStyle w:val="Default"/>
        <w:rPr>
          <w:rFonts w:ascii="Times New Roman" w:hAnsi="Times New Roman" w:cs="Times New Roman"/>
        </w:rPr>
      </w:pPr>
    </w:p>
    <w:p w:rsidR="001919F2" w:rsidRPr="000452C7" w:rsidRDefault="001919F2" w:rsidP="001919F2">
      <w:pPr>
        <w:pStyle w:val="Default"/>
        <w:rPr>
          <w:rFonts w:ascii="Times New Roman" w:hAnsi="Times New Roman" w:cs="Times New Roman"/>
        </w:rPr>
      </w:pPr>
      <w:r w:rsidRPr="000452C7">
        <w:rPr>
          <w:rFonts w:ascii="Times New Roman" w:hAnsi="Times New Roman" w:cs="Times New Roman"/>
        </w:rPr>
        <w:t xml:space="preserve">Muž kazatelny </w:t>
      </w:r>
    </w:p>
    <w:p w:rsidR="0055077C" w:rsidRPr="000452C7" w:rsidRDefault="001919F2" w:rsidP="001919F2">
      <w:pPr>
        <w:pStyle w:val="Default"/>
        <w:rPr>
          <w:rFonts w:ascii="Times New Roman" w:hAnsi="Times New Roman" w:cs="Times New Roman"/>
        </w:rPr>
      </w:pPr>
      <w:r w:rsidRPr="000452C7">
        <w:rPr>
          <w:rFonts w:ascii="Times New Roman" w:hAnsi="Times New Roman" w:cs="Times New Roman"/>
        </w:rPr>
        <w:t>V dosavadní literatuře převládá obraz Matěje z Janova jako kabinetního učence. Po dvou vynikajících kazatelích, které on sám vysoce ocenil, přišel někdo, kdo musel vzít do rukou pero a ono myšlenkové bohatství zachytit na papír.</w:t>
      </w:r>
      <w:r w:rsidRPr="000452C7">
        <w:rPr>
          <w:rStyle w:val="Znakapoznpodarou"/>
          <w:rFonts w:ascii="Times New Roman" w:hAnsi="Times New Roman" w:cs="Times New Roman"/>
        </w:rPr>
        <w:footnoteReference w:id="17"/>
      </w:r>
      <w:r w:rsidRPr="000452C7">
        <w:rPr>
          <w:rFonts w:ascii="Times New Roman" w:hAnsi="Times New Roman" w:cs="Times New Roman"/>
        </w:rPr>
        <w:t xml:space="preserve"> Matěj samozřejmě také kázal, Vlastimil </w:t>
      </w:r>
      <w:proofErr w:type="spellStart"/>
      <w:r w:rsidRPr="000452C7">
        <w:rPr>
          <w:rFonts w:ascii="Times New Roman" w:hAnsi="Times New Roman" w:cs="Times New Roman"/>
        </w:rPr>
        <w:t>Kybal</w:t>
      </w:r>
      <w:proofErr w:type="spellEnd"/>
      <w:r w:rsidRPr="000452C7">
        <w:rPr>
          <w:rFonts w:ascii="Times New Roman" w:hAnsi="Times New Roman" w:cs="Times New Roman"/>
        </w:rPr>
        <w:t xml:space="preserve"> zachytil a rozebral jeho dochovaná kázání, která však v porovnání s </w:t>
      </w:r>
      <w:r w:rsidRPr="000452C7">
        <w:rPr>
          <w:rFonts w:ascii="Times New Roman" w:hAnsi="Times New Roman" w:cs="Times New Roman"/>
          <w:i/>
          <w:iCs/>
        </w:rPr>
        <w:t xml:space="preserve">Regulemi </w:t>
      </w:r>
      <w:r w:rsidRPr="000452C7">
        <w:rPr>
          <w:rFonts w:ascii="Times New Roman" w:hAnsi="Times New Roman" w:cs="Times New Roman"/>
        </w:rPr>
        <w:t>tvoří jen zlomek jeho literární pozůstalosti a která v dalším porovnání, tentokrát s Milíčem, nesvědčí o tom, že by byl Mistr Pařížský v tomto směru jeho důstojným nástupcem. Ale i Matěj byl zřejmě zdatným kazatelem. Nejméně dvakrát, ale možná i třikrát byl pověřen významným úkolem synodálního kazatele.</w:t>
      </w:r>
      <w:r w:rsidRPr="000452C7">
        <w:rPr>
          <w:rStyle w:val="Znakapoznpodarou"/>
          <w:rFonts w:ascii="Times New Roman" w:hAnsi="Times New Roman" w:cs="Times New Roman"/>
        </w:rPr>
        <w:footnoteReference w:id="18"/>
      </w:r>
      <w:r w:rsidRPr="000452C7">
        <w:rPr>
          <w:rFonts w:ascii="Times New Roman" w:hAnsi="Times New Roman" w:cs="Times New Roman"/>
        </w:rPr>
        <w:t xml:space="preserve"> Této pocty se nemohlo dostat někomu, kdo by nedokázal z kazatelny oslovit své spolubratry, z nichž mnozí byli nepochybně podobně velmi zdatnými kazateli.</w:t>
      </w:r>
      <w:r w:rsidRPr="000452C7">
        <w:rPr>
          <w:rStyle w:val="Znakapoznpodarou"/>
          <w:rFonts w:ascii="Times New Roman" w:hAnsi="Times New Roman" w:cs="Times New Roman"/>
        </w:rPr>
        <w:footnoteReference w:id="19"/>
      </w:r>
      <w:r w:rsidR="00AD04CC" w:rsidRPr="000452C7">
        <w:rPr>
          <w:rFonts w:ascii="Times New Roman" w:hAnsi="Times New Roman" w:cs="Times New Roman"/>
        </w:rPr>
        <w:t xml:space="preserve"> </w:t>
      </w:r>
      <w:r w:rsidRPr="000452C7">
        <w:rPr>
          <w:rFonts w:ascii="Times New Roman" w:hAnsi="Times New Roman" w:cs="Times New Roman"/>
        </w:rPr>
        <w:t xml:space="preserve">A jak by Matěj přesvědčil věřící, aby často přijímali svátost oltářní, pokud by se mu na kazatelně nedostávalo výmluvnosti? Přípisek v kapitulním rukopisu D 55, který zmátl tolik historiků údajem o roku </w:t>
      </w:r>
      <w:proofErr w:type="spellStart"/>
      <w:r w:rsidRPr="000452C7">
        <w:rPr>
          <w:rFonts w:ascii="Times New Roman" w:hAnsi="Times New Roman" w:cs="Times New Roman"/>
        </w:rPr>
        <w:t>Janovovy</w:t>
      </w:r>
      <w:proofErr w:type="spellEnd"/>
      <w:r w:rsidRPr="000452C7">
        <w:rPr>
          <w:rFonts w:ascii="Times New Roman" w:hAnsi="Times New Roman" w:cs="Times New Roman"/>
        </w:rPr>
        <w:t xml:space="preserve"> smrti, se nemusel mýlit v tom, že Matěj byl starostlivý kazatel. Dosavadní </w:t>
      </w:r>
      <w:proofErr w:type="spellStart"/>
      <w:r w:rsidRPr="000452C7">
        <w:rPr>
          <w:rFonts w:ascii="Times New Roman" w:hAnsi="Times New Roman" w:cs="Times New Roman"/>
        </w:rPr>
        <w:t>Janovův</w:t>
      </w:r>
      <w:proofErr w:type="spellEnd"/>
      <w:r w:rsidRPr="000452C7">
        <w:rPr>
          <w:rFonts w:ascii="Times New Roman" w:hAnsi="Times New Roman" w:cs="Times New Roman"/>
        </w:rPr>
        <w:t xml:space="preserve"> obraz tedy bude nutné změnit. I v tomto směru navázal na oba své obdivované předchůdce.</w:t>
      </w:r>
    </w:p>
    <w:p w:rsidR="001919F2" w:rsidRPr="000452C7" w:rsidRDefault="001919F2" w:rsidP="001919F2">
      <w:pPr>
        <w:pStyle w:val="Default"/>
        <w:rPr>
          <w:rFonts w:ascii="Times New Roman" w:hAnsi="Times New Roman" w:cs="Times New Roman"/>
        </w:rPr>
      </w:pPr>
    </w:p>
    <w:p w:rsidR="001919F2" w:rsidRPr="000452C7" w:rsidRDefault="004F0ADA" w:rsidP="001919F2">
      <w:pPr>
        <w:pStyle w:val="Default"/>
        <w:rPr>
          <w:rFonts w:ascii="Times New Roman" w:hAnsi="Times New Roman" w:cs="Times New Roman"/>
        </w:rPr>
      </w:pPr>
      <w:r w:rsidRPr="000452C7">
        <w:rPr>
          <w:rFonts w:ascii="Times New Roman" w:hAnsi="Times New Roman" w:cs="Times New Roman"/>
        </w:rPr>
        <w:t>„Předchůdce“</w:t>
      </w:r>
    </w:p>
    <w:p w:rsidR="001919F2" w:rsidRPr="000452C7" w:rsidRDefault="001919F2" w:rsidP="001919F2">
      <w:pPr>
        <w:autoSpaceDE w:val="0"/>
        <w:autoSpaceDN w:val="0"/>
        <w:adjustRightInd w:val="0"/>
        <w:spacing w:after="0" w:line="240" w:lineRule="auto"/>
        <w:rPr>
          <w:rFonts w:ascii="Times New Roman" w:hAnsi="Times New Roman" w:cs="Times New Roman"/>
          <w:sz w:val="24"/>
          <w:szCs w:val="24"/>
        </w:rPr>
      </w:pPr>
      <w:r w:rsidRPr="000452C7">
        <w:rPr>
          <w:rFonts w:ascii="Times New Roman" w:hAnsi="Times New Roman" w:cs="Times New Roman"/>
          <w:sz w:val="24"/>
          <w:szCs w:val="24"/>
        </w:rPr>
        <w:t xml:space="preserve">Jan Hus v některých svých spisech uvedl autoritu, kterou označoval pouze jako </w:t>
      </w:r>
      <w:proofErr w:type="spellStart"/>
      <w:r w:rsidRPr="000452C7">
        <w:rPr>
          <w:rFonts w:ascii="Times New Roman" w:eastAsia="Garamond-Italic" w:hAnsi="Times New Roman" w:cs="Times New Roman"/>
          <w:i/>
          <w:iCs/>
          <w:sz w:val="24"/>
          <w:szCs w:val="24"/>
        </w:rPr>
        <w:t>Parisiensis</w:t>
      </w:r>
      <w:proofErr w:type="spellEnd"/>
      <w:r w:rsidRPr="000452C7">
        <w:rPr>
          <w:rFonts w:ascii="Times New Roman" w:hAnsi="Times New Roman" w:cs="Times New Roman"/>
          <w:sz w:val="24"/>
          <w:szCs w:val="24"/>
        </w:rPr>
        <w:t xml:space="preserve">. Jeho citáty byly dohledávány v díle toho, kdo byl u nás označován jako </w:t>
      </w:r>
      <w:r w:rsidRPr="000452C7">
        <w:rPr>
          <w:rFonts w:ascii="Times New Roman" w:eastAsia="Garamond-Italic" w:hAnsi="Times New Roman" w:cs="Times New Roman"/>
          <w:i/>
          <w:iCs/>
          <w:sz w:val="24"/>
          <w:szCs w:val="24"/>
        </w:rPr>
        <w:t xml:space="preserve">Magister </w:t>
      </w:r>
      <w:proofErr w:type="spellStart"/>
      <w:r w:rsidRPr="000452C7">
        <w:rPr>
          <w:rFonts w:ascii="Times New Roman" w:eastAsia="Garamond-Italic" w:hAnsi="Times New Roman" w:cs="Times New Roman"/>
          <w:i/>
          <w:iCs/>
          <w:sz w:val="24"/>
          <w:szCs w:val="24"/>
        </w:rPr>
        <w:t>Parisiensis</w:t>
      </w:r>
      <w:proofErr w:type="spellEnd"/>
      <w:r w:rsidRPr="000452C7">
        <w:rPr>
          <w:rFonts w:ascii="Times New Roman" w:hAnsi="Times New Roman" w:cs="Times New Roman"/>
          <w:sz w:val="24"/>
          <w:szCs w:val="24"/>
        </w:rPr>
        <w:t xml:space="preserve">, </w:t>
      </w:r>
      <w:r w:rsidRPr="000452C7">
        <w:rPr>
          <w:rFonts w:ascii="Times New Roman" w:hAnsi="Times New Roman" w:cs="Times New Roman"/>
          <w:sz w:val="24"/>
          <w:szCs w:val="24"/>
        </w:rPr>
        <w:lastRenderedPageBreak/>
        <w:t>tedy Matěje z Janova. U něj však byly shledány pouze některé aluze. Teprve na konci 70. let minulého století pro-kázal Jiří Kejř,</w:t>
      </w:r>
      <w:r w:rsidR="007A1B46" w:rsidRPr="000452C7">
        <w:rPr>
          <w:rStyle w:val="Znakapoznpodarou"/>
          <w:rFonts w:ascii="Times New Roman" w:hAnsi="Times New Roman" w:cs="Times New Roman"/>
          <w:sz w:val="24"/>
          <w:szCs w:val="24"/>
        </w:rPr>
        <w:footnoteReference w:id="20"/>
      </w:r>
      <w:r w:rsidR="004F0ADA" w:rsidRPr="000452C7">
        <w:rPr>
          <w:rFonts w:ascii="Times New Roman" w:hAnsi="Times New Roman" w:cs="Times New Roman"/>
          <w:sz w:val="24"/>
          <w:szCs w:val="24"/>
        </w:rPr>
        <w:t xml:space="preserve"> </w:t>
      </w:r>
      <w:r w:rsidRPr="000452C7">
        <w:rPr>
          <w:rFonts w:ascii="Times New Roman" w:hAnsi="Times New Roman" w:cs="Times New Roman"/>
          <w:sz w:val="24"/>
          <w:szCs w:val="24"/>
        </w:rPr>
        <w:t xml:space="preserve">že Hus citoval Viléma z </w:t>
      </w:r>
      <w:proofErr w:type="spellStart"/>
      <w:r w:rsidRPr="000452C7">
        <w:rPr>
          <w:rFonts w:ascii="Times New Roman" w:hAnsi="Times New Roman" w:cs="Times New Roman"/>
          <w:sz w:val="24"/>
          <w:szCs w:val="24"/>
        </w:rPr>
        <w:t>Auvergne</w:t>
      </w:r>
      <w:proofErr w:type="spellEnd"/>
      <w:r w:rsidRPr="000452C7">
        <w:rPr>
          <w:rFonts w:ascii="Times New Roman" w:hAnsi="Times New Roman" w:cs="Times New Roman"/>
          <w:sz w:val="24"/>
          <w:szCs w:val="24"/>
        </w:rPr>
        <w:t>. Domácí stopa v Husově díle tak musela být opuštěna. Přesto však zd</w:t>
      </w:r>
      <w:r w:rsidR="007A1B46" w:rsidRPr="000452C7">
        <w:rPr>
          <w:rFonts w:ascii="Times New Roman" w:hAnsi="Times New Roman" w:cs="Times New Roman"/>
          <w:sz w:val="24"/>
          <w:szCs w:val="24"/>
        </w:rPr>
        <w:t>e zůstala zjevná souvislost: Ma</w:t>
      </w:r>
      <w:r w:rsidRPr="000452C7">
        <w:rPr>
          <w:rFonts w:ascii="Times New Roman" w:hAnsi="Times New Roman" w:cs="Times New Roman"/>
          <w:sz w:val="24"/>
          <w:szCs w:val="24"/>
        </w:rPr>
        <w:t xml:space="preserve">tějova </w:t>
      </w:r>
      <w:r w:rsidRPr="000452C7">
        <w:rPr>
          <w:rFonts w:ascii="Times New Roman" w:eastAsia="Garamond-Italic" w:hAnsi="Times New Roman" w:cs="Times New Roman"/>
          <w:i/>
          <w:iCs/>
          <w:sz w:val="24"/>
          <w:szCs w:val="24"/>
        </w:rPr>
        <w:t xml:space="preserve">První Pravda </w:t>
      </w:r>
      <w:r w:rsidRPr="000452C7">
        <w:rPr>
          <w:rFonts w:ascii="Times New Roman" w:hAnsi="Times New Roman" w:cs="Times New Roman"/>
          <w:sz w:val="24"/>
          <w:szCs w:val="24"/>
        </w:rPr>
        <w:t xml:space="preserve">souzní s </w:t>
      </w:r>
      <w:proofErr w:type="spellStart"/>
      <w:r w:rsidRPr="000452C7">
        <w:rPr>
          <w:rFonts w:ascii="Times New Roman" w:hAnsi="Times New Roman" w:cs="Times New Roman"/>
          <w:sz w:val="24"/>
          <w:szCs w:val="24"/>
        </w:rPr>
        <w:t>wyclifovskou</w:t>
      </w:r>
      <w:proofErr w:type="spellEnd"/>
      <w:r w:rsidRPr="000452C7">
        <w:rPr>
          <w:rFonts w:ascii="Times New Roman" w:hAnsi="Times New Roman" w:cs="Times New Roman"/>
          <w:sz w:val="24"/>
          <w:szCs w:val="24"/>
        </w:rPr>
        <w:t xml:space="preserve"> a husovskou kategorií Božího zá-</w:t>
      </w:r>
      <w:proofErr w:type="spellStart"/>
      <w:r w:rsidRPr="000452C7">
        <w:rPr>
          <w:rFonts w:ascii="Times New Roman" w:hAnsi="Times New Roman" w:cs="Times New Roman"/>
          <w:sz w:val="24"/>
          <w:szCs w:val="24"/>
        </w:rPr>
        <w:t>kona</w:t>
      </w:r>
      <w:proofErr w:type="spellEnd"/>
      <w:r w:rsidRPr="000452C7">
        <w:rPr>
          <w:rFonts w:ascii="Times New Roman" w:hAnsi="Times New Roman" w:cs="Times New Roman"/>
          <w:sz w:val="24"/>
          <w:szCs w:val="24"/>
        </w:rPr>
        <w:t>.</w:t>
      </w:r>
    </w:p>
    <w:p w:rsidR="001919F2" w:rsidRPr="000452C7" w:rsidRDefault="001919F2" w:rsidP="001919F2">
      <w:pPr>
        <w:autoSpaceDE w:val="0"/>
        <w:autoSpaceDN w:val="0"/>
        <w:adjustRightInd w:val="0"/>
        <w:spacing w:after="0" w:line="240" w:lineRule="auto"/>
        <w:rPr>
          <w:rFonts w:ascii="Times New Roman" w:hAnsi="Times New Roman" w:cs="Times New Roman"/>
          <w:sz w:val="24"/>
          <w:szCs w:val="24"/>
        </w:rPr>
      </w:pPr>
      <w:r w:rsidRPr="000452C7">
        <w:rPr>
          <w:rFonts w:ascii="Times New Roman" w:hAnsi="Times New Roman" w:cs="Times New Roman"/>
          <w:sz w:val="24"/>
          <w:szCs w:val="24"/>
        </w:rPr>
        <w:t xml:space="preserve">To, co se nepodařilo dohledat u Husa – přímé citáty nebo dokonce celé výpůjčky, však nacházíme v dílech celé řady dalších autorů. Nevíme, jak tomu bylo s </w:t>
      </w:r>
      <w:proofErr w:type="spellStart"/>
      <w:r w:rsidRPr="000452C7">
        <w:rPr>
          <w:rFonts w:ascii="Times New Roman" w:hAnsi="Times New Roman" w:cs="Times New Roman"/>
          <w:sz w:val="24"/>
          <w:szCs w:val="24"/>
        </w:rPr>
        <w:t>Janovovým</w:t>
      </w:r>
      <w:proofErr w:type="spellEnd"/>
      <w:r w:rsidRPr="000452C7">
        <w:rPr>
          <w:rFonts w:ascii="Times New Roman" w:hAnsi="Times New Roman" w:cs="Times New Roman"/>
          <w:sz w:val="24"/>
          <w:szCs w:val="24"/>
        </w:rPr>
        <w:t xml:space="preserve"> dílem bezprostředně po jeho smrti. Jan Sedlák se domníval, že bylo zapomenuto a že je až 15 let po autorově smrti znovu vzkřísil Jakoubek ze Stříbra.</w:t>
      </w:r>
      <w:r w:rsidR="00226A74" w:rsidRPr="000452C7">
        <w:rPr>
          <w:rStyle w:val="Znakapoznpodarou"/>
          <w:rFonts w:ascii="Times New Roman" w:hAnsi="Times New Roman" w:cs="Times New Roman"/>
          <w:sz w:val="24"/>
          <w:szCs w:val="24"/>
        </w:rPr>
        <w:footnoteReference w:id="21"/>
      </w:r>
      <w:r w:rsidRPr="000452C7">
        <w:rPr>
          <w:rFonts w:ascii="Times New Roman" w:hAnsi="Times New Roman" w:cs="Times New Roman"/>
          <w:sz w:val="24"/>
          <w:szCs w:val="24"/>
        </w:rPr>
        <w:t xml:space="preserve"> S tímto názorem můžeme polemizovat na základě toho, že práce Matěje z Janova musely být v době, kdy z nich začíná čerpat Jakoubek ze Stříbra, dobře rukopisně rozšířené.</w:t>
      </w:r>
      <w:r w:rsidR="00226A74" w:rsidRPr="000452C7">
        <w:rPr>
          <w:rStyle w:val="Znakapoznpodarou"/>
          <w:rFonts w:ascii="Times New Roman" w:hAnsi="Times New Roman" w:cs="Times New Roman"/>
          <w:sz w:val="24"/>
          <w:szCs w:val="24"/>
        </w:rPr>
        <w:footnoteReference w:id="22"/>
      </w:r>
      <w:r w:rsidRPr="000452C7">
        <w:rPr>
          <w:rFonts w:ascii="Times New Roman" w:hAnsi="Times New Roman" w:cs="Times New Roman"/>
          <w:sz w:val="24"/>
          <w:szCs w:val="24"/>
        </w:rPr>
        <w:t xml:space="preserve"> </w:t>
      </w:r>
      <w:r w:rsidR="00226A74" w:rsidRPr="000452C7">
        <w:rPr>
          <w:rFonts w:ascii="Times New Roman" w:hAnsi="Times New Roman" w:cs="Times New Roman"/>
          <w:sz w:val="24"/>
          <w:szCs w:val="24"/>
        </w:rPr>
        <w:t>Nebyl to však je</w:t>
      </w:r>
      <w:r w:rsidRPr="000452C7">
        <w:rPr>
          <w:rFonts w:ascii="Times New Roman" w:hAnsi="Times New Roman" w:cs="Times New Roman"/>
          <w:sz w:val="24"/>
          <w:szCs w:val="24"/>
        </w:rPr>
        <w:t xml:space="preserve">nom Jakoubek, v jehož tvorbě shledáváme výpůjčky z Mistra pařížského (už od roku 1408). Jakoubek většinou Janova citoval </w:t>
      </w:r>
      <w:proofErr w:type="spellStart"/>
      <w:r w:rsidRPr="000452C7">
        <w:rPr>
          <w:rFonts w:ascii="Times New Roman" w:eastAsia="Garamond-Italic" w:hAnsi="Times New Roman" w:cs="Times New Roman"/>
          <w:i/>
          <w:iCs/>
          <w:sz w:val="24"/>
          <w:szCs w:val="24"/>
        </w:rPr>
        <w:t>suppresso</w:t>
      </w:r>
      <w:proofErr w:type="spellEnd"/>
      <w:r w:rsidRPr="000452C7">
        <w:rPr>
          <w:rFonts w:ascii="Times New Roman" w:eastAsia="Garamond-Italic" w:hAnsi="Times New Roman" w:cs="Times New Roman"/>
          <w:i/>
          <w:iCs/>
          <w:sz w:val="24"/>
          <w:szCs w:val="24"/>
        </w:rPr>
        <w:t xml:space="preserve"> </w:t>
      </w:r>
      <w:proofErr w:type="spellStart"/>
      <w:r w:rsidRPr="000452C7">
        <w:rPr>
          <w:rFonts w:ascii="Times New Roman" w:eastAsia="Garamond-Italic" w:hAnsi="Times New Roman" w:cs="Times New Roman"/>
          <w:i/>
          <w:iCs/>
          <w:sz w:val="24"/>
          <w:szCs w:val="24"/>
        </w:rPr>
        <w:t>nomine</w:t>
      </w:r>
      <w:proofErr w:type="spellEnd"/>
      <w:r w:rsidRPr="000452C7">
        <w:rPr>
          <w:rFonts w:ascii="Times New Roman" w:hAnsi="Times New Roman" w:cs="Times New Roman"/>
          <w:sz w:val="24"/>
          <w:szCs w:val="24"/>
        </w:rPr>
        <w:t xml:space="preserve">, jeho jméno neuváděl. Takto tedy mohl rozšiřovat jeho názory, ale nikoliv povědomí o něm. A přitom obdobným způsobem čerpali z Matěje Friedrich </w:t>
      </w:r>
      <w:proofErr w:type="spellStart"/>
      <w:r w:rsidRPr="000452C7">
        <w:rPr>
          <w:rFonts w:ascii="Times New Roman" w:hAnsi="Times New Roman" w:cs="Times New Roman"/>
          <w:sz w:val="24"/>
          <w:szCs w:val="24"/>
        </w:rPr>
        <w:t>Eppinge</w:t>
      </w:r>
      <w:proofErr w:type="spellEnd"/>
      <w:r w:rsidRPr="000452C7">
        <w:rPr>
          <w:rFonts w:ascii="Times New Roman" w:hAnsi="Times New Roman" w:cs="Times New Roman"/>
          <w:sz w:val="24"/>
          <w:szCs w:val="24"/>
        </w:rPr>
        <w:t>, heidelberský mistr, který v Praze pobýval jen krátce,</w:t>
      </w:r>
      <w:r w:rsidR="00226A74" w:rsidRPr="000452C7">
        <w:rPr>
          <w:rStyle w:val="Znakapoznpodarou"/>
          <w:rFonts w:ascii="Times New Roman" w:hAnsi="Times New Roman" w:cs="Times New Roman"/>
          <w:sz w:val="24"/>
          <w:szCs w:val="24"/>
        </w:rPr>
        <w:footnoteReference w:id="23"/>
      </w:r>
      <w:r w:rsidRPr="000452C7">
        <w:rPr>
          <w:rFonts w:ascii="Times New Roman" w:hAnsi="Times New Roman" w:cs="Times New Roman"/>
          <w:sz w:val="24"/>
          <w:szCs w:val="24"/>
        </w:rPr>
        <w:t xml:space="preserve"> a Mikuláš z Drážďan, který nejenže znal velmi dobře jeho dílo – svůj důležitý inspirační zdroj,</w:t>
      </w:r>
      <w:r w:rsidR="00226A74" w:rsidRPr="000452C7">
        <w:rPr>
          <w:rStyle w:val="Znakapoznpodarou"/>
          <w:rFonts w:ascii="Times New Roman" w:hAnsi="Times New Roman" w:cs="Times New Roman"/>
          <w:sz w:val="24"/>
          <w:szCs w:val="24"/>
        </w:rPr>
        <w:footnoteReference w:id="24"/>
      </w:r>
      <w:r w:rsidR="00226A74" w:rsidRPr="000452C7">
        <w:rPr>
          <w:rFonts w:ascii="Times New Roman" w:hAnsi="Times New Roman" w:cs="Times New Roman"/>
          <w:sz w:val="24"/>
          <w:szCs w:val="24"/>
        </w:rPr>
        <w:t xml:space="preserve"> </w:t>
      </w:r>
      <w:r w:rsidRPr="000452C7">
        <w:rPr>
          <w:rFonts w:ascii="Times New Roman" w:hAnsi="Times New Roman" w:cs="Times New Roman"/>
          <w:sz w:val="24"/>
          <w:szCs w:val="24"/>
        </w:rPr>
        <w:t xml:space="preserve">ale i jeho osudy. Když jsme konstatovali, že ho zmiňoval ve svém kázání </w:t>
      </w:r>
      <w:proofErr w:type="spellStart"/>
      <w:r w:rsidRPr="000452C7">
        <w:rPr>
          <w:rFonts w:ascii="Times New Roman" w:eastAsia="Garamond-Italic" w:hAnsi="Times New Roman" w:cs="Times New Roman"/>
          <w:i/>
          <w:iCs/>
          <w:sz w:val="24"/>
          <w:szCs w:val="24"/>
        </w:rPr>
        <w:t>Nisi</w:t>
      </w:r>
      <w:proofErr w:type="spellEnd"/>
      <w:r w:rsidRPr="000452C7">
        <w:rPr>
          <w:rFonts w:ascii="Times New Roman" w:eastAsia="Garamond-Italic" w:hAnsi="Times New Roman" w:cs="Times New Roman"/>
          <w:i/>
          <w:iCs/>
          <w:sz w:val="24"/>
          <w:szCs w:val="24"/>
        </w:rPr>
        <w:t xml:space="preserve"> </w:t>
      </w:r>
      <w:proofErr w:type="spellStart"/>
      <w:r w:rsidRPr="000452C7">
        <w:rPr>
          <w:rFonts w:ascii="Times New Roman" w:eastAsia="Garamond-Italic" w:hAnsi="Times New Roman" w:cs="Times New Roman"/>
          <w:i/>
          <w:iCs/>
          <w:sz w:val="24"/>
          <w:szCs w:val="24"/>
        </w:rPr>
        <w:t>manducaveritis</w:t>
      </w:r>
      <w:proofErr w:type="spellEnd"/>
      <w:r w:rsidRPr="000452C7">
        <w:rPr>
          <w:rFonts w:ascii="Times New Roman" w:hAnsi="Times New Roman" w:cs="Times New Roman"/>
          <w:sz w:val="24"/>
          <w:szCs w:val="24"/>
        </w:rPr>
        <w:t xml:space="preserve">, bylo to v souvislosti s Matějovými potížemi, které měl kvůli propagaci časté eucharistie. Pro období předhusitské pak můžeme zmínit ještě Petra z Benešova, který na kvodlibetu roku 1416 vystoupil s kvestií založenou na 3. knize </w:t>
      </w:r>
      <w:r w:rsidRPr="000452C7">
        <w:rPr>
          <w:rFonts w:ascii="Times New Roman" w:eastAsia="Garamond-Italic" w:hAnsi="Times New Roman" w:cs="Times New Roman"/>
          <w:i/>
          <w:iCs/>
          <w:sz w:val="24"/>
          <w:szCs w:val="24"/>
        </w:rPr>
        <w:t>Regulí</w:t>
      </w:r>
      <w:r w:rsidRPr="000452C7">
        <w:rPr>
          <w:rFonts w:ascii="Times New Roman" w:hAnsi="Times New Roman" w:cs="Times New Roman"/>
          <w:sz w:val="24"/>
          <w:szCs w:val="24"/>
        </w:rPr>
        <w:t>.</w:t>
      </w:r>
      <w:r w:rsidR="0026075B" w:rsidRPr="000452C7">
        <w:rPr>
          <w:rStyle w:val="Znakapoznpodarou"/>
          <w:rFonts w:ascii="Times New Roman" w:hAnsi="Times New Roman" w:cs="Times New Roman"/>
          <w:sz w:val="24"/>
          <w:szCs w:val="24"/>
        </w:rPr>
        <w:footnoteReference w:id="25"/>
      </w:r>
    </w:p>
    <w:p w:rsidR="0026075B" w:rsidRPr="000452C7" w:rsidRDefault="0026075B" w:rsidP="001919F2">
      <w:pPr>
        <w:autoSpaceDE w:val="0"/>
        <w:autoSpaceDN w:val="0"/>
        <w:adjustRightInd w:val="0"/>
        <w:spacing w:after="0" w:line="240" w:lineRule="auto"/>
        <w:rPr>
          <w:rFonts w:ascii="Times New Roman" w:hAnsi="Times New Roman" w:cs="Times New Roman"/>
          <w:sz w:val="24"/>
          <w:szCs w:val="24"/>
        </w:rPr>
      </w:pPr>
    </w:p>
    <w:p w:rsidR="0026075B" w:rsidRPr="000452C7" w:rsidRDefault="0026075B" w:rsidP="0026075B">
      <w:pPr>
        <w:pStyle w:val="Default"/>
        <w:rPr>
          <w:rFonts w:ascii="Times New Roman" w:hAnsi="Times New Roman" w:cs="Times New Roman"/>
        </w:rPr>
      </w:pPr>
      <w:r w:rsidRPr="000452C7">
        <w:rPr>
          <w:rFonts w:ascii="Times New Roman" w:hAnsi="Times New Roman" w:cs="Times New Roman"/>
        </w:rPr>
        <w:t xml:space="preserve">Matěj utrakvistou? </w:t>
      </w:r>
    </w:p>
    <w:p w:rsidR="0026075B" w:rsidRPr="000452C7" w:rsidRDefault="0026075B" w:rsidP="0026075B">
      <w:pPr>
        <w:pStyle w:val="Default"/>
        <w:rPr>
          <w:rFonts w:ascii="Times New Roman" w:hAnsi="Times New Roman" w:cs="Times New Roman"/>
        </w:rPr>
      </w:pPr>
      <w:r w:rsidRPr="000452C7">
        <w:rPr>
          <w:rFonts w:ascii="Times New Roman" w:hAnsi="Times New Roman" w:cs="Times New Roman"/>
        </w:rPr>
        <w:t xml:space="preserve">Matěj z Janova, kterého jsme zmínili jako propagátora časté eucharistie, je v literatuře líčen i jako propagátor utrakvismu. Mezi teoriemi o vzniku kalicha zaujímá přední místo teorie </w:t>
      </w:r>
      <w:proofErr w:type="spellStart"/>
      <w:r w:rsidRPr="000452C7">
        <w:rPr>
          <w:rFonts w:ascii="Times New Roman" w:hAnsi="Times New Roman" w:cs="Times New Roman"/>
        </w:rPr>
        <w:t>janovovská</w:t>
      </w:r>
      <w:proofErr w:type="spellEnd"/>
      <w:r w:rsidRPr="000452C7">
        <w:rPr>
          <w:rFonts w:ascii="Times New Roman" w:hAnsi="Times New Roman" w:cs="Times New Roman"/>
        </w:rPr>
        <w:t xml:space="preserve"> s Matějem jako původcem kalicha.</w:t>
      </w:r>
      <w:r w:rsidRPr="000452C7">
        <w:rPr>
          <w:rStyle w:val="Znakapoznpodarou"/>
          <w:rFonts w:ascii="Times New Roman" w:hAnsi="Times New Roman" w:cs="Times New Roman"/>
        </w:rPr>
        <w:footnoteReference w:id="26"/>
      </w:r>
    </w:p>
    <w:p w:rsidR="0026075B" w:rsidRPr="000452C7" w:rsidRDefault="0026075B" w:rsidP="0026075B">
      <w:pPr>
        <w:pStyle w:val="Default"/>
        <w:rPr>
          <w:rFonts w:ascii="Times New Roman" w:hAnsi="Times New Roman" w:cs="Times New Roman"/>
        </w:rPr>
      </w:pPr>
      <w:r w:rsidRPr="000452C7">
        <w:rPr>
          <w:rFonts w:ascii="Times New Roman" w:hAnsi="Times New Roman" w:cs="Times New Roman"/>
        </w:rPr>
        <w:t xml:space="preserve">Prvním „historikem kalicha“ a vlastně tvůrcem této teorie byl Jan </w:t>
      </w:r>
      <w:proofErr w:type="spellStart"/>
      <w:r w:rsidRPr="000452C7">
        <w:rPr>
          <w:rFonts w:ascii="Times New Roman" w:hAnsi="Times New Roman" w:cs="Times New Roman"/>
        </w:rPr>
        <w:t>Rokycana</w:t>
      </w:r>
      <w:proofErr w:type="spellEnd"/>
      <w:r w:rsidRPr="000452C7">
        <w:rPr>
          <w:rFonts w:ascii="Times New Roman" w:hAnsi="Times New Roman" w:cs="Times New Roman"/>
        </w:rPr>
        <w:t xml:space="preserve">, který roku 1414 už studoval na pražské univerzitě a musel být účastníkem oněch památných dnů, kdy začali laici přijímat podobojí. Ve svém basilejském vystoupení roku 1433, v němž hájil článek o podávání z kalicha, však nemluvil o těchto událostech, ale šel poněkud do minulosti – v Čechách začal jako první kázat o kalichu a podávat z něj už Mistr pařížský Matěj z Janova. Rokycanovo tvrzení bylo pro koncilní stranu zřejmě překvapující, protože Jan </w:t>
      </w:r>
      <w:proofErr w:type="spellStart"/>
      <w:r w:rsidRPr="000452C7">
        <w:rPr>
          <w:rFonts w:ascii="Times New Roman" w:hAnsi="Times New Roman" w:cs="Times New Roman"/>
        </w:rPr>
        <w:t>Stojkovič</w:t>
      </w:r>
      <w:proofErr w:type="spellEnd"/>
      <w:r w:rsidRPr="000452C7">
        <w:rPr>
          <w:rFonts w:ascii="Times New Roman" w:hAnsi="Times New Roman" w:cs="Times New Roman"/>
        </w:rPr>
        <w:t xml:space="preserve">, s nímž </w:t>
      </w:r>
      <w:proofErr w:type="spellStart"/>
      <w:r w:rsidRPr="000452C7">
        <w:rPr>
          <w:rFonts w:ascii="Times New Roman" w:hAnsi="Times New Roman" w:cs="Times New Roman"/>
        </w:rPr>
        <w:t>Rokycana</w:t>
      </w:r>
      <w:proofErr w:type="spellEnd"/>
      <w:r w:rsidRPr="000452C7">
        <w:rPr>
          <w:rFonts w:ascii="Times New Roman" w:hAnsi="Times New Roman" w:cs="Times New Roman"/>
        </w:rPr>
        <w:t xml:space="preserve"> vedl polemiku, se musel teprve o této možnosti poučit. Nejde ale do </w:t>
      </w:r>
      <w:proofErr w:type="spellStart"/>
      <w:r w:rsidRPr="000452C7">
        <w:rPr>
          <w:rFonts w:ascii="Times New Roman" w:hAnsi="Times New Roman" w:cs="Times New Roman"/>
        </w:rPr>
        <w:t>Janovových</w:t>
      </w:r>
      <w:proofErr w:type="spellEnd"/>
      <w:r w:rsidRPr="000452C7">
        <w:rPr>
          <w:rFonts w:ascii="Times New Roman" w:hAnsi="Times New Roman" w:cs="Times New Roman"/>
        </w:rPr>
        <w:t xml:space="preserve"> spisů, které tak dobře znal jeho český protivník, ale zapátral v pramenech úřední provenience – taková událost by se přece nemohla obejít bez reakce církevní vrchnosti. A tak mohl prokázat to, že se Matěj musel zodpovídat z propagace časté eucharistie, o kalichu nepadla ani zmínka. Přes tento </w:t>
      </w:r>
      <w:proofErr w:type="spellStart"/>
      <w:r w:rsidRPr="000452C7">
        <w:rPr>
          <w:rFonts w:ascii="Times New Roman" w:hAnsi="Times New Roman" w:cs="Times New Roman"/>
        </w:rPr>
        <w:t>Stojkovičův</w:t>
      </w:r>
      <w:proofErr w:type="spellEnd"/>
      <w:r w:rsidRPr="000452C7">
        <w:rPr>
          <w:rFonts w:ascii="Times New Roman" w:hAnsi="Times New Roman" w:cs="Times New Roman"/>
        </w:rPr>
        <w:t xml:space="preserve"> argument byl Matěj považován za utrakvistu ještě celá dlouhá staletí. Tato teorie byla vyvrácena Josefem Kalouskem až v 80. letech XIX. století </w:t>
      </w:r>
      <w:r w:rsidRPr="000452C7">
        <w:rPr>
          <w:rStyle w:val="Znakapoznpodarou"/>
          <w:rFonts w:ascii="Times New Roman" w:hAnsi="Times New Roman" w:cs="Times New Roman"/>
        </w:rPr>
        <w:footnoteReference w:id="27"/>
      </w:r>
      <w:r w:rsidRPr="000452C7">
        <w:rPr>
          <w:rFonts w:ascii="Times New Roman" w:hAnsi="Times New Roman" w:cs="Times New Roman"/>
        </w:rPr>
        <w:t xml:space="preserve"> </w:t>
      </w:r>
      <w:r w:rsidR="00051D57" w:rsidRPr="000452C7">
        <w:rPr>
          <w:rFonts w:ascii="Times New Roman" w:hAnsi="Times New Roman" w:cs="Times New Roman"/>
        </w:rPr>
        <w:t>a tu a tam za</w:t>
      </w:r>
      <w:r w:rsidRPr="000452C7">
        <w:rPr>
          <w:rFonts w:ascii="Times New Roman" w:hAnsi="Times New Roman" w:cs="Times New Roman"/>
        </w:rPr>
        <w:t xml:space="preserve">zněla i ve století XX. </w:t>
      </w:r>
    </w:p>
    <w:p w:rsidR="0026075B" w:rsidRPr="000452C7" w:rsidRDefault="0026075B" w:rsidP="0026075B">
      <w:pPr>
        <w:pStyle w:val="Default"/>
        <w:rPr>
          <w:rFonts w:ascii="Times New Roman" w:hAnsi="Times New Roman" w:cs="Times New Roman"/>
        </w:rPr>
      </w:pPr>
      <w:r w:rsidRPr="000452C7">
        <w:rPr>
          <w:rFonts w:ascii="Times New Roman" w:hAnsi="Times New Roman" w:cs="Times New Roman"/>
        </w:rPr>
        <w:lastRenderedPageBreak/>
        <w:t xml:space="preserve">S touto podobou </w:t>
      </w:r>
      <w:proofErr w:type="spellStart"/>
      <w:r w:rsidRPr="000452C7">
        <w:rPr>
          <w:rFonts w:ascii="Times New Roman" w:hAnsi="Times New Roman" w:cs="Times New Roman"/>
        </w:rPr>
        <w:t>janovovské</w:t>
      </w:r>
      <w:proofErr w:type="spellEnd"/>
      <w:r w:rsidRPr="000452C7">
        <w:rPr>
          <w:rFonts w:ascii="Times New Roman" w:hAnsi="Times New Roman" w:cs="Times New Roman"/>
        </w:rPr>
        <w:t xml:space="preserve"> teorie nemůžeme zcela odhodit Matějův vliv na vznik kalicha. Matějova častá eucharistie se stala Jakoubkovi ze Stříbra inspirační</w:t>
      </w:r>
      <w:r w:rsidR="00051D57" w:rsidRPr="000452C7">
        <w:rPr>
          <w:rFonts w:ascii="Times New Roman" w:hAnsi="Times New Roman" w:cs="Times New Roman"/>
        </w:rPr>
        <w:t>m zdrojem.</w:t>
      </w:r>
      <w:r w:rsidR="00051D57" w:rsidRPr="000452C7">
        <w:rPr>
          <w:rStyle w:val="Znakapoznpodarou"/>
          <w:rFonts w:ascii="Times New Roman" w:hAnsi="Times New Roman" w:cs="Times New Roman"/>
        </w:rPr>
        <w:footnoteReference w:id="28"/>
      </w:r>
      <w:r w:rsidRPr="000452C7">
        <w:rPr>
          <w:rFonts w:ascii="Times New Roman" w:hAnsi="Times New Roman" w:cs="Times New Roman"/>
        </w:rPr>
        <w:t xml:space="preserve"> Nejstarší Jakoubkovy utrakvistické spisy jsou založeny na eucharistickém učení </w:t>
      </w:r>
      <w:proofErr w:type="spellStart"/>
      <w:r w:rsidRPr="000452C7">
        <w:rPr>
          <w:rFonts w:ascii="Times New Roman" w:hAnsi="Times New Roman" w:cs="Times New Roman"/>
        </w:rPr>
        <w:t>Janovově</w:t>
      </w:r>
      <w:proofErr w:type="spellEnd"/>
      <w:r w:rsidRPr="000452C7">
        <w:rPr>
          <w:rFonts w:ascii="Times New Roman" w:hAnsi="Times New Roman" w:cs="Times New Roman"/>
        </w:rPr>
        <w:t xml:space="preserve">, přejal z něj citáty, argumenty, celé pasáže. Je zde ale velká kvalitativní změna – tam, kde Janov psal </w:t>
      </w:r>
      <w:r w:rsidRPr="000452C7">
        <w:rPr>
          <w:rFonts w:ascii="Times New Roman" w:hAnsi="Times New Roman" w:cs="Times New Roman"/>
          <w:i/>
          <w:iCs/>
        </w:rPr>
        <w:t>denně</w:t>
      </w:r>
      <w:r w:rsidRPr="000452C7">
        <w:rPr>
          <w:rFonts w:ascii="Times New Roman" w:hAnsi="Times New Roman" w:cs="Times New Roman"/>
        </w:rPr>
        <w:t xml:space="preserve">, </w:t>
      </w:r>
      <w:r w:rsidRPr="000452C7">
        <w:rPr>
          <w:rFonts w:ascii="Times New Roman" w:hAnsi="Times New Roman" w:cs="Times New Roman"/>
          <w:i/>
          <w:iCs/>
        </w:rPr>
        <w:t>často</w:t>
      </w:r>
      <w:r w:rsidRPr="000452C7">
        <w:rPr>
          <w:rFonts w:ascii="Times New Roman" w:hAnsi="Times New Roman" w:cs="Times New Roman"/>
        </w:rPr>
        <w:t xml:space="preserve">, Jakoubek slyšel </w:t>
      </w:r>
      <w:r w:rsidRPr="000452C7">
        <w:rPr>
          <w:rFonts w:ascii="Times New Roman" w:hAnsi="Times New Roman" w:cs="Times New Roman"/>
          <w:i/>
          <w:iCs/>
        </w:rPr>
        <w:t>podobojí</w:t>
      </w:r>
      <w:r w:rsidRPr="000452C7">
        <w:rPr>
          <w:rFonts w:ascii="Times New Roman" w:hAnsi="Times New Roman" w:cs="Times New Roman"/>
        </w:rPr>
        <w:t xml:space="preserve">. </w:t>
      </w:r>
    </w:p>
    <w:p w:rsidR="0026075B" w:rsidRPr="000452C7" w:rsidRDefault="0026075B" w:rsidP="0026075B">
      <w:pPr>
        <w:autoSpaceDE w:val="0"/>
        <w:autoSpaceDN w:val="0"/>
        <w:adjustRightInd w:val="0"/>
        <w:spacing w:after="0" w:line="240" w:lineRule="auto"/>
        <w:rPr>
          <w:rFonts w:ascii="Times New Roman" w:hAnsi="Times New Roman" w:cs="Times New Roman"/>
          <w:sz w:val="24"/>
          <w:szCs w:val="24"/>
        </w:rPr>
      </w:pPr>
      <w:r w:rsidRPr="000452C7">
        <w:rPr>
          <w:rFonts w:ascii="Times New Roman" w:hAnsi="Times New Roman" w:cs="Times New Roman"/>
          <w:sz w:val="24"/>
          <w:szCs w:val="24"/>
        </w:rPr>
        <w:t>Mistr Pařížský však inspiroval Jakoubka a další husitské</w:t>
      </w:r>
      <w:r w:rsidR="00051D57" w:rsidRPr="000452C7">
        <w:rPr>
          <w:rFonts w:ascii="Times New Roman" w:hAnsi="Times New Roman" w:cs="Times New Roman"/>
          <w:sz w:val="24"/>
          <w:szCs w:val="24"/>
        </w:rPr>
        <w:t xml:space="preserve"> myslitele i ji</w:t>
      </w:r>
      <w:r w:rsidRPr="000452C7">
        <w:rPr>
          <w:rFonts w:ascii="Times New Roman" w:hAnsi="Times New Roman" w:cs="Times New Roman"/>
          <w:sz w:val="24"/>
          <w:szCs w:val="24"/>
        </w:rPr>
        <w:t>nými částmi svého učení: důrazem na Bibli a na praxi prvotní církve, odmí</w:t>
      </w:r>
      <w:r w:rsidR="00051D57" w:rsidRPr="000452C7">
        <w:rPr>
          <w:rFonts w:ascii="Times New Roman" w:hAnsi="Times New Roman" w:cs="Times New Roman"/>
          <w:sz w:val="24"/>
          <w:szCs w:val="24"/>
        </w:rPr>
        <w:t>t</w:t>
      </w:r>
      <w:r w:rsidRPr="000452C7">
        <w:rPr>
          <w:rFonts w:ascii="Times New Roman" w:hAnsi="Times New Roman" w:cs="Times New Roman"/>
          <w:sz w:val="24"/>
          <w:szCs w:val="24"/>
        </w:rPr>
        <w:t xml:space="preserve">nutím </w:t>
      </w:r>
      <w:proofErr w:type="spellStart"/>
      <w:r w:rsidRPr="000452C7">
        <w:rPr>
          <w:rFonts w:ascii="Times New Roman" w:hAnsi="Times New Roman" w:cs="Times New Roman"/>
          <w:sz w:val="24"/>
          <w:szCs w:val="24"/>
        </w:rPr>
        <w:t>nálezků</w:t>
      </w:r>
      <w:proofErr w:type="spellEnd"/>
      <w:r w:rsidRPr="000452C7">
        <w:rPr>
          <w:rFonts w:ascii="Times New Roman" w:hAnsi="Times New Roman" w:cs="Times New Roman"/>
          <w:sz w:val="24"/>
          <w:szCs w:val="24"/>
        </w:rPr>
        <w:t xml:space="preserve"> lidských, zejména pak soch a obrazů, jimž byla projevována</w:t>
      </w:r>
      <w:r w:rsidR="00051D57" w:rsidRPr="000452C7">
        <w:rPr>
          <w:rFonts w:ascii="Times New Roman" w:hAnsi="Times New Roman" w:cs="Times New Roman"/>
          <w:sz w:val="24"/>
          <w:szCs w:val="24"/>
        </w:rPr>
        <w:t xml:space="preserve"> nenáležitá úcta, myšlenkou Antikrista. V jeho učení lze nalézt základ všech čtyř pražských artikulů, husitského programu přijatého roku 1420.</w:t>
      </w:r>
    </w:p>
    <w:p w:rsidR="002E1F93" w:rsidRPr="000452C7" w:rsidRDefault="002E1F93" w:rsidP="002E1F93">
      <w:pPr>
        <w:pStyle w:val="Default"/>
        <w:rPr>
          <w:rFonts w:ascii="Times New Roman" w:hAnsi="Times New Roman" w:cs="Times New Roman"/>
          <w:b/>
          <w:bCs/>
        </w:rPr>
      </w:pPr>
    </w:p>
    <w:p w:rsidR="002E1F93" w:rsidRPr="000452C7" w:rsidRDefault="002E1F93" w:rsidP="002E1F93">
      <w:pPr>
        <w:pStyle w:val="Default"/>
        <w:rPr>
          <w:rFonts w:ascii="Times New Roman" w:hAnsi="Times New Roman" w:cs="Times New Roman"/>
        </w:rPr>
      </w:pPr>
      <w:r w:rsidRPr="000452C7">
        <w:rPr>
          <w:rFonts w:ascii="Times New Roman" w:hAnsi="Times New Roman" w:cs="Times New Roman"/>
          <w:b/>
          <w:bCs/>
        </w:rPr>
        <w:t xml:space="preserve">Ještě jednou „předchůdcové“ </w:t>
      </w:r>
    </w:p>
    <w:p w:rsidR="002E1F93" w:rsidRPr="000452C7" w:rsidRDefault="002E1F93" w:rsidP="002E1F93">
      <w:pPr>
        <w:pStyle w:val="Default"/>
        <w:rPr>
          <w:rFonts w:ascii="Times New Roman" w:hAnsi="Times New Roman" w:cs="Times New Roman"/>
        </w:rPr>
      </w:pPr>
      <w:r w:rsidRPr="000452C7">
        <w:rPr>
          <w:rFonts w:ascii="Times New Roman" w:hAnsi="Times New Roman" w:cs="Times New Roman"/>
        </w:rPr>
        <w:t xml:space="preserve">Dosavadní poměrně rozsáhlý text věnovaný „předchůdcům“ může některý kritik zcela zavrhnout jako anachronismus XIX. a XX. století, který se v našem století již nenosí. Hodiny české literatury a národních dějin nám vryly fenomén „předchůdců“ tak hluboko do našich myslí, že museli vystoupit zahraniční historikové, aby nám ukázali, že vlastně žádní předchůdci neexistovali. </w:t>
      </w:r>
    </w:p>
    <w:p w:rsidR="00003D37" w:rsidRPr="000452C7" w:rsidRDefault="002E1F93" w:rsidP="00003D37">
      <w:pPr>
        <w:autoSpaceDE w:val="0"/>
        <w:autoSpaceDN w:val="0"/>
        <w:adjustRightInd w:val="0"/>
        <w:spacing w:after="0" w:line="240" w:lineRule="auto"/>
        <w:rPr>
          <w:rFonts w:ascii="Times New Roman" w:hAnsi="Times New Roman" w:cs="Times New Roman"/>
          <w:sz w:val="24"/>
          <w:szCs w:val="24"/>
        </w:rPr>
      </w:pPr>
      <w:r w:rsidRPr="000452C7">
        <w:rPr>
          <w:rFonts w:ascii="Times New Roman" w:hAnsi="Times New Roman" w:cs="Times New Roman"/>
          <w:sz w:val="24"/>
          <w:szCs w:val="24"/>
        </w:rPr>
        <w:t>František Šmahel připojil ke své monografii o Husovi vybrané otázky studia, jak píše, kde pod jednotlivými písm</w:t>
      </w:r>
      <w:r w:rsidR="00003D37" w:rsidRPr="000452C7">
        <w:rPr>
          <w:rFonts w:ascii="Times New Roman" w:hAnsi="Times New Roman" w:cs="Times New Roman"/>
          <w:sz w:val="24"/>
          <w:szCs w:val="24"/>
        </w:rPr>
        <w:t>eny abecedy stručně rozebírá ně</w:t>
      </w:r>
      <w:r w:rsidRPr="000452C7">
        <w:rPr>
          <w:rFonts w:ascii="Times New Roman" w:hAnsi="Times New Roman" w:cs="Times New Roman"/>
          <w:sz w:val="24"/>
          <w:szCs w:val="24"/>
        </w:rPr>
        <w:t xml:space="preserve">která problematická témata. Pod písmenem </w:t>
      </w:r>
      <w:r w:rsidRPr="000452C7">
        <w:rPr>
          <w:rFonts w:ascii="Times New Roman" w:hAnsi="Times New Roman" w:cs="Times New Roman"/>
          <w:i/>
          <w:iCs/>
          <w:sz w:val="24"/>
          <w:szCs w:val="24"/>
        </w:rPr>
        <w:t xml:space="preserve">E </w:t>
      </w:r>
      <w:r w:rsidRPr="000452C7">
        <w:rPr>
          <w:rFonts w:ascii="Times New Roman" w:hAnsi="Times New Roman" w:cs="Times New Roman"/>
          <w:sz w:val="24"/>
          <w:szCs w:val="24"/>
        </w:rPr>
        <w:t xml:space="preserve">přináší </w:t>
      </w:r>
      <w:r w:rsidRPr="000452C7">
        <w:rPr>
          <w:rFonts w:ascii="Times New Roman" w:hAnsi="Times New Roman" w:cs="Times New Roman"/>
          <w:i/>
          <w:iCs/>
          <w:sz w:val="24"/>
          <w:szCs w:val="24"/>
        </w:rPr>
        <w:t>Mýtus Husových „předchůdců“</w:t>
      </w:r>
      <w:r w:rsidRPr="000452C7">
        <w:rPr>
          <w:rFonts w:ascii="Times New Roman" w:hAnsi="Times New Roman" w:cs="Times New Roman"/>
          <w:sz w:val="24"/>
          <w:szCs w:val="24"/>
        </w:rPr>
        <w:t>.</w:t>
      </w:r>
      <w:r w:rsidR="00003D37" w:rsidRPr="000452C7">
        <w:rPr>
          <w:rStyle w:val="Znakapoznpodarou"/>
          <w:rFonts w:ascii="Times New Roman" w:hAnsi="Times New Roman" w:cs="Times New Roman"/>
          <w:sz w:val="24"/>
          <w:szCs w:val="24"/>
        </w:rPr>
        <w:footnoteReference w:id="29"/>
      </w:r>
      <w:r w:rsidR="00003D37" w:rsidRPr="000452C7">
        <w:rPr>
          <w:rFonts w:ascii="Times New Roman" w:hAnsi="Times New Roman" w:cs="Times New Roman"/>
          <w:sz w:val="24"/>
          <w:szCs w:val="24"/>
        </w:rPr>
        <w:t xml:space="preserve"> </w:t>
      </w:r>
      <w:r w:rsidRPr="000452C7">
        <w:rPr>
          <w:rFonts w:ascii="Times New Roman" w:hAnsi="Times New Roman" w:cs="Times New Roman"/>
          <w:sz w:val="24"/>
          <w:szCs w:val="24"/>
        </w:rPr>
        <w:t xml:space="preserve">(Za tento název položil autor velmi výmluvný otazník.) Konstatuje zde na straně jedné značný akcent na Husovu vazbu k předchůdcům, ale na druhé straně i to, že si naši historikové uvědomovali, že Hus je vlastně nikdy necitoval. Tradiční pojetí návaznosti Husovy generace na předchůdce je v naší literatuře běžně rozšířen až do dnešní doby. Naproti tomu zahraniční literatura se od tohoto názoru začíná oprošťovat. Olivier Marin poukázal na to, že Palackého pojetí bylo poplatné době národního obrození a položil do </w:t>
      </w:r>
      <w:r w:rsidR="00003D37" w:rsidRPr="000452C7">
        <w:rPr>
          <w:rFonts w:ascii="Times New Roman" w:hAnsi="Times New Roman" w:cs="Times New Roman"/>
          <w:sz w:val="24"/>
          <w:szCs w:val="24"/>
        </w:rPr>
        <w:t xml:space="preserve">protikladu Husa a charakter teologie 14. století a jejích projevů (Vojtěch </w:t>
      </w:r>
      <w:proofErr w:type="spellStart"/>
      <w:r w:rsidR="00003D37" w:rsidRPr="000452C7">
        <w:rPr>
          <w:rFonts w:ascii="Times New Roman" w:hAnsi="Times New Roman" w:cs="Times New Roman"/>
          <w:sz w:val="24"/>
          <w:szCs w:val="24"/>
        </w:rPr>
        <w:t>Raňkův</w:t>
      </w:r>
      <w:proofErr w:type="spellEnd"/>
      <w:r w:rsidR="00003D37" w:rsidRPr="000452C7">
        <w:rPr>
          <w:rFonts w:ascii="Times New Roman" w:hAnsi="Times New Roman" w:cs="Times New Roman"/>
          <w:sz w:val="24"/>
          <w:szCs w:val="24"/>
        </w:rPr>
        <w:t xml:space="preserve"> hájící odúmrť). Hus sice připomněl onu trojici „předchůdců“, ale pouze v jednom betlémském kázání.</w:t>
      </w:r>
      <w:r w:rsidR="00003D37" w:rsidRPr="000452C7">
        <w:rPr>
          <w:rStyle w:val="Znakapoznpodarou"/>
          <w:rFonts w:ascii="Times New Roman" w:hAnsi="Times New Roman" w:cs="Times New Roman"/>
          <w:sz w:val="24"/>
          <w:szCs w:val="24"/>
        </w:rPr>
        <w:footnoteReference w:id="30"/>
      </w:r>
      <w:r w:rsidR="00003D37" w:rsidRPr="000452C7">
        <w:rPr>
          <w:rFonts w:ascii="Times New Roman" w:hAnsi="Times New Roman" w:cs="Times New Roman"/>
          <w:sz w:val="24"/>
          <w:szCs w:val="24"/>
        </w:rPr>
        <w:t xml:space="preserve"> Tento postoj francouzského historika hodnotí Šmahel jako obezřetný, kriticky se staví („</w:t>
      </w:r>
      <w:r w:rsidR="00003D37" w:rsidRPr="000452C7">
        <w:rPr>
          <w:rFonts w:ascii="Times New Roman" w:eastAsia="Garamond-Italic" w:hAnsi="Times New Roman" w:cs="Times New Roman"/>
          <w:i/>
          <w:iCs/>
          <w:sz w:val="24"/>
          <w:szCs w:val="24"/>
        </w:rPr>
        <w:t>příliš daleko zašel</w:t>
      </w:r>
      <w:r w:rsidR="00003D37" w:rsidRPr="000452C7">
        <w:rPr>
          <w:rFonts w:ascii="Times New Roman" w:hAnsi="Times New Roman" w:cs="Times New Roman"/>
          <w:sz w:val="24"/>
          <w:szCs w:val="24"/>
        </w:rPr>
        <w:t xml:space="preserve">“) k názoru Davida C. </w:t>
      </w:r>
      <w:proofErr w:type="spellStart"/>
      <w:r w:rsidR="00003D37" w:rsidRPr="000452C7">
        <w:rPr>
          <w:rFonts w:ascii="Times New Roman" w:hAnsi="Times New Roman" w:cs="Times New Roman"/>
          <w:sz w:val="24"/>
          <w:szCs w:val="24"/>
        </w:rPr>
        <w:t>Mengela</w:t>
      </w:r>
      <w:proofErr w:type="spellEnd"/>
      <w:r w:rsidR="00003D37" w:rsidRPr="000452C7">
        <w:rPr>
          <w:rFonts w:ascii="Times New Roman" w:hAnsi="Times New Roman" w:cs="Times New Roman"/>
          <w:sz w:val="24"/>
          <w:szCs w:val="24"/>
        </w:rPr>
        <w:t>,</w:t>
      </w:r>
      <w:r w:rsidR="00003D37" w:rsidRPr="000452C7">
        <w:rPr>
          <w:rStyle w:val="Znakapoznpodarou"/>
          <w:rFonts w:ascii="Times New Roman" w:hAnsi="Times New Roman" w:cs="Times New Roman"/>
          <w:sz w:val="24"/>
          <w:szCs w:val="24"/>
        </w:rPr>
        <w:footnoteReference w:id="31"/>
      </w:r>
      <w:r w:rsidR="00003D37" w:rsidRPr="000452C7">
        <w:rPr>
          <w:rFonts w:ascii="Times New Roman" w:hAnsi="Times New Roman" w:cs="Times New Roman"/>
          <w:sz w:val="24"/>
          <w:szCs w:val="24"/>
        </w:rPr>
        <w:t xml:space="preserve"> podle nějž husitství nemá spojitost s náboženstvím doby Karlovy.</w:t>
      </w:r>
    </w:p>
    <w:p w:rsidR="00AD04CC" w:rsidRPr="000452C7" w:rsidRDefault="00AD04CC" w:rsidP="00AD04CC">
      <w:pPr>
        <w:pStyle w:val="Default"/>
        <w:rPr>
          <w:rFonts w:ascii="Times New Roman" w:hAnsi="Times New Roman" w:cs="Times New Roman"/>
        </w:rPr>
      </w:pPr>
      <w:r w:rsidRPr="000452C7">
        <w:rPr>
          <w:rFonts w:ascii="Times New Roman" w:hAnsi="Times New Roman" w:cs="Times New Roman"/>
        </w:rPr>
        <w:t xml:space="preserve">K tomuto odseknutí husitství od domácí tradice nedochází poprvé. Ponechme teď stranou Johanna </w:t>
      </w:r>
      <w:proofErr w:type="spellStart"/>
      <w:r w:rsidRPr="000452C7">
        <w:rPr>
          <w:rFonts w:ascii="Times New Roman" w:hAnsi="Times New Roman" w:cs="Times New Roman"/>
        </w:rPr>
        <w:t>Losertha</w:t>
      </w:r>
      <w:proofErr w:type="spellEnd"/>
      <w:r w:rsidRPr="000452C7">
        <w:rPr>
          <w:rFonts w:ascii="Times New Roman" w:hAnsi="Times New Roman" w:cs="Times New Roman"/>
        </w:rPr>
        <w:t xml:space="preserve"> (jehož zmínil Šmahel) a připomeňme si úpornou snahu jeho žákyně </w:t>
      </w:r>
      <w:proofErr w:type="spellStart"/>
      <w:r w:rsidRPr="000452C7">
        <w:rPr>
          <w:rFonts w:ascii="Times New Roman" w:hAnsi="Times New Roman" w:cs="Times New Roman"/>
        </w:rPr>
        <w:t>Mathilde</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Uhlirz</w:t>
      </w:r>
      <w:proofErr w:type="spellEnd"/>
      <w:r w:rsidRPr="000452C7">
        <w:rPr>
          <w:rFonts w:ascii="Times New Roman" w:hAnsi="Times New Roman" w:cs="Times New Roman"/>
        </w:rPr>
        <w:t xml:space="preserve"> odvodit husitský program čtyř pražských artikulů výhradně z učení </w:t>
      </w:r>
      <w:proofErr w:type="spellStart"/>
      <w:r w:rsidRPr="000452C7">
        <w:rPr>
          <w:rFonts w:ascii="Times New Roman" w:hAnsi="Times New Roman" w:cs="Times New Roman"/>
        </w:rPr>
        <w:t>Wyclifova</w:t>
      </w:r>
      <w:proofErr w:type="spellEnd"/>
      <w:r w:rsidRPr="000452C7">
        <w:rPr>
          <w:rFonts w:ascii="Times New Roman" w:hAnsi="Times New Roman" w:cs="Times New Roman"/>
        </w:rPr>
        <w:t>.</w:t>
      </w:r>
      <w:r w:rsidRPr="000452C7">
        <w:rPr>
          <w:rStyle w:val="Znakapoznpodarou"/>
          <w:rFonts w:ascii="Times New Roman" w:hAnsi="Times New Roman" w:cs="Times New Roman"/>
        </w:rPr>
        <w:footnoteReference w:id="32"/>
      </w:r>
      <w:r w:rsidRPr="000452C7">
        <w:rPr>
          <w:rFonts w:ascii="Times New Roman" w:hAnsi="Times New Roman" w:cs="Times New Roman"/>
        </w:rPr>
        <w:t xml:space="preserve"> V recenzích se okamžitě zvedl hlas z nejvyšších pater naší historiografie a Josef Pekař v Českém časopisu historickém a zejména Václav Novotný na stránkách Časopisu Matice moravské podrobně ukázali, jaké jsou kořeny husitství. </w:t>
      </w:r>
    </w:p>
    <w:p w:rsidR="00AD04CC" w:rsidRPr="000452C7" w:rsidRDefault="00AD04CC" w:rsidP="00AD04CC">
      <w:pPr>
        <w:pStyle w:val="Default"/>
        <w:rPr>
          <w:rFonts w:ascii="Times New Roman" w:hAnsi="Times New Roman" w:cs="Times New Roman"/>
        </w:rPr>
      </w:pPr>
      <w:r w:rsidRPr="000452C7">
        <w:rPr>
          <w:rFonts w:ascii="Times New Roman" w:hAnsi="Times New Roman" w:cs="Times New Roman"/>
        </w:rPr>
        <w:t xml:space="preserve">Když jsme se zabývali Matějem z Janova, poukázali jsme na značný vliv jeho děl v následujícím období, největší v případě Jakoubka ze Stříbra. Při stále hlubším studiu Jakoubkových spisů poznáváme, na co všechno na-zíral optikou Mistra Pařížského, i když samozřejmě jeho myšlenky přetransformovával. Jakoubek je nejklasičtějším příkladem, ale nebyl sám. Nezůstávalo jen u </w:t>
      </w:r>
      <w:proofErr w:type="spellStart"/>
      <w:r w:rsidRPr="000452C7">
        <w:rPr>
          <w:rFonts w:ascii="Times New Roman" w:hAnsi="Times New Roman" w:cs="Times New Roman"/>
        </w:rPr>
        <w:t>Janovovy</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ikonofobie</w:t>
      </w:r>
      <w:proofErr w:type="spellEnd"/>
      <w:r w:rsidRPr="000452C7">
        <w:rPr>
          <w:rFonts w:ascii="Times New Roman" w:hAnsi="Times New Roman" w:cs="Times New Roman"/>
        </w:rPr>
        <w:t xml:space="preserve">, přelila se do táborského ikonoklasmu. A tímto to rozhodně nekončí, mohli bychom pokračovat. </w:t>
      </w:r>
    </w:p>
    <w:p w:rsidR="00AD04CC" w:rsidRPr="000452C7" w:rsidRDefault="00AD04CC" w:rsidP="00AD04CC">
      <w:pPr>
        <w:pStyle w:val="Default"/>
        <w:rPr>
          <w:rFonts w:ascii="Times New Roman" w:hAnsi="Times New Roman" w:cs="Times New Roman"/>
        </w:rPr>
      </w:pPr>
      <w:r w:rsidRPr="000452C7">
        <w:rPr>
          <w:rFonts w:ascii="Times New Roman" w:hAnsi="Times New Roman" w:cs="Times New Roman"/>
        </w:rPr>
        <w:t xml:space="preserve">Pokud jde o Husa, odpůrcům </w:t>
      </w:r>
      <w:r w:rsidRPr="000452C7">
        <w:rPr>
          <w:rFonts w:ascii="Times New Roman" w:hAnsi="Times New Roman" w:cs="Times New Roman"/>
          <w:i/>
          <w:iCs/>
        </w:rPr>
        <w:t xml:space="preserve">předchůdců </w:t>
      </w:r>
      <w:r w:rsidRPr="000452C7">
        <w:rPr>
          <w:rFonts w:ascii="Times New Roman" w:hAnsi="Times New Roman" w:cs="Times New Roman"/>
        </w:rPr>
        <w:t xml:space="preserve">lze dokonce ještě nahrát na smeč. Máme skutečně alespoň onen jeden důkaz toho, že Hus Milíče, </w:t>
      </w:r>
      <w:proofErr w:type="spellStart"/>
      <w:r w:rsidRPr="000452C7">
        <w:rPr>
          <w:rFonts w:ascii="Times New Roman" w:hAnsi="Times New Roman" w:cs="Times New Roman"/>
        </w:rPr>
        <w:t>Waldhausera</w:t>
      </w:r>
      <w:proofErr w:type="spellEnd"/>
      <w:r w:rsidRPr="000452C7">
        <w:rPr>
          <w:rFonts w:ascii="Times New Roman" w:hAnsi="Times New Roman" w:cs="Times New Roman"/>
        </w:rPr>
        <w:t xml:space="preserve"> a Matěje zmínil? Betlémská </w:t>
      </w:r>
      <w:r w:rsidRPr="000452C7">
        <w:rPr>
          <w:rFonts w:ascii="Times New Roman" w:hAnsi="Times New Roman" w:cs="Times New Roman"/>
        </w:rPr>
        <w:lastRenderedPageBreak/>
        <w:t xml:space="preserve">kázání v podobě, jež se nám dochovala, nejsou původním dílem Husovým, zpracovali je jeho žáci. Co v nich zůstalo Husovo a co sami přetvořili? </w:t>
      </w:r>
    </w:p>
    <w:p w:rsidR="00AD04CC" w:rsidRPr="000452C7" w:rsidRDefault="00AD04CC" w:rsidP="00AD04CC">
      <w:pPr>
        <w:pStyle w:val="Default"/>
        <w:rPr>
          <w:rFonts w:ascii="Times New Roman" w:hAnsi="Times New Roman" w:cs="Times New Roman"/>
        </w:rPr>
      </w:pPr>
      <w:r w:rsidRPr="000452C7">
        <w:rPr>
          <w:rFonts w:ascii="Times New Roman" w:hAnsi="Times New Roman" w:cs="Times New Roman"/>
        </w:rPr>
        <w:t>Tito odpůrci nás na druhé straně těžko přesvědčí o tom, že Hus žil v naprostém myšlenkovém vakuu, do nějž přišel teprve Wyclif. Stejně jako ostatní jeho současníci žil v myšlenkovém prostředí, které vytvořili Konrád, Milíč, Janov a ti ostatní. Nemusel se ve všem ztotožnit s jejich názory, ale genetické souvislosti rozhodně nepopřeme. Již vícekrát jsme se zde zmínili o časté eucharistii, abychom alespoň jako příklad uvedli jeden z nejcharakterističtějších rysů náboženského hnutí v Čechách. Proč by Hus doporučil svému žalářníku Robertovi přijímat často tělo Páně</w:t>
      </w:r>
      <w:r w:rsidR="000452C7" w:rsidRPr="000452C7">
        <w:rPr>
          <w:rFonts w:ascii="Times New Roman" w:hAnsi="Times New Roman" w:cs="Times New Roman"/>
        </w:rPr>
        <w:t>,</w:t>
      </w:r>
      <w:r w:rsidRPr="000452C7">
        <w:rPr>
          <w:rStyle w:val="Znakapoznpodarou"/>
          <w:rFonts w:ascii="Times New Roman" w:hAnsi="Times New Roman" w:cs="Times New Roman"/>
        </w:rPr>
        <w:footnoteReference w:id="33"/>
      </w:r>
      <w:r w:rsidRPr="000452C7">
        <w:rPr>
          <w:rFonts w:ascii="Times New Roman" w:hAnsi="Times New Roman" w:cs="Times New Roman"/>
        </w:rPr>
        <w:t xml:space="preserve"> kdyby nežil v prostředí, kde byla častá eucharistie praktikována už od dob Milíčových? Z hlediska kanonického práva i obecně rozšířené praxe stačil přece velikonoční census nařízený IV. lateránským sněmem.</w:t>
      </w:r>
    </w:p>
    <w:p w:rsidR="00AD04CC" w:rsidRPr="000452C7" w:rsidRDefault="00AD04CC" w:rsidP="00AD04CC">
      <w:pPr>
        <w:pStyle w:val="Default"/>
        <w:rPr>
          <w:rFonts w:ascii="Times New Roman" w:hAnsi="Times New Roman" w:cs="Times New Roman"/>
        </w:rPr>
      </w:pPr>
      <w:r w:rsidRPr="000452C7">
        <w:rPr>
          <w:rFonts w:ascii="Times New Roman" w:hAnsi="Times New Roman" w:cs="Times New Roman"/>
        </w:rPr>
        <w:t>Máme-li dát odpověď na onen údajný historiografický mýtus o „předchůdcích“, nelze si nevybavit počáteční verše první kapitoly Matoušova evangelia a parafrázovat: Konrád zplodil Milíče, Milíč zplodil Janova, Janov zplodil českou reformaci.</w:t>
      </w:r>
    </w:p>
    <w:sectPr w:rsidR="00AD04CC" w:rsidRPr="000452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27" w:rsidRDefault="00512927" w:rsidP="000E3794">
      <w:pPr>
        <w:spacing w:after="0" w:line="240" w:lineRule="auto"/>
      </w:pPr>
      <w:r>
        <w:separator/>
      </w:r>
    </w:p>
  </w:endnote>
  <w:endnote w:type="continuationSeparator" w:id="0">
    <w:p w:rsidR="00512927" w:rsidRDefault="00512927" w:rsidP="000E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Garamond-Italic">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27" w:rsidRDefault="00512927" w:rsidP="000E3794">
      <w:pPr>
        <w:spacing w:after="0" w:line="240" w:lineRule="auto"/>
      </w:pPr>
      <w:r>
        <w:separator/>
      </w:r>
    </w:p>
  </w:footnote>
  <w:footnote w:type="continuationSeparator" w:id="0">
    <w:p w:rsidR="00512927" w:rsidRDefault="00512927" w:rsidP="000E3794">
      <w:pPr>
        <w:spacing w:after="0" w:line="240" w:lineRule="auto"/>
      </w:pPr>
      <w:r>
        <w:continuationSeparator/>
      </w:r>
    </w:p>
  </w:footnote>
  <w:footnote w:id="1">
    <w:p w:rsidR="002E1F93" w:rsidRPr="000452C7" w:rsidRDefault="002E1F93" w:rsidP="000A4A68">
      <w:pPr>
        <w:pStyle w:val="Default"/>
        <w:rPr>
          <w:rFonts w:ascii="Times New Roman" w:hAnsi="Times New Roman" w:cs="Times New Roman"/>
          <w:sz w:val="20"/>
          <w:szCs w:val="20"/>
        </w:rPr>
      </w:pPr>
      <w:r w:rsidRPr="000452C7">
        <w:rPr>
          <w:rStyle w:val="Znakapoznpodarou"/>
          <w:rFonts w:ascii="Times New Roman" w:hAnsi="Times New Roman" w:cs="Times New Roman"/>
          <w:sz w:val="20"/>
          <w:szCs w:val="20"/>
        </w:rPr>
        <w:footnoteRef/>
      </w:r>
      <w:r w:rsidRPr="000452C7">
        <w:rPr>
          <w:rFonts w:ascii="Times New Roman" w:hAnsi="Times New Roman" w:cs="Times New Roman"/>
          <w:sz w:val="20"/>
          <w:szCs w:val="20"/>
        </w:rPr>
        <w:t xml:space="preserve"> </w:t>
      </w:r>
      <w:proofErr w:type="spellStart"/>
      <w:r w:rsidRPr="000452C7">
        <w:rPr>
          <w:rFonts w:ascii="Times New Roman" w:hAnsi="Times New Roman" w:cs="Times New Roman"/>
          <w:sz w:val="20"/>
          <w:szCs w:val="20"/>
        </w:rPr>
        <w:t>Zitte</w:t>
      </w:r>
      <w:proofErr w:type="spellEnd"/>
      <w:r w:rsidRPr="000452C7">
        <w:rPr>
          <w:rFonts w:ascii="Times New Roman" w:hAnsi="Times New Roman" w:cs="Times New Roman"/>
          <w:sz w:val="20"/>
          <w:szCs w:val="20"/>
        </w:rPr>
        <w:t xml:space="preserve">, Augustin: </w:t>
      </w:r>
      <w:proofErr w:type="spellStart"/>
      <w:r w:rsidRPr="000452C7">
        <w:rPr>
          <w:rFonts w:ascii="Times New Roman" w:hAnsi="Times New Roman" w:cs="Times New Roman"/>
          <w:i/>
          <w:iCs/>
          <w:sz w:val="20"/>
          <w:szCs w:val="20"/>
        </w:rPr>
        <w:t>Lebensbeschreibungen</w:t>
      </w:r>
      <w:proofErr w:type="spellEnd"/>
      <w:r w:rsidRPr="000452C7">
        <w:rPr>
          <w:rFonts w:ascii="Times New Roman" w:hAnsi="Times New Roman" w:cs="Times New Roman"/>
          <w:i/>
          <w:iCs/>
          <w:sz w:val="20"/>
          <w:szCs w:val="20"/>
        </w:rPr>
        <w:t xml:space="preserve"> der </w:t>
      </w:r>
      <w:proofErr w:type="spellStart"/>
      <w:r w:rsidRPr="000452C7">
        <w:rPr>
          <w:rFonts w:ascii="Times New Roman" w:hAnsi="Times New Roman" w:cs="Times New Roman"/>
          <w:i/>
          <w:iCs/>
          <w:sz w:val="20"/>
          <w:szCs w:val="20"/>
        </w:rPr>
        <w:t>drey</w:t>
      </w:r>
      <w:proofErr w:type="spellEnd"/>
      <w:r w:rsidRPr="000452C7">
        <w:rPr>
          <w:rFonts w:ascii="Times New Roman" w:hAnsi="Times New Roman" w:cs="Times New Roman"/>
          <w:i/>
          <w:iCs/>
          <w:sz w:val="20"/>
          <w:szCs w:val="20"/>
        </w:rPr>
        <w:t xml:space="preserve"> </w:t>
      </w:r>
      <w:proofErr w:type="spellStart"/>
      <w:r w:rsidRPr="000452C7">
        <w:rPr>
          <w:rFonts w:ascii="Times New Roman" w:hAnsi="Times New Roman" w:cs="Times New Roman"/>
          <w:i/>
          <w:iCs/>
          <w:sz w:val="20"/>
          <w:szCs w:val="20"/>
        </w:rPr>
        <w:t>auszeichnetsten</w:t>
      </w:r>
      <w:proofErr w:type="spellEnd"/>
      <w:r w:rsidRPr="000452C7">
        <w:rPr>
          <w:rFonts w:ascii="Times New Roman" w:hAnsi="Times New Roman" w:cs="Times New Roman"/>
          <w:i/>
          <w:iCs/>
          <w:sz w:val="20"/>
          <w:szCs w:val="20"/>
        </w:rPr>
        <w:t xml:space="preserve"> </w:t>
      </w:r>
      <w:proofErr w:type="spellStart"/>
      <w:r w:rsidRPr="000452C7">
        <w:rPr>
          <w:rFonts w:ascii="Times New Roman" w:hAnsi="Times New Roman" w:cs="Times New Roman"/>
          <w:i/>
          <w:iCs/>
          <w:sz w:val="20"/>
          <w:szCs w:val="20"/>
        </w:rPr>
        <w:t>Vorläufer</w:t>
      </w:r>
      <w:proofErr w:type="spellEnd"/>
      <w:r w:rsidRPr="000452C7">
        <w:rPr>
          <w:rFonts w:ascii="Times New Roman" w:hAnsi="Times New Roman" w:cs="Times New Roman"/>
          <w:i/>
          <w:iCs/>
          <w:sz w:val="20"/>
          <w:szCs w:val="20"/>
        </w:rPr>
        <w:t xml:space="preserve"> des </w:t>
      </w:r>
      <w:proofErr w:type="spellStart"/>
      <w:r w:rsidRPr="000452C7">
        <w:rPr>
          <w:rFonts w:ascii="Times New Roman" w:hAnsi="Times New Roman" w:cs="Times New Roman"/>
          <w:i/>
          <w:iCs/>
          <w:sz w:val="20"/>
          <w:szCs w:val="20"/>
        </w:rPr>
        <w:t>berühmten</w:t>
      </w:r>
      <w:proofErr w:type="spellEnd"/>
      <w:r w:rsidRPr="000452C7">
        <w:rPr>
          <w:rFonts w:ascii="Times New Roman" w:hAnsi="Times New Roman" w:cs="Times New Roman"/>
          <w:i/>
          <w:iCs/>
          <w:sz w:val="20"/>
          <w:szCs w:val="20"/>
        </w:rPr>
        <w:t xml:space="preserve"> M. Johannes Hus von </w:t>
      </w:r>
      <w:proofErr w:type="spellStart"/>
      <w:r w:rsidRPr="000452C7">
        <w:rPr>
          <w:rFonts w:ascii="Times New Roman" w:hAnsi="Times New Roman" w:cs="Times New Roman"/>
          <w:i/>
          <w:iCs/>
          <w:sz w:val="20"/>
          <w:szCs w:val="20"/>
        </w:rPr>
        <w:t>Hussinecz</w:t>
      </w:r>
      <w:proofErr w:type="spellEnd"/>
      <w:r w:rsidRPr="000452C7">
        <w:rPr>
          <w:rFonts w:ascii="Times New Roman" w:hAnsi="Times New Roman" w:cs="Times New Roman"/>
          <w:i/>
          <w:iCs/>
          <w:sz w:val="20"/>
          <w:szCs w:val="20"/>
        </w:rPr>
        <w:t xml:space="preserve">, </w:t>
      </w:r>
      <w:proofErr w:type="spellStart"/>
      <w:r w:rsidRPr="000452C7">
        <w:rPr>
          <w:rFonts w:ascii="Times New Roman" w:hAnsi="Times New Roman" w:cs="Times New Roman"/>
          <w:i/>
          <w:iCs/>
          <w:sz w:val="20"/>
          <w:szCs w:val="20"/>
        </w:rPr>
        <w:t>benanntlich</w:t>
      </w:r>
      <w:proofErr w:type="spellEnd"/>
      <w:r w:rsidRPr="000452C7">
        <w:rPr>
          <w:rFonts w:ascii="Times New Roman" w:hAnsi="Times New Roman" w:cs="Times New Roman"/>
          <w:i/>
          <w:iCs/>
          <w:sz w:val="20"/>
          <w:szCs w:val="20"/>
        </w:rPr>
        <w:t xml:space="preserve">: des Konrad </w:t>
      </w:r>
      <w:proofErr w:type="spellStart"/>
      <w:r w:rsidRPr="000452C7">
        <w:rPr>
          <w:rFonts w:ascii="Times New Roman" w:hAnsi="Times New Roman" w:cs="Times New Roman"/>
          <w:i/>
          <w:iCs/>
          <w:sz w:val="20"/>
          <w:szCs w:val="20"/>
        </w:rPr>
        <w:t>Stiekna</w:t>
      </w:r>
      <w:proofErr w:type="spellEnd"/>
      <w:r w:rsidRPr="000452C7">
        <w:rPr>
          <w:rFonts w:ascii="Times New Roman" w:hAnsi="Times New Roman" w:cs="Times New Roman"/>
          <w:i/>
          <w:iCs/>
          <w:sz w:val="20"/>
          <w:szCs w:val="20"/>
        </w:rPr>
        <w:t xml:space="preserve">, Johannes </w:t>
      </w:r>
      <w:proofErr w:type="spellStart"/>
      <w:r w:rsidRPr="000452C7">
        <w:rPr>
          <w:rFonts w:ascii="Times New Roman" w:hAnsi="Times New Roman" w:cs="Times New Roman"/>
          <w:i/>
          <w:iCs/>
          <w:sz w:val="20"/>
          <w:szCs w:val="20"/>
        </w:rPr>
        <w:t>Milicz</w:t>
      </w:r>
      <w:proofErr w:type="spellEnd"/>
      <w:r w:rsidRPr="000452C7">
        <w:rPr>
          <w:rFonts w:ascii="Times New Roman" w:hAnsi="Times New Roman" w:cs="Times New Roman"/>
          <w:i/>
          <w:iCs/>
          <w:sz w:val="20"/>
          <w:szCs w:val="20"/>
        </w:rPr>
        <w:t xml:space="preserve"> </w:t>
      </w:r>
      <w:proofErr w:type="spellStart"/>
      <w:r w:rsidRPr="000452C7">
        <w:rPr>
          <w:rFonts w:ascii="Times New Roman" w:hAnsi="Times New Roman" w:cs="Times New Roman"/>
          <w:i/>
          <w:iCs/>
          <w:sz w:val="20"/>
          <w:szCs w:val="20"/>
        </w:rPr>
        <w:t>und</w:t>
      </w:r>
      <w:proofErr w:type="spellEnd"/>
      <w:r w:rsidRPr="000452C7">
        <w:rPr>
          <w:rFonts w:ascii="Times New Roman" w:hAnsi="Times New Roman" w:cs="Times New Roman"/>
          <w:i/>
          <w:iCs/>
          <w:sz w:val="20"/>
          <w:szCs w:val="20"/>
        </w:rPr>
        <w:t xml:space="preserve"> Mathias von </w:t>
      </w:r>
      <w:proofErr w:type="spellStart"/>
      <w:r w:rsidRPr="000452C7">
        <w:rPr>
          <w:rFonts w:ascii="Times New Roman" w:hAnsi="Times New Roman" w:cs="Times New Roman"/>
          <w:i/>
          <w:iCs/>
          <w:sz w:val="20"/>
          <w:szCs w:val="20"/>
        </w:rPr>
        <w:t>Janow</w:t>
      </w:r>
      <w:proofErr w:type="spellEnd"/>
      <w:r w:rsidRPr="000452C7">
        <w:rPr>
          <w:rFonts w:ascii="Times New Roman" w:hAnsi="Times New Roman" w:cs="Times New Roman"/>
          <w:i/>
          <w:iCs/>
          <w:sz w:val="20"/>
          <w:szCs w:val="20"/>
        </w:rPr>
        <w:t xml:space="preserve">; </w:t>
      </w:r>
      <w:proofErr w:type="spellStart"/>
      <w:r w:rsidRPr="000452C7">
        <w:rPr>
          <w:rFonts w:ascii="Times New Roman" w:hAnsi="Times New Roman" w:cs="Times New Roman"/>
          <w:i/>
          <w:iCs/>
          <w:sz w:val="20"/>
          <w:szCs w:val="20"/>
        </w:rPr>
        <w:t>nebst</w:t>
      </w:r>
      <w:proofErr w:type="spellEnd"/>
      <w:r w:rsidRPr="000452C7">
        <w:rPr>
          <w:rFonts w:ascii="Times New Roman" w:hAnsi="Times New Roman" w:cs="Times New Roman"/>
          <w:i/>
          <w:iCs/>
          <w:sz w:val="20"/>
          <w:szCs w:val="20"/>
        </w:rPr>
        <w:t xml:space="preserve"> </w:t>
      </w:r>
      <w:proofErr w:type="spellStart"/>
      <w:r w:rsidRPr="000452C7">
        <w:rPr>
          <w:rFonts w:ascii="Times New Roman" w:hAnsi="Times New Roman" w:cs="Times New Roman"/>
          <w:i/>
          <w:iCs/>
          <w:sz w:val="20"/>
          <w:szCs w:val="20"/>
        </w:rPr>
        <w:t>einer</w:t>
      </w:r>
      <w:proofErr w:type="spellEnd"/>
      <w:r w:rsidRPr="000452C7">
        <w:rPr>
          <w:rFonts w:ascii="Times New Roman" w:hAnsi="Times New Roman" w:cs="Times New Roman"/>
          <w:i/>
          <w:iCs/>
          <w:sz w:val="20"/>
          <w:szCs w:val="20"/>
        </w:rPr>
        <w:t xml:space="preserve"> </w:t>
      </w:r>
      <w:proofErr w:type="spellStart"/>
      <w:r w:rsidRPr="000452C7">
        <w:rPr>
          <w:rFonts w:ascii="Times New Roman" w:hAnsi="Times New Roman" w:cs="Times New Roman"/>
          <w:i/>
          <w:iCs/>
          <w:sz w:val="20"/>
          <w:szCs w:val="20"/>
        </w:rPr>
        <w:t>kurzen</w:t>
      </w:r>
      <w:proofErr w:type="spellEnd"/>
      <w:r w:rsidRPr="000452C7">
        <w:rPr>
          <w:rFonts w:ascii="Times New Roman" w:hAnsi="Times New Roman" w:cs="Times New Roman"/>
          <w:i/>
          <w:iCs/>
          <w:sz w:val="20"/>
          <w:szCs w:val="20"/>
        </w:rPr>
        <w:t xml:space="preserve"> </w:t>
      </w:r>
      <w:proofErr w:type="spellStart"/>
      <w:r w:rsidRPr="000452C7">
        <w:rPr>
          <w:rFonts w:ascii="Times New Roman" w:hAnsi="Times New Roman" w:cs="Times New Roman"/>
          <w:i/>
          <w:iCs/>
          <w:sz w:val="20"/>
          <w:szCs w:val="20"/>
        </w:rPr>
        <w:t>Uebersicht</w:t>
      </w:r>
      <w:proofErr w:type="spellEnd"/>
      <w:r w:rsidRPr="000452C7">
        <w:rPr>
          <w:rFonts w:ascii="Times New Roman" w:hAnsi="Times New Roman" w:cs="Times New Roman"/>
          <w:i/>
          <w:iCs/>
          <w:sz w:val="20"/>
          <w:szCs w:val="20"/>
        </w:rPr>
        <w:t xml:space="preserve"> der </w:t>
      </w:r>
      <w:proofErr w:type="spellStart"/>
      <w:r w:rsidRPr="000452C7">
        <w:rPr>
          <w:rFonts w:ascii="Times New Roman" w:hAnsi="Times New Roman" w:cs="Times New Roman"/>
          <w:i/>
          <w:iCs/>
          <w:sz w:val="20"/>
          <w:szCs w:val="20"/>
        </w:rPr>
        <w:t>böhmischen</w:t>
      </w:r>
      <w:proofErr w:type="spellEnd"/>
      <w:r w:rsidRPr="000452C7">
        <w:rPr>
          <w:rFonts w:ascii="Times New Roman" w:hAnsi="Times New Roman" w:cs="Times New Roman"/>
          <w:i/>
          <w:iCs/>
          <w:sz w:val="20"/>
          <w:szCs w:val="20"/>
        </w:rPr>
        <w:t xml:space="preserve"> </w:t>
      </w:r>
      <w:proofErr w:type="spellStart"/>
      <w:r w:rsidRPr="000452C7">
        <w:rPr>
          <w:rFonts w:ascii="Times New Roman" w:hAnsi="Times New Roman" w:cs="Times New Roman"/>
          <w:i/>
          <w:iCs/>
          <w:sz w:val="20"/>
          <w:szCs w:val="20"/>
        </w:rPr>
        <w:t>Religionsgeschichte</w:t>
      </w:r>
      <w:proofErr w:type="spellEnd"/>
      <w:r w:rsidRPr="000452C7">
        <w:rPr>
          <w:rFonts w:ascii="Times New Roman" w:hAnsi="Times New Roman" w:cs="Times New Roman"/>
          <w:i/>
          <w:iCs/>
          <w:sz w:val="20"/>
          <w:szCs w:val="20"/>
        </w:rPr>
        <w:t xml:space="preserve"> bis </w:t>
      </w:r>
      <w:proofErr w:type="spellStart"/>
      <w:r w:rsidRPr="000452C7">
        <w:rPr>
          <w:rFonts w:ascii="Times New Roman" w:hAnsi="Times New Roman" w:cs="Times New Roman"/>
          <w:i/>
          <w:iCs/>
          <w:sz w:val="20"/>
          <w:szCs w:val="20"/>
        </w:rPr>
        <w:t>auf</w:t>
      </w:r>
      <w:proofErr w:type="spellEnd"/>
      <w:r w:rsidRPr="000452C7">
        <w:rPr>
          <w:rFonts w:ascii="Times New Roman" w:hAnsi="Times New Roman" w:cs="Times New Roman"/>
          <w:i/>
          <w:iCs/>
          <w:sz w:val="20"/>
          <w:szCs w:val="20"/>
        </w:rPr>
        <w:t xml:space="preserve"> </w:t>
      </w:r>
      <w:proofErr w:type="spellStart"/>
      <w:r w:rsidRPr="000452C7">
        <w:rPr>
          <w:rFonts w:ascii="Times New Roman" w:hAnsi="Times New Roman" w:cs="Times New Roman"/>
          <w:i/>
          <w:iCs/>
          <w:sz w:val="20"/>
          <w:szCs w:val="20"/>
        </w:rPr>
        <w:t>seine</w:t>
      </w:r>
      <w:proofErr w:type="spellEnd"/>
      <w:r w:rsidRPr="000452C7">
        <w:rPr>
          <w:rFonts w:ascii="Times New Roman" w:hAnsi="Times New Roman" w:cs="Times New Roman"/>
          <w:i/>
          <w:iCs/>
          <w:sz w:val="20"/>
          <w:szCs w:val="20"/>
        </w:rPr>
        <w:t xml:space="preserve"> </w:t>
      </w:r>
      <w:proofErr w:type="spellStart"/>
      <w:r w:rsidRPr="000452C7">
        <w:rPr>
          <w:rFonts w:ascii="Times New Roman" w:hAnsi="Times New Roman" w:cs="Times New Roman"/>
          <w:i/>
          <w:iCs/>
          <w:sz w:val="20"/>
          <w:szCs w:val="20"/>
        </w:rPr>
        <w:t>Zeit</w:t>
      </w:r>
      <w:proofErr w:type="spellEnd"/>
      <w:r w:rsidRPr="000452C7">
        <w:rPr>
          <w:rFonts w:ascii="Times New Roman" w:hAnsi="Times New Roman" w:cs="Times New Roman"/>
          <w:i/>
          <w:iCs/>
          <w:sz w:val="20"/>
          <w:szCs w:val="20"/>
        </w:rPr>
        <w:t xml:space="preserve">. </w:t>
      </w:r>
      <w:r w:rsidRPr="000452C7">
        <w:rPr>
          <w:rFonts w:ascii="Times New Roman" w:hAnsi="Times New Roman" w:cs="Times New Roman"/>
          <w:sz w:val="20"/>
          <w:szCs w:val="20"/>
        </w:rPr>
        <w:t xml:space="preserve">Prag 1786 (= Kurze </w:t>
      </w:r>
      <w:proofErr w:type="spellStart"/>
      <w:r w:rsidRPr="000452C7">
        <w:rPr>
          <w:rFonts w:ascii="Times New Roman" w:hAnsi="Times New Roman" w:cs="Times New Roman"/>
          <w:sz w:val="20"/>
          <w:szCs w:val="20"/>
        </w:rPr>
        <w:t>Lebensbeschreibungen</w:t>
      </w:r>
      <w:proofErr w:type="spellEnd"/>
      <w:r w:rsidRPr="000452C7">
        <w:rPr>
          <w:rFonts w:ascii="Times New Roman" w:hAnsi="Times New Roman" w:cs="Times New Roman"/>
          <w:sz w:val="20"/>
          <w:szCs w:val="20"/>
        </w:rPr>
        <w:t xml:space="preserve"> </w:t>
      </w:r>
      <w:proofErr w:type="spellStart"/>
      <w:r w:rsidRPr="000452C7">
        <w:rPr>
          <w:rFonts w:ascii="Times New Roman" w:hAnsi="Times New Roman" w:cs="Times New Roman"/>
          <w:sz w:val="20"/>
          <w:szCs w:val="20"/>
        </w:rPr>
        <w:t>berühmter</w:t>
      </w:r>
      <w:proofErr w:type="spellEnd"/>
      <w:r w:rsidRPr="000452C7">
        <w:rPr>
          <w:rFonts w:ascii="Times New Roman" w:hAnsi="Times New Roman" w:cs="Times New Roman"/>
          <w:sz w:val="20"/>
          <w:szCs w:val="20"/>
        </w:rPr>
        <w:t xml:space="preserve"> </w:t>
      </w:r>
      <w:proofErr w:type="spellStart"/>
      <w:r w:rsidRPr="000452C7">
        <w:rPr>
          <w:rFonts w:ascii="Times New Roman" w:hAnsi="Times New Roman" w:cs="Times New Roman"/>
          <w:sz w:val="20"/>
          <w:szCs w:val="20"/>
        </w:rPr>
        <w:t>Männer</w:t>
      </w:r>
      <w:proofErr w:type="spellEnd"/>
      <w:r w:rsidRPr="000452C7">
        <w:rPr>
          <w:rFonts w:ascii="Times New Roman" w:hAnsi="Times New Roman" w:cs="Times New Roman"/>
          <w:sz w:val="20"/>
          <w:szCs w:val="20"/>
        </w:rPr>
        <w:t xml:space="preserve"> </w:t>
      </w:r>
      <w:proofErr w:type="spellStart"/>
      <w:r w:rsidRPr="000452C7">
        <w:rPr>
          <w:rFonts w:ascii="Times New Roman" w:hAnsi="Times New Roman" w:cs="Times New Roman"/>
          <w:sz w:val="20"/>
          <w:szCs w:val="20"/>
        </w:rPr>
        <w:t>Böhmens</w:t>
      </w:r>
      <w:proofErr w:type="spellEnd"/>
      <w:r w:rsidRPr="000452C7">
        <w:rPr>
          <w:rFonts w:ascii="Times New Roman" w:hAnsi="Times New Roman" w:cs="Times New Roman"/>
          <w:sz w:val="20"/>
          <w:szCs w:val="20"/>
        </w:rPr>
        <w:t xml:space="preserve"> 1/5). </w:t>
      </w:r>
    </w:p>
  </w:footnote>
  <w:footnote w:id="2">
    <w:p w:rsidR="002E1F93" w:rsidRPr="000452C7" w:rsidRDefault="002E1F93" w:rsidP="000A4A68">
      <w:pPr>
        <w:pStyle w:val="Default"/>
        <w:rPr>
          <w:rFonts w:ascii="Times New Roman" w:hAnsi="Times New Roman" w:cs="Times New Roman"/>
          <w:sz w:val="20"/>
          <w:szCs w:val="20"/>
        </w:rPr>
      </w:pPr>
      <w:r w:rsidRPr="000452C7">
        <w:rPr>
          <w:rStyle w:val="Znakapoznpodarou"/>
          <w:rFonts w:ascii="Times New Roman" w:hAnsi="Times New Roman" w:cs="Times New Roman"/>
          <w:sz w:val="20"/>
          <w:szCs w:val="20"/>
        </w:rPr>
        <w:footnoteRef/>
      </w:r>
      <w:r w:rsidRPr="000452C7">
        <w:rPr>
          <w:rFonts w:ascii="Times New Roman" w:hAnsi="Times New Roman" w:cs="Times New Roman"/>
          <w:sz w:val="20"/>
          <w:szCs w:val="20"/>
        </w:rPr>
        <w:t xml:space="preserve"> Jordan, Jan Petr (= František Palacký): </w:t>
      </w:r>
      <w:r w:rsidRPr="000452C7">
        <w:rPr>
          <w:rFonts w:ascii="Times New Roman" w:hAnsi="Times New Roman" w:cs="Times New Roman"/>
          <w:i/>
          <w:iCs/>
          <w:sz w:val="20"/>
          <w:szCs w:val="20"/>
        </w:rPr>
        <w:t xml:space="preserve">Die </w:t>
      </w:r>
      <w:proofErr w:type="spellStart"/>
      <w:r w:rsidRPr="000452C7">
        <w:rPr>
          <w:rFonts w:ascii="Times New Roman" w:hAnsi="Times New Roman" w:cs="Times New Roman"/>
          <w:i/>
          <w:iCs/>
          <w:sz w:val="20"/>
          <w:szCs w:val="20"/>
        </w:rPr>
        <w:t>Vorläufer</w:t>
      </w:r>
      <w:proofErr w:type="spellEnd"/>
      <w:r w:rsidRPr="000452C7">
        <w:rPr>
          <w:rFonts w:ascii="Times New Roman" w:hAnsi="Times New Roman" w:cs="Times New Roman"/>
          <w:i/>
          <w:iCs/>
          <w:sz w:val="20"/>
          <w:szCs w:val="20"/>
        </w:rPr>
        <w:t xml:space="preserve"> des </w:t>
      </w:r>
      <w:proofErr w:type="spellStart"/>
      <w:r w:rsidRPr="000452C7">
        <w:rPr>
          <w:rFonts w:ascii="Times New Roman" w:hAnsi="Times New Roman" w:cs="Times New Roman"/>
          <w:i/>
          <w:iCs/>
          <w:sz w:val="20"/>
          <w:szCs w:val="20"/>
        </w:rPr>
        <w:t>Hussitenthums</w:t>
      </w:r>
      <w:proofErr w:type="spellEnd"/>
      <w:r w:rsidRPr="000452C7">
        <w:rPr>
          <w:rFonts w:ascii="Times New Roman" w:hAnsi="Times New Roman" w:cs="Times New Roman"/>
          <w:i/>
          <w:iCs/>
          <w:sz w:val="20"/>
          <w:szCs w:val="20"/>
        </w:rPr>
        <w:t xml:space="preserve"> in </w:t>
      </w:r>
      <w:proofErr w:type="spellStart"/>
      <w:r w:rsidRPr="000452C7">
        <w:rPr>
          <w:rFonts w:ascii="Times New Roman" w:hAnsi="Times New Roman" w:cs="Times New Roman"/>
          <w:i/>
          <w:iCs/>
          <w:sz w:val="20"/>
          <w:szCs w:val="20"/>
        </w:rPr>
        <w:t>Böhmen</w:t>
      </w:r>
      <w:proofErr w:type="spellEnd"/>
      <w:r w:rsidRPr="000452C7">
        <w:rPr>
          <w:rFonts w:ascii="Times New Roman" w:hAnsi="Times New Roman" w:cs="Times New Roman"/>
          <w:sz w:val="20"/>
          <w:szCs w:val="20"/>
        </w:rPr>
        <w:t xml:space="preserve">. </w:t>
      </w:r>
      <w:proofErr w:type="spellStart"/>
      <w:r w:rsidRPr="000452C7">
        <w:rPr>
          <w:rFonts w:ascii="Times New Roman" w:hAnsi="Times New Roman" w:cs="Times New Roman"/>
          <w:sz w:val="20"/>
          <w:szCs w:val="20"/>
        </w:rPr>
        <w:t>Leipzig</w:t>
      </w:r>
      <w:proofErr w:type="spellEnd"/>
      <w:r w:rsidRPr="000452C7">
        <w:rPr>
          <w:rFonts w:ascii="Times New Roman" w:hAnsi="Times New Roman" w:cs="Times New Roman"/>
          <w:sz w:val="20"/>
          <w:szCs w:val="20"/>
        </w:rPr>
        <w:t xml:space="preserve"> 1846. </w:t>
      </w:r>
    </w:p>
  </w:footnote>
  <w:footnote w:id="3">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Palacký, František: </w:t>
      </w:r>
      <w:r w:rsidRPr="000452C7">
        <w:rPr>
          <w:rFonts w:ascii="Times New Roman" w:hAnsi="Times New Roman" w:cs="Times New Roman"/>
          <w:i/>
          <w:iCs/>
        </w:rPr>
        <w:t>Předchůdcové husitství v Čechách</w:t>
      </w:r>
      <w:r w:rsidRPr="000452C7">
        <w:rPr>
          <w:rFonts w:ascii="Times New Roman" w:hAnsi="Times New Roman" w:cs="Times New Roman"/>
        </w:rPr>
        <w:t xml:space="preserve">. In: Palacký, František: </w:t>
      </w:r>
      <w:proofErr w:type="spellStart"/>
      <w:r w:rsidRPr="000452C7">
        <w:rPr>
          <w:rFonts w:ascii="Times New Roman" w:hAnsi="Times New Roman" w:cs="Times New Roman"/>
        </w:rPr>
        <w:t>Radhost</w:t>
      </w:r>
      <w:proofErr w:type="spellEnd"/>
      <w:r w:rsidRPr="000452C7">
        <w:rPr>
          <w:rFonts w:ascii="Times New Roman" w:hAnsi="Times New Roman" w:cs="Times New Roman"/>
        </w:rPr>
        <w:t xml:space="preserve"> II. Praha 1872, s. 297–356.</w:t>
      </w:r>
    </w:p>
  </w:footnote>
  <w:footnote w:id="4">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Palacký, František: </w:t>
      </w:r>
      <w:r w:rsidRPr="000452C7">
        <w:rPr>
          <w:rFonts w:ascii="Times New Roman" w:hAnsi="Times New Roman" w:cs="Times New Roman"/>
          <w:i/>
          <w:iCs/>
        </w:rPr>
        <w:t xml:space="preserve">Dějiny národu českého v Čechách a v Moravě </w:t>
      </w:r>
      <w:r w:rsidRPr="000452C7">
        <w:rPr>
          <w:rFonts w:ascii="Times New Roman" w:hAnsi="Times New Roman" w:cs="Times New Roman"/>
        </w:rPr>
        <w:t>III. Praha 1894, s. III (v obsahu).</w:t>
      </w:r>
    </w:p>
  </w:footnote>
  <w:footnote w:id="5">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Beneš z </w:t>
      </w:r>
      <w:proofErr w:type="spellStart"/>
      <w:r w:rsidRPr="000452C7">
        <w:rPr>
          <w:rFonts w:ascii="Times New Roman" w:hAnsi="Times New Roman" w:cs="Times New Roman"/>
        </w:rPr>
        <w:t>Weitmile</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i/>
          <w:iCs/>
        </w:rPr>
        <w:t>Cronica</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ecclesie</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Pragensis</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Fontes</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rerum</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Bohemicarum</w:t>
      </w:r>
      <w:proofErr w:type="spellEnd"/>
      <w:r w:rsidRPr="000452C7">
        <w:rPr>
          <w:rFonts w:ascii="Times New Roman" w:hAnsi="Times New Roman" w:cs="Times New Roman"/>
        </w:rPr>
        <w:t xml:space="preserve"> (= FRB) IV. Ed. Josef </w:t>
      </w:r>
      <w:proofErr w:type="spellStart"/>
      <w:r w:rsidRPr="000452C7">
        <w:rPr>
          <w:rFonts w:ascii="Times New Roman" w:hAnsi="Times New Roman" w:cs="Times New Roman"/>
        </w:rPr>
        <w:t>Emler</w:t>
      </w:r>
      <w:proofErr w:type="spellEnd"/>
      <w:r w:rsidRPr="000452C7">
        <w:rPr>
          <w:rFonts w:ascii="Times New Roman" w:hAnsi="Times New Roman" w:cs="Times New Roman"/>
        </w:rPr>
        <w:t>. Praha 1884, s. 540.</w:t>
      </w:r>
    </w:p>
  </w:footnote>
  <w:footnote w:id="6">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Loskot, František: </w:t>
      </w:r>
      <w:r w:rsidRPr="000452C7">
        <w:rPr>
          <w:rFonts w:ascii="Times New Roman" w:hAnsi="Times New Roman" w:cs="Times New Roman"/>
          <w:i/>
          <w:iCs/>
        </w:rPr>
        <w:t xml:space="preserve">Milíč z Kroměříže, otec české reformace. </w:t>
      </w:r>
      <w:r w:rsidR="00AD04CC" w:rsidRPr="000452C7">
        <w:rPr>
          <w:rFonts w:ascii="Times New Roman" w:hAnsi="Times New Roman" w:cs="Times New Roman"/>
        </w:rPr>
        <w:t>Praha 1911.</w:t>
      </w:r>
    </w:p>
  </w:footnote>
  <w:footnote w:id="7">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K vylíčené události došlo někdy v poslední třetině roku 1414 a na Matěje vzpomenul Mikuláš z Drážďan v kázání s incipitem </w:t>
      </w:r>
      <w:proofErr w:type="spellStart"/>
      <w:r w:rsidRPr="000452C7">
        <w:rPr>
          <w:rFonts w:ascii="Times New Roman" w:hAnsi="Times New Roman" w:cs="Times New Roman"/>
          <w:i/>
          <w:iCs/>
        </w:rPr>
        <w:t>Nisi</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manducaveritis</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Nicolai</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ut</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dicunt</w:t>
      </w:r>
      <w:proofErr w:type="spellEnd"/>
      <w:r w:rsidRPr="000452C7">
        <w:rPr>
          <w:rFonts w:ascii="Times New Roman" w:hAnsi="Times New Roman" w:cs="Times New Roman"/>
        </w:rPr>
        <w:t xml:space="preserve">) de </w:t>
      </w:r>
      <w:proofErr w:type="spellStart"/>
      <w:r w:rsidRPr="000452C7">
        <w:rPr>
          <w:rFonts w:ascii="Times New Roman" w:hAnsi="Times New Roman" w:cs="Times New Roman"/>
        </w:rPr>
        <w:t>Dresda</w:t>
      </w:r>
      <w:proofErr w:type="spellEnd"/>
      <w:r w:rsidRPr="000452C7">
        <w:rPr>
          <w:rFonts w:ascii="Times New Roman" w:hAnsi="Times New Roman" w:cs="Times New Roman"/>
        </w:rPr>
        <w:t xml:space="preserve"> vulgo </w:t>
      </w:r>
      <w:proofErr w:type="spellStart"/>
      <w:r w:rsidRPr="000452C7">
        <w:rPr>
          <w:rFonts w:ascii="Times New Roman" w:hAnsi="Times New Roman" w:cs="Times New Roman"/>
        </w:rPr>
        <w:t>appellati</w:t>
      </w:r>
      <w:proofErr w:type="spellEnd"/>
      <w:r w:rsidRPr="000452C7">
        <w:rPr>
          <w:rFonts w:ascii="Times New Roman" w:hAnsi="Times New Roman" w:cs="Times New Roman"/>
        </w:rPr>
        <w:t xml:space="preserve"> de </w:t>
      </w:r>
      <w:proofErr w:type="spellStart"/>
      <w:r w:rsidRPr="000452C7">
        <w:rPr>
          <w:rFonts w:ascii="Times New Roman" w:hAnsi="Times New Roman" w:cs="Times New Roman"/>
        </w:rPr>
        <w:t>Čerruc</w:t>
      </w:r>
      <w:proofErr w:type="spellEnd"/>
      <w:r w:rsidRPr="000452C7">
        <w:rPr>
          <w:rFonts w:ascii="Times New Roman" w:hAnsi="Times New Roman" w:cs="Times New Roman"/>
        </w:rPr>
        <w:t xml:space="preserve"> (de Černá Růže id </w:t>
      </w:r>
      <w:proofErr w:type="spellStart"/>
      <w:r w:rsidRPr="000452C7">
        <w:rPr>
          <w:rFonts w:ascii="Times New Roman" w:hAnsi="Times New Roman" w:cs="Times New Roman"/>
        </w:rPr>
        <w:t>est</w:t>
      </w:r>
      <w:proofErr w:type="spellEnd"/>
      <w:r w:rsidRPr="000452C7">
        <w:rPr>
          <w:rFonts w:ascii="Times New Roman" w:hAnsi="Times New Roman" w:cs="Times New Roman"/>
        </w:rPr>
        <w:t xml:space="preserve"> de Rosa </w:t>
      </w:r>
      <w:proofErr w:type="spellStart"/>
      <w:r w:rsidRPr="000452C7">
        <w:rPr>
          <w:rFonts w:ascii="Times New Roman" w:hAnsi="Times New Roman" w:cs="Times New Roman"/>
        </w:rPr>
        <w:t>Nigra</w:t>
      </w:r>
      <w:proofErr w:type="spellEnd"/>
      <w:r w:rsidRPr="000452C7">
        <w:rPr>
          <w:rFonts w:ascii="Times New Roman" w:hAnsi="Times New Roman" w:cs="Times New Roman"/>
        </w:rPr>
        <w:t xml:space="preserve"> [† 1418</w:t>
      </w:r>
      <w:r w:rsidRPr="000452C7">
        <w:rPr>
          <w:rFonts w:ascii="Times New Roman" w:hAnsi="Times New Roman" w:cs="Times New Roman"/>
          <w:i/>
          <w:iCs/>
        </w:rPr>
        <w:t>?</w:t>
      </w:r>
      <w:r w:rsidRPr="000452C7">
        <w:rPr>
          <w:rFonts w:ascii="Times New Roman" w:hAnsi="Times New Roman" w:cs="Times New Roman"/>
        </w:rPr>
        <w:t xml:space="preserve">]) </w:t>
      </w:r>
      <w:proofErr w:type="spellStart"/>
      <w:r w:rsidRPr="000452C7">
        <w:rPr>
          <w:rFonts w:ascii="Times New Roman" w:hAnsi="Times New Roman" w:cs="Times New Roman"/>
          <w:i/>
          <w:iCs/>
        </w:rPr>
        <w:t>Puncta</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Edidit</w:t>
      </w:r>
      <w:proofErr w:type="spellEnd"/>
      <w:r w:rsidRPr="000452C7">
        <w:rPr>
          <w:rFonts w:ascii="Times New Roman" w:hAnsi="Times New Roman" w:cs="Times New Roman"/>
        </w:rPr>
        <w:t xml:space="preserve"> Romolo </w:t>
      </w:r>
      <w:proofErr w:type="spellStart"/>
      <w:r w:rsidRPr="000452C7">
        <w:rPr>
          <w:rFonts w:ascii="Times New Roman" w:hAnsi="Times New Roman" w:cs="Times New Roman"/>
        </w:rPr>
        <w:t>Cegna</w:t>
      </w:r>
      <w:proofErr w:type="spellEnd"/>
      <w:r w:rsidRPr="000452C7">
        <w:rPr>
          <w:rFonts w:ascii="Times New Roman" w:hAnsi="Times New Roman" w:cs="Times New Roman"/>
        </w:rPr>
        <w:t xml:space="preserve">. In </w:t>
      </w:r>
      <w:proofErr w:type="spellStart"/>
      <w:r w:rsidRPr="000452C7">
        <w:rPr>
          <w:rFonts w:ascii="Times New Roman" w:hAnsi="Times New Roman" w:cs="Times New Roman"/>
        </w:rPr>
        <w:t>appendice</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eduntur</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Nicolai</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Sermo</w:t>
      </w:r>
      <w:proofErr w:type="spellEnd"/>
      <w:r w:rsidRPr="000452C7">
        <w:rPr>
          <w:rFonts w:ascii="Times New Roman" w:hAnsi="Times New Roman" w:cs="Times New Roman"/>
        </w:rPr>
        <w:t xml:space="preserve"> ad </w:t>
      </w:r>
      <w:proofErr w:type="spellStart"/>
      <w:r w:rsidRPr="000452C7">
        <w:rPr>
          <w:rFonts w:ascii="Times New Roman" w:hAnsi="Times New Roman" w:cs="Times New Roman"/>
        </w:rPr>
        <w:t>clerum</w:t>
      </w:r>
      <w:proofErr w:type="spellEnd"/>
      <w:r w:rsidRPr="000452C7">
        <w:rPr>
          <w:rFonts w:ascii="Times New Roman" w:hAnsi="Times New Roman" w:cs="Times New Roman"/>
        </w:rPr>
        <w:t xml:space="preserve"> de </w:t>
      </w:r>
      <w:proofErr w:type="spellStart"/>
      <w:r w:rsidRPr="000452C7">
        <w:rPr>
          <w:rFonts w:ascii="Times New Roman" w:hAnsi="Times New Roman" w:cs="Times New Roman"/>
        </w:rPr>
        <w:t>materia</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sanguinis</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Nisi</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manducaveritis</w:t>
      </w:r>
      <w:proofErr w:type="spellEnd"/>
      <w:r w:rsidRPr="000452C7">
        <w:rPr>
          <w:rFonts w:ascii="Times New Roman" w:hAnsi="Times New Roman" w:cs="Times New Roman"/>
        </w:rPr>
        <w:t xml:space="preserve">, in </w:t>
      </w:r>
      <w:proofErr w:type="spellStart"/>
      <w:r w:rsidRPr="000452C7">
        <w:rPr>
          <w:rFonts w:ascii="Times New Roman" w:hAnsi="Times New Roman" w:cs="Times New Roman"/>
        </w:rPr>
        <w:t>templo</w:t>
      </w:r>
      <w:proofErr w:type="spellEnd"/>
      <w:r w:rsidRPr="000452C7">
        <w:rPr>
          <w:rFonts w:ascii="Times New Roman" w:hAnsi="Times New Roman" w:cs="Times New Roman"/>
        </w:rPr>
        <w:t xml:space="preserve"> S. </w:t>
      </w:r>
      <w:proofErr w:type="spellStart"/>
      <w:r w:rsidRPr="000452C7">
        <w:rPr>
          <w:rFonts w:ascii="Times New Roman" w:hAnsi="Times New Roman" w:cs="Times New Roman"/>
        </w:rPr>
        <w:t>Michaelis</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Veteris</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Civitatis</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Pragae</w:t>
      </w:r>
      <w:proofErr w:type="spellEnd"/>
      <w:r w:rsidRPr="000452C7">
        <w:rPr>
          <w:rFonts w:ascii="Times New Roman" w:hAnsi="Times New Roman" w:cs="Times New Roman"/>
        </w:rPr>
        <w:t xml:space="preserve"> in </w:t>
      </w:r>
      <w:proofErr w:type="spellStart"/>
      <w:r w:rsidRPr="000452C7">
        <w:rPr>
          <w:rFonts w:ascii="Times New Roman" w:hAnsi="Times New Roman" w:cs="Times New Roman"/>
        </w:rPr>
        <w:t>festo</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Corporis</w:t>
      </w:r>
      <w:proofErr w:type="spellEnd"/>
      <w:r w:rsidRPr="000452C7">
        <w:rPr>
          <w:rFonts w:ascii="Times New Roman" w:hAnsi="Times New Roman" w:cs="Times New Roman"/>
        </w:rPr>
        <w:t xml:space="preserve"> Christi </w:t>
      </w:r>
      <w:proofErr w:type="spellStart"/>
      <w:r w:rsidRPr="000452C7">
        <w:rPr>
          <w:rFonts w:ascii="Times New Roman" w:hAnsi="Times New Roman" w:cs="Times New Roman"/>
        </w:rPr>
        <w:t>die</w:t>
      </w:r>
      <w:proofErr w:type="spellEnd"/>
      <w:r w:rsidRPr="000452C7">
        <w:rPr>
          <w:rFonts w:ascii="Times New Roman" w:hAnsi="Times New Roman" w:cs="Times New Roman"/>
        </w:rPr>
        <w:t xml:space="preserve"> septima </w:t>
      </w:r>
      <w:proofErr w:type="spellStart"/>
      <w:r w:rsidRPr="000452C7">
        <w:rPr>
          <w:rFonts w:ascii="Times New Roman" w:hAnsi="Times New Roman" w:cs="Times New Roman"/>
        </w:rPr>
        <w:t>mensis</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Iunii</w:t>
      </w:r>
      <w:proofErr w:type="spellEnd"/>
      <w:r w:rsidRPr="000452C7">
        <w:rPr>
          <w:rFonts w:ascii="Times New Roman" w:hAnsi="Times New Roman" w:cs="Times New Roman"/>
        </w:rPr>
        <w:t xml:space="preserve"> anno MCCCCXIV habitus, et </w:t>
      </w:r>
      <w:proofErr w:type="spellStart"/>
      <w:r w:rsidRPr="000452C7">
        <w:rPr>
          <w:rFonts w:ascii="Times New Roman" w:hAnsi="Times New Roman" w:cs="Times New Roman"/>
        </w:rPr>
        <w:t>Iacobelli</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Sermo</w:t>
      </w:r>
      <w:proofErr w:type="spellEnd"/>
      <w:r w:rsidRPr="000452C7">
        <w:rPr>
          <w:rFonts w:ascii="Times New Roman" w:hAnsi="Times New Roman" w:cs="Times New Roman"/>
        </w:rPr>
        <w:t xml:space="preserve"> In </w:t>
      </w:r>
      <w:proofErr w:type="spellStart"/>
      <w:r w:rsidRPr="000452C7">
        <w:rPr>
          <w:rFonts w:ascii="Times New Roman" w:hAnsi="Times New Roman" w:cs="Times New Roman"/>
        </w:rPr>
        <w:t>festo</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Corporis</w:t>
      </w:r>
      <w:proofErr w:type="spellEnd"/>
      <w:r w:rsidRPr="000452C7">
        <w:rPr>
          <w:rFonts w:ascii="Times New Roman" w:hAnsi="Times New Roman" w:cs="Times New Roman"/>
        </w:rPr>
        <w:t xml:space="preserve"> Christi Die </w:t>
      </w:r>
      <w:proofErr w:type="spellStart"/>
      <w:r w:rsidRPr="000452C7">
        <w:rPr>
          <w:rFonts w:ascii="Times New Roman" w:hAnsi="Times New Roman" w:cs="Times New Roman"/>
        </w:rPr>
        <w:t>dominico</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audistis</w:t>
      </w:r>
      <w:proofErr w:type="spellEnd"/>
      <w:r w:rsidRPr="000452C7">
        <w:rPr>
          <w:rFonts w:ascii="Times New Roman" w:hAnsi="Times New Roman" w:cs="Times New Roman"/>
        </w:rPr>
        <w:t xml:space="preserve">, in </w:t>
      </w:r>
      <w:proofErr w:type="spellStart"/>
      <w:r w:rsidRPr="000452C7">
        <w:rPr>
          <w:rFonts w:ascii="Times New Roman" w:hAnsi="Times New Roman" w:cs="Times New Roman"/>
        </w:rPr>
        <w:t>templo</w:t>
      </w:r>
      <w:proofErr w:type="spellEnd"/>
      <w:r w:rsidRPr="000452C7">
        <w:rPr>
          <w:rFonts w:ascii="Times New Roman" w:hAnsi="Times New Roman" w:cs="Times New Roman"/>
        </w:rPr>
        <w:t xml:space="preserve"> S. Adalberti Na Zderaze </w:t>
      </w:r>
      <w:proofErr w:type="spellStart"/>
      <w:r w:rsidRPr="000452C7">
        <w:rPr>
          <w:rFonts w:ascii="Times New Roman" w:hAnsi="Times New Roman" w:cs="Times New Roman"/>
        </w:rPr>
        <w:t>eadem</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die</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Bohemice</w:t>
      </w:r>
      <w:proofErr w:type="spellEnd"/>
      <w:r w:rsidRPr="000452C7">
        <w:rPr>
          <w:rFonts w:ascii="Times New Roman" w:hAnsi="Times New Roman" w:cs="Times New Roman"/>
        </w:rPr>
        <w:t xml:space="preserve"> ad </w:t>
      </w:r>
      <w:proofErr w:type="spellStart"/>
      <w:r w:rsidRPr="000452C7">
        <w:rPr>
          <w:rFonts w:ascii="Times New Roman" w:hAnsi="Times New Roman" w:cs="Times New Roman"/>
        </w:rPr>
        <w:t>plebem</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pisca-torum</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barcariorum</w:t>
      </w:r>
      <w:proofErr w:type="spellEnd"/>
      <w:r w:rsidRPr="000452C7">
        <w:rPr>
          <w:rFonts w:ascii="Times New Roman" w:hAnsi="Times New Roman" w:cs="Times New Roman"/>
        </w:rPr>
        <w:t xml:space="preserve"> et </w:t>
      </w:r>
      <w:proofErr w:type="spellStart"/>
      <w:r w:rsidRPr="000452C7">
        <w:rPr>
          <w:rFonts w:ascii="Times New Roman" w:hAnsi="Times New Roman" w:cs="Times New Roman"/>
        </w:rPr>
        <w:t>similium</w:t>
      </w:r>
      <w:proofErr w:type="spellEnd"/>
      <w:r w:rsidRPr="000452C7">
        <w:rPr>
          <w:rFonts w:ascii="Times New Roman" w:hAnsi="Times New Roman" w:cs="Times New Roman"/>
        </w:rPr>
        <w:t xml:space="preserve"> habitus, </w:t>
      </w:r>
      <w:proofErr w:type="spellStart"/>
      <w:r w:rsidRPr="000452C7">
        <w:rPr>
          <w:rFonts w:ascii="Times New Roman" w:hAnsi="Times New Roman" w:cs="Times New Roman"/>
        </w:rPr>
        <w:t>quorum</w:t>
      </w:r>
      <w:proofErr w:type="spellEnd"/>
      <w:r w:rsidRPr="000452C7">
        <w:rPr>
          <w:rFonts w:ascii="Times New Roman" w:hAnsi="Times New Roman" w:cs="Times New Roman"/>
        </w:rPr>
        <w:t xml:space="preserve"> primum ad </w:t>
      </w:r>
      <w:proofErr w:type="spellStart"/>
      <w:r w:rsidRPr="000452C7">
        <w:rPr>
          <w:rFonts w:ascii="Times New Roman" w:hAnsi="Times New Roman" w:cs="Times New Roman"/>
        </w:rPr>
        <w:t>Utraquismum</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fundatum</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rationibus</w:t>
      </w:r>
      <w:proofErr w:type="spellEnd"/>
      <w:r w:rsidRPr="000452C7">
        <w:rPr>
          <w:rFonts w:ascii="Times New Roman" w:hAnsi="Times New Roman" w:cs="Times New Roman"/>
        </w:rPr>
        <w:t xml:space="preserve"> de </w:t>
      </w:r>
      <w:proofErr w:type="spellStart"/>
      <w:r w:rsidRPr="000452C7">
        <w:rPr>
          <w:rFonts w:ascii="Times New Roman" w:hAnsi="Times New Roman" w:cs="Times New Roman"/>
        </w:rPr>
        <w:t>Scriptura</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theologia</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philosophia</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historia</w:t>
      </w:r>
      <w:proofErr w:type="spellEnd"/>
      <w:r w:rsidRPr="000452C7">
        <w:rPr>
          <w:rFonts w:ascii="Times New Roman" w:hAnsi="Times New Roman" w:cs="Times New Roman"/>
        </w:rPr>
        <w:t xml:space="preserve"> et </w:t>
      </w:r>
      <w:proofErr w:type="spellStart"/>
      <w:r w:rsidRPr="000452C7">
        <w:rPr>
          <w:rFonts w:ascii="Times New Roman" w:hAnsi="Times New Roman" w:cs="Times New Roman"/>
        </w:rPr>
        <w:t>praecipue</w:t>
      </w:r>
      <w:proofErr w:type="spellEnd"/>
      <w:r w:rsidRPr="000452C7">
        <w:rPr>
          <w:rFonts w:ascii="Times New Roman" w:hAnsi="Times New Roman" w:cs="Times New Roman"/>
        </w:rPr>
        <w:t xml:space="preserve"> de </w:t>
      </w:r>
      <w:proofErr w:type="spellStart"/>
      <w:r w:rsidRPr="000452C7">
        <w:rPr>
          <w:rFonts w:ascii="Times New Roman" w:hAnsi="Times New Roman" w:cs="Times New Roman"/>
        </w:rPr>
        <w:t>scientia</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canonum</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deductis</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locupletiorem</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esse</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liquido</w:t>
      </w:r>
      <w:proofErr w:type="spellEnd"/>
      <w:r w:rsidRPr="000452C7">
        <w:rPr>
          <w:rFonts w:ascii="Times New Roman" w:hAnsi="Times New Roman" w:cs="Times New Roman"/>
        </w:rPr>
        <w:t xml:space="preserve"> omnibus </w:t>
      </w:r>
      <w:proofErr w:type="spellStart"/>
      <w:r w:rsidRPr="000452C7">
        <w:rPr>
          <w:rFonts w:ascii="Times New Roman" w:hAnsi="Times New Roman" w:cs="Times New Roman"/>
        </w:rPr>
        <w:t>patet</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etiam</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quoque</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attentissime</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perpendito</w:t>
      </w:r>
      <w:proofErr w:type="spellEnd"/>
      <w:r w:rsidRPr="000452C7">
        <w:rPr>
          <w:rFonts w:ascii="Times New Roman" w:hAnsi="Times New Roman" w:cs="Times New Roman"/>
        </w:rPr>
        <w:t xml:space="preserve"> qui </w:t>
      </w:r>
      <w:proofErr w:type="spellStart"/>
      <w:r w:rsidRPr="000452C7">
        <w:rPr>
          <w:rFonts w:ascii="Times New Roman" w:hAnsi="Times New Roman" w:cs="Times New Roman"/>
        </w:rPr>
        <w:t>fuissent</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auditores</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Varsovie</w:t>
      </w:r>
      <w:proofErr w:type="spellEnd"/>
      <w:r w:rsidRPr="000452C7">
        <w:rPr>
          <w:rFonts w:ascii="Times New Roman" w:hAnsi="Times New Roman" w:cs="Times New Roman"/>
        </w:rPr>
        <w:t xml:space="preserve"> 1996 (</w:t>
      </w:r>
      <w:proofErr w:type="spellStart"/>
      <w:r w:rsidRPr="000452C7">
        <w:rPr>
          <w:rFonts w:ascii="Times New Roman" w:hAnsi="Times New Roman" w:cs="Times New Roman"/>
        </w:rPr>
        <w:t>Mediaevalia</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Philosophica</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Polonorum</w:t>
      </w:r>
      <w:proofErr w:type="spellEnd"/>
      <w:r w:rsidRPr="000452C7">
        <w:rPr>
          <w:rFonts w:ascii="Times New Roman" w:hAnsi="Times New Roman" w:cs="Times New Roman"/>
        </w:rPr>
        <w:t xml:space="preserve"> XXXIII).</w:t>
      </w:r>
    </w:p>
  </w:footnote>
  <w:footnote w:id="8">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w:t>
      </w:r>
      <w:proofErr w:type="spellStart"/>
      <w:r w:rsidRPr="000452C7">
        <w:rPr>
          <w:rFonts w:ascii="Times New Roman" w:hAnsi="Times New Roman" w:cs="Times New Roman"/>
        </w:rPr>
        <w:t>Kybal</w:t>
      </w:r>
      <w:proofErr w:type="spellEnd"/>
      <w:r w:rsidRPr="000452C7">
        <w:rPr>
          <w:rFonts w:ascii="Times New Roman" w:hAnsi="Times New Roman" w:cs="Times New Roman"/>
        </w:rPr>
        <w:t xml:space="preserve">, Vlastimil: </w:t>
      </w:r>
      <w:r w:rsidRPr="000452C7">
        <w:rPr>
          <w:rFonts w:ascii="Times New Roman" w:hAnsi="Times New Roman" w:cs="Times New Roman"/>
          <w:i/>
          <w:iCs/>
        </w:rPr>
        <w:t>M. Matěj z Janova</w:t>
      </w:r>
      <w:r w:rsidRPr="000452C7">
        <w:rPr>
          <w:rFonts w:ascii="Times New Roman" w:hAnsi="Times New Roman" w:cs="Times New Roman"/>
        </w:rPr>
        <w:t xml:space="preserve">. Jeho život, spisy a učení. Praha 1905, nezměněný otisk Praha 2000. Další větší studii věnoval </w:t>
      </w:r>
      <w:proofErr w:type="spellStart"/>
      <w:r w:rsidRPr="000452C7">
        <w:rPr>
          <w:rFonts w:ascii="Times New Roman" w:hAnsi="Times New Roman" w:cs="Times New Roman"/>
        </w:rPr>
        <w:t>Janovovi</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Valasek</w:t>
      </w:r>
      <w:proofErr w:type="spellEnd"/>
      <w:r w:rsidRPr="000452C7">
        <w:rPr>
          <w:rFonts w:ascii="Times New Roman" w:hAnsi="Times New Roman" w:cs="Times New Roman"/>
        </w:rPr>
        <w:t xml:space="preserve">, Emil: </w:t>
      </w:r>
      <w:proofErr w:type="spellStart"/>
      <w:r w:rsidRPr="000452C7">
        <w:rPr>
          <w:rFonts w:ascii="Times New Roman" w:hAnsi="Times New Roman" w:cs="Times New Roman"/>
          <w:i/>
          <w:iCs/>
        </w:rPr>
        <w:t>Das</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Kirchenverständnis</w:t>
      </w:r>
      <w:proofErr w:type="spellEnd"/>
      <w:r w:rsidRPr="000452C7">
        <w:rPr>
          <w:rFonts w:ascii="Times New Roman" w:hAnsi="Times New Roman" w:cs="Times New Roman"/>
          <w:i/>
          <w:iCs/>
        </w:rPr>
        <w:t xml:space="preserve"> des </w:t>
      </w:r>
      <w:proofErr w:type="spellStart"/>
      <w:r w:rsidRPr="000452C7">
        <w:rPr>
          <w:rFonts w:ascii="Times New Roman" w:hAnsi="Times New Roman" w:cs="Times New Roman"/>
          <w:i/>
          <w:iCs/>
        </w:rPr>
        <w:t>Prager</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Magisters</w:t>
      </w:r>
      <w:proofErr w:type="spellEnd"/>
      <w:r w:rsidRPr="000452C7">
        <w:rPr>
          <w:rFonts w:ascii="Times New Roman" w:hAnsi="Times New Roman" w:cs="Times New Roman"/>
          <w:i/>
          <w:iCs/>
        </w:rPr>
        <w:t xml:space="preserve"> Matthias von </w:t>
      </w:r>
      <w:proofErr w:type="spellStart"/>
      <w:r w:rsidRPr="000452C7">
        <w:rPr>
          <w:rFonts w:ascii="Times New Roman" w:hAnsi="Times New Roman" w:cs="Times New Roman"/>
          <w:i/>
          <w:iCs/>
        </w:rPr>
        <w:t>Janow</w:t>
      </w:r>
      <w:proofErr w:type="spellEnd"/>
      <w:r w:rsidRPr="000452C7">
        <w:rPr>
          <w:rFonts w:ascii="Times New Roman" w:hAnsi="Times New Roman" w:cs="Times New Roman"/>
          <w:i/>
          <w:iCs/>
        </w:rPr>
        <w:t xml:space="preserve"> (1350/55–1393). </w:t>
      </w:r>
      <w:proofErr w:type="spellStart"/>
      <w:r w:rsidRPr="000452C7">
        <w:rPr>
          <w:rFonts w:ascii="Times New Roman" w:hAnsi="Times New Roman" w:cs="Times New Roman"/>
        </w:rPr>
        <w:t>Ein</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Beitrag</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zur</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Geistesgeschichte</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Böhmens</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im</w:t>
      </w:r>
      <w:proofErr w:type="spellEnd"/>
      <w:r w:rsidRPr="000452C7">
        <w:rPr>
          <w:rFonts w:ascii="Times New Roman" w:hAnsi="Times New Roman" w:cs="Times New Roman"/>
        </w:rPr>
        <w:t xml:space="preserve"> 14. </w:t>
      </w:r>
      <w:proofErr w:type="spellStart"/>
      <w:r w:rsidRPr="000452C7">
        <w:rPr>
          <w:rFonts w:ascii="Times New Roman" w:hAnsi="Times New Roman" w:cs="Times New Roman"/>
        </w:rPr>
        <w:t>Jahrhundert</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Romae</w:t>
      </w:r>
      <w:proofErr w:type="spellEnd"/>
      <w:r w:rsidRPr="000452C7">
        <w:rPr>
          <w:rFonts w:ascii="Times New Roman" w:hAnsi="Times New Roman" w:cs="Times New Roman"/>
        </w:rPr>
        <w:t xml:space="preserve"> 1971. (</w:t>
      </w:r>
      <w:proofErr w:type="spellStart"/>
      <w:r w:rsidRPr="000452C7">
        <w:rPr>
          <w:rFonts w:ascii="Times New Roman" w:hAnsi="Times New Roman" w:cs="Times New Roman"/>
        </w:rPr>
        <w:t>Lateranum</w:t>
      </w:r>
      <w:proofErr w:type="spellEnd"/>
      <w:r w:rsidRPr="000452C7">
        <w:rPr>
          <w:rFonts w:ascii="Times New Roman" w:hAnsi="Times New Roman" w:cs="Times New Roman"/>
        </w:rPr>
        <w:t xml:space="preserve">, Nova </w:t>
      </w:r>
      <w:proofErr w:type="spellStart"/>
      <w:r w:rsidRPr="000452C7">
        <w:rPr>
          <w:rFonts w:ascii="Times New Roman" w:hAnsi="Times New Roman" w:cs="Times New Roman"/>
        </w:rPr>
        <w:t>series</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an</w:t>
      </w:r>
      <w:proofErr w:type="spellEnd"/>
      <w:r w:rsidRPr="000452C7">
        <w:rPr>
          <w:rFonts w:ascii="Times New Roman" w:hAnsi="Times New Roman" w:cs="Times New Roman"/>
        </w:rPr>
        <w:t xml:space="preserve">. XXXVII) Ve stejné době jako E. </w:t>
      </w:r>
      <w:proofErr w:type="spellStart"/>
      <w:r w:rsidRPr="000452C7">
        <w:rPr>
          <w:rFonts w:ascii="Times New Roman" w:hAnsi="Times New Roman" w:cs="Times New Roman"/>
        </w:rPr>
        <w:t>Valasek</w:t>
      </w:r>
      <w:proofErr w:type="spellEnd"/>
      <w:r w:rsidRPr="000452C7">
        <w:rPr>
          <w:rFonts w:ascii="Times New Roman" w:hAnsi="Times New Roman" w:cs="Times New Roman"/>
        </w:rPr>
        <w:t xml:space="preserve"> se věnovala </w:t>
      </w:r>
      <w:proofErr w:type="spellStart"/>
      <w:r w:rsidRPr="000452C7">
        <w:rPr>
          <w:rFonts w:ascii="Times New Roman" w:hAnsi="Times New Roman" w:cs="Times New Roman"/>
        </w:rPr>
        <w:t>Janovovi</w:t>
      </w:r>
      <w:proofErr w:type="spellEnd"/>
      <w:r w:rsidRPr="000452C7">
        <w:rPr>
          <w:rFonts w:ascii="Times New Roman" w:hAnsi="Times New Roman" w:cs="Times New Roman"/>
        </w:rPr>
        <w:t xml:space="preserve"> i Jana Nechutová. Její studie však nemohla vyjít, a tak ji autorka musela rozdělit do </w:t>
      </w:r>
      <w:proofErr w:type="spellStart"/>
      <w:r w:rsidRPr="000452C7">
        <w:rPr>
          <w:rFonts w:ascii="Times New Roman" w:hAnsi="Times New Roman" w:cs="Times New Roman"/>
        </w:rPr>
        <w:t>někaloka</w:t>
      </w:r>
      <w:proofErr w:type="spellEnd"/>
      <w:r w:rsidRPr="000452C7">
        <w:rPr>
          <w:rFonts w:ascii="Times New Roman" w:hAnsi="Times New Roman" w:cs="Times New Roman"/>
        </w:rPr>
        <w:t xml:space="preserve"> časopiseckých příspěvků.</w:t>
      </w:r>
    </w:p>
  </w:footnote>
  <w:footnote w:id="9">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Rok 1355 jako nejzazší možný je odvozen odpočtem 21 let, které musel minimálně mít, když získal licenciát svobodných umění. Proto také bývá občas uváděno 1350–1355. Vilém Herold se však domnívá, že se Janov narodil ve 30. letech 14. století (</w:t>
      </w:r>
      <w:r w:rsidRPr="000452C7">
        <w:rPr>
          <w:rFonts w:ascii="Times New Roman" w:hAnsi="Times New Roman" w:cs="Times New Roman"/>
          <w:i/>
          <w:iCs/>
        </w:rPr>
        <w:t>Politické myšlení</w:t>
      </w:r>
      <w:r w:rsidRPr="000452C7">
        <w:rPr>
          <w:rFonts w:ascii="Times New Roman" w:hAnsi="Times New Roman" w:cs="Times New Roman"/>
        </w:rPr>
        <w:t>, s. 174), k čemuž ho zřejmě vedly zmínky Mistra pařížského o stáří.</w:t>
      </w:r>
    </w:p>
  </w:footnote>
  <w:footnote w:id="10">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Palacký, F.: </w:t>
      </w:r>
      <w:r w:rsidRPr="000452C7">
        <w:rPr>
          <w:rFonts w:ascii="Times New Roman" w:hAnsi="Times New Roman" w:cs="Times New Roman"/>
          <w:i/>
          <w:iCs/>
        </w:rPr>
        <w:t>Předchůdcové</w:t>
      </w:r>
      <w:r w:rsidRPr="000452C7">
        <w:rPr>
          <w:rFonts w:ascii="Times New Roman" w:hAnsi="Times New Roman" w:cs="Times New Roman"/>
        </w:rPr>
        <w:t>, s. 323</w:t>
      </w:r>
    </w:p>
  </w:footnote>
  <w:footnote w:id="11">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w:t>
      </w:r>
      <w:proofErr w:type="spellStart"/>
      <w:r w:rsidRPr="000452C7">
        <w:rPr>
          <w:rFonts w:ascii="Times New Roman" w:hAnsi="Times New Roman" w:cs="Times New Roman"/>
        </w:rPr>
        <w:t>Kybal</w:t>
      </w:r>
      <w:proofErr w:type="spellEnd"/>
      <w:r w:rsidRPr="000452C7">
        <w:rPr>
          <w:rFonts w:ascii="Times New Roman" w:hAnsi="Times New Roman" w:cs="Times New Roman"/>
        </w:rPr>
        <w:t xml:space="preserve">, V.: </w:t>
      </w:r>
      <w:r w:rsidRPr="000452C7">
        <w:rPr>
          <w:rFonts w:ascii="Times New Roman" w:hAnsi="Times New Roman" w:cs="Times New Roman"/>
          <w:i/>
          <w:iCs/>
        </w:rPr>
        <w:t>M. Matěj</w:t>
      </w:r>
      <w:r w:rsidRPr="000452C7">
        <w:rPr>
          <w:rFonts w:ascii="Times New Roman" w:hAnsi="Times New Roman" w:cs="Times New Roman"/>
        </w:rPr>
        <w:t>, s. 52.</w:t>
      </w:r>
    </w:p>
  </w:footnote>
  <w:footnote w:id="12">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Tamtéž, s. 6.</w:t>
      </w:r>
    </w:p>
  </w:footnote>
  <w:footnote w:id="13">
    <w:p w:rsidR="002E1F93" w:rsidRPr="000452C7" w:rsidRDefault="002E1F93" w:rsidP="00120165">
      <w:pPr>
        <w:pStyle w:val="Default"/>
        <w:rPr>
          <w:rFonts w:ascii="Times New Roman" w:hAnsi="Times New Roman" w:cs="Times New Roman"/>
          <w:sz w:val="20"/>
          <w:szCs w:val="20"/>
        </w:rPr>
      </w:pPr>
      <w:r w:rsidRPr="000452C7">
        <w:rPr>
          <w:rStyle w:val="Znakapoznpodarou"/>
          <w:rFonts w:ascii="Times New Roman" w:hAnsi="Times New Roman" w:cs="Times New Roman"/>
          <w:sz w:val="20"/>
          <w:szCs w:val="20"/>
        </w:rPr>
        <w:footnoteRef/>
      </w:r>
      <w:r w:rsidRPr="000452C7">
        <w:rPr>
          <w:rFonts w:ascii="Times New Roman" w:hAnsi="Times New Roman" w:cs="Times New Roman"/>
          <w:sz w:val="20"/>
          <w:szCs w:val="20"/>
        </w:rPr>
        <w:t xml:space="preserve"> Nejedlý, Zdeněk: </w:t>
      </w:r>
      <w:r w:rsidRPr="000452C7">
        <w:rPr>
          <w:rFonts w:ascii="Times New Roman" w:hAnsi="Times New Roman" w:cs="Times New Roman"/>
          <w:i/>
          <w:iCs/>
          <w:sz w:val="20"/>
          <w:szCs w:val="20"/>
        </w:rPr>
        <w:t xml:space="preserve">Dr. Vlastimil </w:t>
      </w:r>
      <w:proofErr w:type="spellStart"/>
      <w:r w:rsidRPr="000452C7">
        <w:rPr>
          <w:rFonts w:ascii="Times New Roman" w:hAnsi="Times New Roman" w:cs="Times New Roman"/>
          <w:i/>
          <w:iCs/>
          <w:sz w:val="20"/>
          <w:szCs w:val="20"/>
        </w:rPr>
        <w:t>Kybal</w:t>
      </w:r>
      <w:proofErr w:type="spellEnd"/>
      <w:r w:rsidRPr="000452C7">
        <w:rPr>
          <w:rFonts w:ascii="Times New Roman" w:hAnsi="Times New Roman" w:cs="Times New Roman"/>
          <w:i/>
          <w:iCs/>
          <w:sz w:val="20"/>
          <w:szCs w:val="20"/>
        </w:rPr>
        <w:t xml:space="preserve">, M. Matěj z Janova. Jeho život, spisy a učení </w:t>
      </w:r>
      <w:r w:rsidRPr="000452C7">
        <w:rPr>
          <w:rFonts w:ascii="Times New Roman" w:hAnsi="Times New Roman" w:cs="Times New Roman"/>
          <w:sz w:val="20"/>
          <w:szCs w:val="20"/>
        </w:rPr>
        <w:t>(</w:t>
      </w:r>
      <w:proofErr w:type="spellStart"/>
      <w:r w:rsidRPr="000452C7">
        <w:rPr>
          <w:rFonts w:ascii="Times New Roman" w:hAnsi="Times New Roman" w:cs="Times New Roman"/>
          <w:sz w:val="20"/>
          <w:szCs w:val="20"/>
        </w:rPr>
        <w:t>rec</w:t>
      </w:r>
      <w:proofErr w:type="spellEnd"/>
      <w:r w:rsidRPr="000452C7">
        <w:rPr>
          <w:rFonts w:ascii="Times New Roman" w:hAnsi="Times New Roman" w:cs="Times New Roman"/>
          <w:sz w:val="20"/>
          <w:szCs w:val="20"/>
        </w:rPr>
        <w:t xml:space="preserve">.). Český časopis historický (= ČČH) 12, 1906, s. 207–208. </w:t>
      </w:r>
    </w:p>
  </w:footnote>
  <w:footnote w:id="14">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w:t>
      </w:r>
      <w:r w:rsidRPr="000452C7">
        <w:rPr>
          <w:rFonts w:ascii="Times New Roman" w:hAnsi="Times New Roman" w:cs="Times New Roman"/>
          <w:i/>
          <w:iCs/>
        </w:rPr>
        <w:t xml:space="preserve">Liber </w:t>
      </w:r>
      <w:proofErr w:type="spellStart"/>
      <w:r w:rsidRPr="000452C7">
        <w:rPr>
          <w:rFonts w:ascii="Times New Roman" w:hAnsi="Times New Roman" w:cs="Times New Roman"/>
          <w:i/>
          <w:iCs/>
        </w:rPr>
        <w:t>confirmationum</w:t>
      </w:r>
      <w:proofErr w:type="spellEnd"/>
      <w:r w:rsidRPr="000452C7">
        <w:rPr>
          <w:rFonts w:ascii="Times New Roman" w:hAnsi="Times New Roman" w:cs="Times New Roman"/>
          <w:i/>
          <w:iCs/>
        </w:rPr>
        <w:t xml:space="preserve"> </w:t>
      </w:r>
      <w:r w:rsidRPr="000452C7">
        <w:rPr>
          <w:rFonts w:ascii="Times New Roman" w:hAnsi="Times New Roman" w:cs="Times New Roman"/>
        </w:rPr>
        <w:t xml:space="preserve">V. Ed. </w:t>
      </w:r>
      <w:proofErr w:type="spellStart"/>
      <w:r w:rsidRPr="000452C7">
        <w:rPr>
          <w:rFonts w:ascii="Times New Roman" w:hAnsi="Times New Roman" w:cs="Times New Roman"/>
        </w:rPr>
        <w:t>Franciscus</w:t>
      </w:r>
      <w:proofErr w:type="spellEnd"/>
      <w:r w:rsidRPr="000452C7">
        <w:rPr>
          <w:rFonts w:ascii="Times New Roman" w:hAnsi="Times New Roman" w:cs="Times New Roman"/>
        </w:rPr>
        <w:t xml:space="preserve"> Antonius </w:t>
      </w:r>
      <w:proofErr w:type="spellStart"/>
      <w:r w:rsidRPr="000452C7">
        <w:rPr>
          <w:rFonts w:ascii="Times New Roman" w:hAnsi="Times New Roman" w:cs="Times New Roman"/>
        </w:rPr>
        <w:t>Tingl</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Pragae</w:t>
      </w:r>
      <w:proofErr w:type="spellEnd"/>
      <w:r w:rsidRPr="000452C7">
        <w:rPr>
          <w:rFonts w:ascii="Times New Roman" w:hAnsi="Times New Roman" w:cs="Times New Roman"/>
        </w:rPr>
        <w:t xml:space="preserve"> 1865, s. 176. V této části zápisu sice není uveden den ani rok, ale onen 5. prosinec je uveden v předchozím zápisu na té</w:t>
      </w:r>
      <w:r w:rsidR="00AD04CC" w:rsidRPr="000452C7">
        <w:rPr>
          <w:rFonts w:ascii="Times New Roman" w:hAnsi="Times New Roman" w:cs="Times New Roman"/>
        </w:rPr>
        <w:t>že straně, rok 1393 na s. 175.</w:t>
      </w:r>
    </w:p>
  </w:footnote>
  <w:footnote w:id="15">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w:t>
      </w:r>
      <w:proofErr w:type="spellStart"/>
      <w:r w:rsidRPr="000452C7">
        <w:rPr>
          <w:rFonts w:ascii="Times New Roman" w:hAnsi="Times New Roman" w:cs="Times New Roman"/>
        </w:rPr>
        <w:t>Kybal</w:t>
      </w:r>
      <w:proofErr w:type="spellEnd"/>
      <w:r w:rsidRPr="000452C7">
        <w:rPr>
          <w:rFonts w:ascii="Times New Roman" w:hAnsi="Times New Roman" w:cs="Times New Roman"/>
        </w:rPr>
        <w:t xml:space="preserve">, Vlastimil: </w:t>
      </w:r>
      <w:proofErr w:type="spellStart"/>
      <w:r w:rsidRPr="000452C7">
        <w:rPr>
          <w:rFonts w:ascii="Times New Roman" w:hAnsi="Times New Roman" w:cs="Times New Roman"/>
          <w:i/>
          <w:iCs/>
        </w:rPr>
        <w:t>Étude</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sur</w:t>
      </w:r>
      <w:proofErr w:type="spellEnd"/>
      <w:r w:rsidRPr="000452C7">
        <w:rPr>
          <w:rFonts w:ascii="Times New Roman" w:hAnsi="Times New Roman" w:cs="Times New Roman"/>
          <w:i/>
          <w:iCs/>
        </w:rPr>
        <w:t xml:space="preserve"> les </w:t>
      </w:r>
      <w:proofErr w:type="spellStart"/>
      <w:r w:rsidRPr="000452C7">
        <w:rPr>
          <w:rFonts w:ascii="Times New Roman" w:hAnsi="Times New Roman" w:cs="Times New Roman"/>
          <w:i/>
          <w:iCs/>
        </w:rPr>
        <w:t>origines</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du</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mouvement</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hussite</w:t>
      </w:r>
      <w:proofErr w:type="spellEnd"/>
      <w:r w:rsidRPr="000452C7">
        <w:rPr>
          <w:rFonts w:ascii="Times New Roman" w:hAnsi="Times New Roman" w:cs="Times New Roman"/>
          <w:i/>
          <w:iCs/>
        </w:rPr>
        <w:t xml:space="preserve"> en </w:t>
      </w:r>
      <w:proofErr w:type="spellStart"/>
      <w:r w:rsidRPr="000452C7">
        <w:rPr>
          <w:rFonts w:ascii="Times New Roman" w:hAnsi="Times New Roman" w:cs="Times New Roman"/>
          <w:i/>
          <w:iCs/>
        </w:rPr>
        <w:t>Bohème</w:t>
      </w:r>
      <w:proofErr w:type="spellEnd"/>
      <w:r w:rsidRPr="000452C7">
        <w:rPr>
          <w:rFonts w:ascii="Times New Roman" w:hAnsi="Times New Roman" w:cs="Times New Roman"/>
          <w:i/>
          <w:iCs/>
        </w:rPr>
        <w:t xml:space="preserve">. </w:t>
      </w:r>
      <w:r w:rsidRPr="000452C7">
        <w:rPr>
          <w:rFonts w:ascii="Times New Roman" w:hAnsi="Times New Roman" w:cs="Times New Roman"/>
        </w:rPr>
        <w:t xml:space="preserve">Matthias de </w:t>
      </w:r>
      <w:proofErr w:type="spellStart"/>
      <w:r w:rsidRPr="000452C7">
        <w:rPr>
          <w:rFonts w:ascii="Times New Roman" w:hAnsi="Times New Roman" w:cs="Times New Roman"/>
        </w:rPr>
        <w:t>Ianov</w:t>
      </w:r>
      <w:proofErr w:type="spellEnd"/>
      <w:r w:rsidRPr="000452C7">
        <w:rPr>
          <w:rFonts w:ascii="Times New Roman" w:hAnsi="Times New Roman" w:cs="Times New Roman"/>
        </w:rPr>
        <w:t xml:space="preserve">. Revue </w:t>
      </w:r>
      <w:proofErr w:type="spellStart"/>
      <w:r w:rsidR="00AD04CC" w:rsidRPr="000452C7">
        <w:rPr>
          <w:rFonts w:ascii="Times New Roman" w:hAnsi="Times New Roman" w:cs="Times New Roman"/>
        </w:rPr>
        <w:t>historique</w:t>
      </w:r>
      <w:proofErr w:type="spellEnd"/>
      <w:r w:rsidR="00AD04CC" w:rsidRPr="000452C7">
        <w:rPr>
          <w:rFonts w:ascii="Times New Roman" w:hAnsi="Times New Roman" w:cs="Times New Roman"/>
        </w:rPr>
        <w:t xml:space="preserve"> 103, 1910, s. 1–31.</w:t>
      </w:r>
    </w:p>
  </w:footnote>
  <w:footnote w:id="16">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De </w:t>
      </w:r>
      <w:proofErr w:type="spellStart"/>
      <w:r w:rsidRPr="000452C7">
        <w:rPr>
          <w:rFonts w:ascii="Times New Roman" w:hAnsi="Times New Roman" w:cs="Times New Roman"/>
        </w:rPr>
        <w:t>Vooght</w:t>
      </w:r>
      <w:proofErr w:type="spellEnd"/>
      <w:r w:rsidRPr="000452C7">
        <w:rPr>
          <w:rFonts w:ascii="Times New Roman" w:hAnsi="Times New Roman" w:cs="Times New Roman"/>
        </w:rPr>
        <w:t xml:space="preserve">, Paul: </w:t>
      </w:r>
      <w:proofErr w:type="spellStart"/>
      <w:r w:rsidRPr="000452C7">
        <w:rPr>
          <w:rFonts w:ascii="Times New Roman" w:hAnsi="Times New Roman" w:cs="Times New Roman"/>
          <w:i/>
          <w:iCs/>
        </w:rPr>
        <w:t>L′hérésie</w:t>
      </w:r>
      <w:proofErr w:type="spellEnd"/>
      <w:r w:rsidRPr="000452C7">
        <w:rPr>
          <w:rFonts w:ascii="Times New Roman" w:hAnsi="Times New Roman" w:cs="Times New Roman"/>
          <w:i/>
          <w:iCs/>
        </w:rPr>
        <w:t xml:space="preserve"> de Jean </w:t>
      </w:r>
      <w:proofErr w:type="spellStart"/>
      <w:r w:rsidRPr="000452C7">
        <w:rPr>
          <w:rFonts w:ascii="Times New Roman" w:hAnsi="Times New Roman" w:cs="Times New Roman"/>
          <w:i/>
          <w:iCs/>
        </w:rPr>
        <w:t>Huss</w:t>
      </w:r>
      <w:proofErr w:type="spellEnd"/>
      <w:r w:rsidRPr="000452C7">
        <w:rPr>
          <w:rFonts w:ascii="Times New Roman" w:hAnsi="Times New Roman" w:cs="Times New Roman"/>
          <w:i/>
          <w:iCs/>
        </w:rPr>
        <w:t xml:space="preserve"> </w:t>
      </w:r>
      <w:r w:rsidR="00AD04CC" w:rsidRPr="000452C7">
        <w:rPr>
          <w:rFonts w:ascii="Times New Roman" w:hAnsi="Times New Roman" w:cs="Times New Roman"/>
        </w:rPr>
        <w:t xml:space="preserve">I. </w:t>
      </w:r>
      <w:proofErr w:type="spellStart"/>
      <w:r w:rsidR="00AD04CC" w:rsidRPr="000452C7">
        <w:rPr>
          <w:rFonts w:ascii="Times New Roman" w:hAnsi="Times New Roman" w:cs="Times New Roman"/>
        </w:rPr>
        <w:t>Louvain</w:t>
      </w:r>
      <w:proofErr w:type="spellEnd"/>
      <w:r w:rsidR="00AD04CC" w:rsidRPr="000452C7">
        <w:rPr>
          <w:rFonts w:ascii="Times New Roman" w:hAnsi="Times New Roman" w:cs="Times New Roman"/>
        </w:rPr>
        <w:t xml:space="preserve"> 1975, s. 25.</w:t>
      </w:r>
    </w:p>
  </w:footnote>
  <w:footnote w:id="17">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Kazatelství předhusitské doby rozebral Soukup, Pavel: </w:t>
      </w:r>
      <w:r w:rsidRPr="000452C7">
        <w:rPr>
          <w:rFonts w:ascii="Times New Roman" w:hAnsi="Times New Roman" w:cs="Times New Roman"/>
          <w:i/>
          <w:iCs/>
        </w:rPr>
        <w:t>Reformní kazatelství a Jakoubek ze Stříbra</w:t>
      </w:r>
      <w:r w:rsidR="00AD04CC" w:rsidRPr="000452C7">
        <w:rPr>
          <w:rFonts w:ascii="Times New Roman" w:hAnsi="Times New Roman" w:cs="Times New Roman"/>
        </w:rPr>
        <w:t>. Praha 2011, s. 68-92.</w:t>
      </w:r>
    </w:p>
  </w:footnote>
  <w:footnote w:id="18">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Rukopis </w:t>
      </w:r>
      <w:r w:rsidRPr="000452C7">
        <w:rPr>
          <w:rFonts w:ascii="Times New Roman" w:hAnsi="Times New Roman" w:cs="Times New Roman"/>
          <w:i/>
          <w:iCs/>
        </w:rPr>
        <w:t xml:space="preserve">I 80 </w:t>
      </w:r>
      <w:r w:rsidRPr="000452C7">
        <w:rPr>
          <w:rFonts w:ascii="Times New Roman" w:hAnsi="Times New Roman" w:cs="Times New Roman"/>
        </w:rPr>
        <w:t xml:space="preserve">knihovny koleje Národa českého zachytil </w:t>
      </w:r>
      <w:proofErr w:type="spellStart"/>
      <w:r w:rsidRPr="000452C7">
        <w:rPr>
          <w:rFonts w:ascii="Times New Roman" w:hAnsi="Times New Roman" w:cs="Times New Roman"/>
          <w:i/>
          <w:iCs/>
        </w:rPr>
        <w:t>Sermo</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sinodalis</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Mathie</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Parisiensis</w:t>
      </w:r>
      <w:proofErr w:type="spellEnd"/>
      <w:r w:rsidRPr="000452C7">
        <w:rPr>
          <w:rFonts w:ascii="Times New Roman" w:hAnsi="Times New Roman" w:cs="Times New Roman"/>
          <w:i/>
          <w:iCs/>
        </w:rPr>
        <w:t xml:space="preserve"> </w:t>
      </w:r>
      <w:r w:rsidRPr="000452C7">
        <w:rPr>
          <w:rFonts w:ascii="Times New Roman" w:hAnsi="Times New Roman" w:cs="Times New Roman"/>
        </w:rPr>
        <w:t xml:space="preserve">a další rukopis téže knihovny, </w:t>
      </w:r>
      <w:r w:rsidRPr="000452C7">
        <w:rPr>
          <w:rFonts w:ascii="Times New Roman" w:hAnsi="Times New Roman" w:cs="Times New Roman"/>
          <w:i/>
          <w:iCs/>
        </w:rPr>
        <w:t>K 26</w:t>
      </w:r>
      <w:r w:rsidRPr="000452C7">
        <w:rPr>
          <w:rFonts w:ascii="Times New Roman" w:hAnsi="Times New Roman" w:cs="Times New Roman"/>
        </w:rPr>
        <w:t xml:space="preserve">, pak dokonce </w:t>
      </w:r>
      <w:r w:rsidRPr="000452C7">
        <w:rPr>
          <w:rFonts w:ascii="Times New Roman" w:hAnsi="Times New Roman" w:cs="Times New Roman"/>
          <w:i/>
          <w:iCs/>
        </w:rPr>
        <w:t xml:space="preserve">Duo </w:t>
      </w:r>
      <w:proofErr w:type="spellStart"/>
      <w:r w:rsidRPr="000452C7">
        <w:rPr>
          <w:rFonts w:ascii="Times New Roman" w:hAnsi="Times New Roman" w:cs="Times New Roman"/>
          <w:i/>
          <w:iCs/>
        </w:rPr>
        <w:t>sermones</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eiusdem</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sinodales</w:t>
      </w:r>
      <w:proofErr w:type="spellEnd"/>
      <w:r w:rsidRPr="000452C7">
        <w:rPr>
          <w:rFonts w:ascii="Times New Roman" w:hAnsi="Times New Roman" w:cs="Times New Roman"/>
        </w:rPr>
        <w:t xml:space="preserve">, když předtím je zmíněn </w:t>
      </w:r>
      <w:r w:rsidRPr="000452C7">
        <w:rPr>
          <w:rFonts w:ascii="Times New Roman" w:hAnsi="Times New Roman" w:cs="Times New Roman"/>
          <w:i/>
          <w:iCs/>
        </w:rPr>
        <w:t xml:space="preserve">magister Mathias </w:t>
      </w:r>
      <w:proofErr w:type="spellStart"/>
      <w:r w:rsidRPr="000452C7">
        <w:rPr>
          <w:rFonts w:ascii="Times New Roman" w:hAnsi="Times New Roman" w:cs="Times New Roman"/>
          <w:i/>
          <w:iCs/>
        </w:rPr>
        <w:t>Parisiensis</w:t>
      </w:r>
      <w:proofErr w:type="spellEnd"/>
      <w:r w:rsidRPr="000452C7">
        <w:rPr>
          <w:rFonts w:ascii="Times New Roman" w:hAnsi="Times New Roman" w:cs="Times New Roman"/>
          <w:i/>
          <w:iCs/>
        </w:rPr>
        <w:t xml:space="preserve"> </w:t>
      </w:r>
      <w:r w:rsidRPr="000452C7">
        <w:rPr>
          <w:rFonts w:ascii="Times New Roman" w:hAnsi="Times New Roman" w:cs="Times New Roman"/>
        </w:rPr>
        <w:t>(</w:t>
      </w:r>
      <w:proofErr w:type="spellStart"/>
      <w:r w:rsidRPr="000452C7">
        <w:rPr>
          <w:rFonts w:ascii="Times New Roman" w:hAnsi="Times New Roman" w:cs="Times New Roman"/>
          <w:i/>
          <w:iCs/>
        </w:rPr>
        <w:t>Catalogi</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librorum</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vetustissimi</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Universitatis</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Pragensis</w:t>
      </w:r>
      <w:proofErr w:type="spellEnd"/>
      <w:r w:rsidRPr="000452C7">
        <w:rPr>
          <w:rFonts w:ascii="Times New Roman" w:hAnsi="Times New Roman" w:cs="Times New Roman"/>
          <w:i/>
          <w:iCs/>
        </w:rPr>
        <w:t xml:space="preserve">. Die </w:t>
      </w:r>
      <w:proofErr w:type="spellStart"/>
      <w:r w:rsidRPr="000452C7">
        <w:rPr>
          <w:rFonts w:ascii="Times New Roman" w:hAnsi="Times New Roman" w:cs="Times New Roman"/>
          <w:i/>
          <w:iCs/>
        </w:rPr>
        <w:t>ältesten</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Bücherkataloge</w:t>
      </w:r>
      <w:proofErr w:type="spellEnd"/>
      <w:r w:rsidRPr="000452C7">
        <w:rPr>
          <w:rFonts w:ascii="Times New Roman" w:hAnsi="Times New Roman" w:cs="Times New Roman"/>
          <w:i/>
          <w:iCs/>
        </w:rPr>
        <w:t xml:space="preserve"> der </w:t>
      </w:r>
      <w:proofErr w:type="spellStart"/>
      <w:r w:rsidRPr="000452C7">
        <w:rPr>
          <w:rFonts w:ascii="Times New Roman" w:hAnsi="Times New Roman" w:cs="Times New Roman"/>
          <w:i/>
          <w:iCs/>
        </w:rPr>
        <w:t>Prager</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Universität</w:t>
      </w:r>
      <w:proofErr w:type="spellEnd"/>
      <w:r w:rsidRPr="000452C7">
        <w:rPr>
          <w:rFonts w:ascii="Times New Roman" w:hAnsi="Times New Roman" w:cs="Times New Roman"/>
        </w:rPr>
        <w:t xml:space="preserve">. Edd. Zuzana </w:t>
      </w:r>
      <w:proofErr w:type="spellStart"/>
      <w:r w:rsidRPr="000452C7">
        <w:rPr>
          <w:rFonts w:ascii="Times New Roman" w:hAnsi="Times New Roman" w:cs="Times New Roman"/>
        </w:rPr>
        <w:t>Silagiová</w:t>
      </w:r>
      <w:proofErr w:type="spellEnd"/>
      <w:r w:rsidRPr="000452C7">
        <w:rPr>
          <w:rFonts w:ascii="Times New Roman" w:hAnsi="Times New Roman" w:cs="Times New Roman"/>
        </w:rPr>
        <w:t xml:space="preserve"> – František Šmahe</w:t>
      </w:r>
      <w:r w:rsidR="000452C7" w:rsidRPr="000452C7">
        <w:rPr>
          <w:rFonts w:ascii="Times New Roman" w:hAnsi="Times New Roman" w:cs="Times New Roman"/>
        </w:rPr>
        <w:t xml:space="preserve">l, </w:t>
      </w:r>
      <w:proofErr w:type="spellStart"/>
      <w:r w:rsidR="000452C7" w:rsidRPr="000452C7">
        <w:rPr>
          <w:rFonts w:ascii="Times New Roman" w:hAnsi="Times New Roman" w:cs="Times New Roman"/>
        </w:rPr>
        <w:t>Turnhout</w:t>
      </w:r>
      <w:proofErr w:type="spellEnd"/>
      <w:r w:rsidR="000452C7" w:rsidRPr="000452C7">
        <w:rPr>
          <w:rFonts w:ascii="Times New Roman" w:hAnsi="Times New Roman" w:cs="Times New Roman"/>
        </w:rPr>
        <w:t xml:space="preserve"> 2015, s. 85 a 89).</w:t>
      </w:r>
    </w:p>
  </w:footnote>
  <w:footnote w:id="19">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Style w:val="Znakapoznpodarou"/>
          <w:rFonts w:ascii="Times New Roman" w:hAnsi="Times New Roman" w:cs="Times New Roman"/>
        </w:rPr>
        <w:footnoteRef/>
      </w:r>
      <w:r w:rsidRPr="000452C7">
        <w:rPr>
          <w:rFonts w:ascii="Times New Roman" w:hAnsi="Times New Roman" w:cs="Times New Roman"/>
        </w:rPr>
        <w:t xml:space="preserve"> Vlastimil </w:t>
      </w:r>
      <w:proofErr w:type="spellStart"/>
      <w:r w:rsidRPr="000452C7">
        <w:rPr>
          <w:rFonts w:ascii="Times New Roman" w:hAnsi="Times New Roman" w:cs="Times New Roman"/>
        </w:rPr>
        <w:t>Kybal</w:t>
      </w:r>
      <w:proofErr w:type="spellEnd"/>
      <w:r w:rsidRPr="000452C7">
        <w:rPr>
          <w:rFonts w:ascii="Times New Roman" w:hAnsi="Times New Roman" w:cs="Times New Roman"/>
        </w:rPr>
        <w:t xml:space="preserve"> ke katalogu knihovny </w:t>
      </w:r>
      <w:proofErr w:type="spellStart"/>
      <w:r w:rsidRPr="000452C7">
        <w:rPr>
          <w:rFonts w:ascii="Times New Roman" w:hAnsi="Times New Roman" w:cs="Times New Roman"/>
          <w:i/>
          <w:iCs/>
        </w:rPr>
        <w:t>Nacionis</w:t>
      </w:r>
      <w:proofErr w:type="spellEnd"/>
      <w:r w:rsidRPr="000452C7">
        <w:rPr>
          <w:rFonts w:ascii="Times New Roman" w:hAnsi="Times New Roman" w:cs="Times New Roman"/>
        </w:rPr>
        <w:t xml:space="preserve">, známému v jeho době poměrně nedlouho z příspěvku Johanna </w:t>
      </w:r>
      <w:proofErr w:type="spellStart"/>
      <w:r w:rsidRPr="000452C7">
        <w:rPr>
          <w:rFonts w:ascii="Times New Roman" w:hAnsi="Times New Roman" w:cs="Times New Roman"/>
        </w:rPr>
        <w:t>Losertha</w:t>
      </w:r>
      <w:proofErr w:type="spellEnd"/>
      <w:r w:rsidRPr="000452C7">
        <w:rPr>
          <w:rFonts w:ascii="Times New Roman" w:hAnsi="Times New Roman" w:cs="Times New Roman"/>
        </w:rPr>
        <w:t xml:space="preserve">, nepřihlížel. V </w:t>
      </w:r>
      <w:proofErr w:type="spellStart"/>
      <w:r w:rsidRPr="000452C7">
        <w:rPr>
          <w:rFonts w:ascii="Times New Roman" w:hAnsi="Times New Roman" w:cs="Times New Roman"/>
        </w:rPr>
        <w:t>Janovových</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deperditech</w:t>
      </w:r>
      <w:proofErr w:type="spellEnd"/>
      <w:r w:rsidRPr="000452C7">
        <w:rPr>
          <w:rFonts w:ascii="Times New Roman" w:hAnsi="Times New Roman" w:cs="Times New Roman"/>
        </w:rPr>
        <w:t xml:space="preserve"> na ně upozornil až Pavel </w:t>
      </w:r>
      <w:proofErr w:type="spellStart"/>
      <w:r w:rsidRPr="000452C7">
        <w:rPr>
          <w:rFonts w:ascii="Times New Roman" w:hAnsi="Times New Roman" w:cs="Times New Roman"/>
        </w:rPr>
        <w:t>Spunar</w:t>
      </w:r>
      <w:proofErr w:type="spellEnd"/>
      <w:r w:rsidRPr="000452C7">
        <w:rPr>
          <w:rFonts w:ascii="Times New Roman" w:hAnsi="Times New Roman" w:cs="Times New Roman"/>
        </w:rPr>
        <w:t xml:space="preserve"> (</w:t>
      </w:r>
      <w:r w:rsidRPr="000452C7">
        <w:rPr>
          <w:rFonts w:ascii="Times New Roman" w:hAnsi="Times New Roman" w:cs="Times New Roman"/>
          <w:i/>
          <w:iCs/>
        </w:rPr>
        <w:t xml:space="preserve">Repertorium </w:t>
      </w:r>
      <w:proofErr w:type="spellStart"/>
      <w:r w:rsidRPr="000452C7">
        <w:rPr>
          <w:rFonts w:ascii="Times New Roman" w:hAnsi="Times New Roman" w:cs="Times New Roman"/>
          <w:i/>
          <w:iCs/>
        </w:rPr>
        <w:t>auctorum</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Bohemorum</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provectum</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idearum</w:t>
      </w:r>
      <w:proofErr w:type="spellEnd"/>
      <w:r w:rsidRPr="000452C7">
        <w:rPr>
          <w:rFonts w:ascii="Times New Roman" w:hAnsi="Times New Roman" w:cs="Times New Roman"/>
          <w:i/>
          <w:iCs/>
        </w:rPr>
        <w:t xml:space="preserve"> post </w:t>
      </w:r>
      <w:proofErr w:type="spellStart"/>
      <w:r w:rsidRPr="000452C7">
        <w:rPr>
          <w:rFonts w:ascii="Times New Roman" w:hAnsi="Times New Roman" w:cs="Times New Roman"/>
          <w:i/>
          <w:iCs/>
        </w:rPr>
        <w:t>Universitatem</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Pragensem</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conditam</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illustrans</w:t>
      </w:r>
      <w:proofErr w:type="spellEnd"/>
      <w:r w:rsidRPr="000452C7">
        <w:rPr>
          <w:rFonts w:ascii="Times New Roman" w:hAnsi="Times New Roman" w:cs="Times New Roman"/>
          <w:i/>
          <w:iCs/>
        </w:rPr>
        <w:t xml:space="preserve"> </w:t>
      </w:r>
      <w:r w:rsidRPr="000452C7">
        <w:rPr>
          <w:rFonts w:ascii="Times New Roman" w:hAnsi="Times New Roman" w:cs="Times New Roman"/>
        </w:rPr>
        <w:t xml:space="preserve">I, </w:t>
      </w:r>
      <w:proofErr w:type="spellStart"/>
      <w:r w:rsidRPr="000452C7">
        <w:rPr>
          <w:rFonts w:ascii="Times New Roman" w:hAnsi="Times New Roman" w:cs="Times New Roman"/>
        </w:rPr>
        <w:t>Wratislaviae</w:t>
      </w:r>
      <w:proofErr w:type="spellEnd"/>
      <w:r w:rsidRPr="000452C7">
        <w:rPr>
          <w:rFonts w:ascii="Times New Roman" w:hAnsi="Times New Roman" w:cs="Times New Roman"/>
        </w:rPr>
        <w:t xml:space="preserve"> – </w:t>
      </w:r>
      <w:proofErr w:type="spellStart"/>
      <w:r w:rsidRPr="000452C7">
        <w:rPr>
          <w:rFonts w:ascii="Times New Roman" w:hAnsi="Times New Roman" w:cs="Times New Roman"/>
        </w:rPr>
        <w:t>Varsaviae</w:t>
      </w:r>
      <w:proofErr w:type="spellEnd"/>
      <w:r w:rsidRPr="000452C7">
        <w:rPr>
          <w:rFonts w:ascii="Times New Roman" w:hAnsi="Times New Roman" w:cs="Times New Roman"/>
        </w:rPr>
        <w:t xml:space="preserve"> – </w:t>
      </w:r>
      <w:proofErr w:type="spellStart"/>
      <w:r w:rsidRPr="000452C7">
        <w:rPr>
          <w:rFonts w:ascii="Times New Roman" w:hAnsi="Times New Roman" w:cs="Times New Roman"/>
        </w:rPr>
        <w:t>Cracoviae</w:t>
      </w:r>
      <w:proofErr w:type="spellEnd"/>
      <w:r w:rsidRPr="000452C7">
        <w:rPr>
          <w:rFonts w:ascii="Times New Roman" w:hAnsi="Times New Roman" w:cs="Times New Roman"/>
        </w:rPr>
        <w:t xml:space="preserve"> – </w:t>
      </w:r>
      <w:proofErr w:type="spellStart"/>
      <w:r w:rsidRPr="000452C7">
        <w:rPr>
          <w:rFonts w:ascii="Times New Roman" w:hAnsi="Times New Roman" w:cs="Times New Roman"/>
        </w:rPr>
        <w:t>Gedani</w:t>
      </w:r>
      <w:proofErr w:type="spellEnd"/>
      <w:r w:rsidRPr="000452C7">
        <w:rPr>
          <w:rFonts w:ascii="Times New Roman" w:hAnsi="Times New Roman" w:cs="Times New Roman"/>
        </w:rPr>
        <w:t xml:space="preserve"> – </w:t>
      </w:r>
      <w:proofErr w:type="spellStart"/>
      <w:r w:rsidRPr="000452C7">
        <w:rPr>
          <w:rFonts w:ascii="Times New Roman" w:hAnsi="Times New Roman" w:cs="Times New Roman"/>
        </w:rPr>
        <w:t>Lodziae</w:t>
      </w:r>
      <w:proofErr w:type="spellEnd"/>
      <w:r w:rsidRPr="000452C7">
        <w:rPr>
          <w:rFonts w:ascii="Times New Roman" w:hAnsi="Times New Roman" w:cs="Times New Roman"/>
        </w:rPr>
        <w:t xml:space="preserve"> 1985, č. 438 a 440, s. 171). Tato informace však nenašla v literatuře bezprostřední ohlas. Teprve roku 2009 upozornila na tuto skutečnost Helena </w:t>
      </w:r>
      <w:proofErr w:type="spellStart"/>
      <w:r w:rsidRPr="000452C7">
        <w:rPr>
          <w:rFonts w:ascii="Times New Roman" w:hAnsi="Times New Roman" w:cs="Times New Roman"/>
        </w:rPr>
        <w:t>Krmíčková</w:t>
      </w:r>
      <w:proofErr w:type="spellEnd"/>
      <w:r w:rsidRPr="000452C7">
        <w:rPr>
          <w:rFonts w:ascii="Times New Roman" w:hAnsi="Times New Roman" w:cs="Times New Roman"/>
        </w:rPr>
        <w:t xml:space="preserve"> (</w:t>
      </w:r>
      <w:r w:rsidRPr="000452C7">
        <w:rPr>
          <w:rFonts w:ascii="Times New Roman" w:hAnsi="Times New Roman" w:cs="Times New Roman"/>
          <w:i/>
          <w:iCs/>
        </w:rPr>
        <w:t>Paběrky z rukopisů univerzitních</w:t>
      </w:r>
      <w:r w:rsidRPr="000452C7">
        <w:rPr>
          <w:rFonts w:ascii="Times New Roman" w:hAnsi="Times New Roman" w:cs="Times New Roman"/>
        </w:rPr>
        <w:t xml:space="preserve">, in: Campana – </w:t>
      </w:r>
      <w:proofErr w:type="spellStart"/>
      <w:r w:rsidRPr="000452C7">
        <w:rPr>
          <w:rFonts w:ascii="Times New Roman" w:hAnsi="Times New Roman" w:cs="Times New Roman"/>
        </w:rPr>
        <w:t>codex</w:t>
      </w:r>
      <w:proofErr w:type="spellEnd"/>
      <w:r w:rsidRPr="000452C7">
        <w:rPr>
          <w:rFonts w:ascii="Times New Roman" w:hAnsi="Times New Roman" w:cs="Times New Roman"/>
        </w:rPr>
        <w:t xml:space="preserve"> – </w:t>
      </w:r>
      <w:proofErr w:type="spellStart"/>
      <w:r w:rsidRPr="000452C7">
        <w:rPr>
          <w:rFonts w:ascii="Times New Roman" w:hAnsi="Times New Roman" w:cs="Times New Roman"/>
        </w:rPr>
        <w:t>civitas</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Miroslao</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Flodr</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oc</w:t>
      </w:r>
      <w:r w:rsidR="000452C7" w:rsidRPr="000452C7">
        <w:rPr>
          <w:rFonts w:ascii="Times New Roman" w:hAnsi="Times New Roman" w:cs="Times New Roman"/>
        </w:rPr>
        <w:t>togenario</w:t>
      </w:r>
      <w:proofErr w:type="spellEnd"/>
      <w:r w:rsidR="000452C7" w:rsidRPr="000452C7">
        <w:rPr>
          <w:rFonts w:ascii="Times New Roman" w:hAnsi="Times New Roman" w:cs="Times New Roman"/>
        </w:rPr>
        <w:t>. Brno 2009, s. 184).</w:t>
      </w:r>
    </w:p>
  </w:footnote>
  <w:footnote w:id="20">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Kejř, Jiří: </w:t>
      </w:r>
      <w:r w:rsidRPr="000452C7">
        <w:rPr>
          <w:rFonts w:ascii="Times New Roman" w:hAnsi="Times New Roman" w:cs="Times New Roman"/>
          <w:i/>
          <w:iCs/>
        </w:rPr>
        <w:t>Kdo je „</w:t>
      </w:r>
      <w:proofErr w:type="spellStart"/>
      <w:r w:rsidRPr="000452C7">
        <w:rPr>
          <w:rFonts w:ascii="Times New Roman" w:hAnsi="Times New Roman" w:cs="Times New Roman"/>
          <w:i/>
          <w:iCs/>
        </w:rPr>
        <w:t>Parisiensis</w:t>
      </w:r>
      <w:proofErr w:type="spellEnd"/>
      <w:r w:rsidRPr="000452C7">
        <w:rPr>
          <w:rFonts w:ascii="Times New Roman" w:hAnsi="Times New Roman" w:cs="Times New Roman"/>
          <w:i/>
          <w:iCs/>
        </w:rPr>
        <w:t xml:space="preserve">“ ve spisech Husových? </w:t>
      </w:r>
      <w:r w:rsidRPr="000452C7">
        <w:rPr>
          <w:rFonts w:ascii="Times New Roman" w:hAnsi="Times New Roman" w:cs="Times New Roman"/>
        </w:rPr>
        <w:t xml:space="preserve">Studie o rukopisech (= </w:t>
      </w:r>
      <w:proofErr w:type="spellStart"/>
      <w:r w:rsidRPr="000452C7">
        <w:rPr>
          <w:rFonts w:ascii="Times New Roman" w:hAnsi="Times New Roman" w:cs="Times New Roman"/>
        </w:rPr>
        <w:t>StR</w:t>
      </w:r>
      <w:proofErr w:type="spellEnd"/>
      <w:r w:rsidRPr="000452C7">
        <w:rPr>
          <w:rFonts w:ascii="Times New Roman" w:hAnsi="Times New Roman" w:cs="Times New Roman"/>
        </w:rPr>
        <w:t>) 18, 1979, s</w:t>
      </w:r>
      <w:r w:rsidR="000452C7" w:rsidRPr="000452C7">
        <w:rPr>
          <w:rFonts w:ascii="Times New Roman" w:hAnsi="Times New Roman" w:cs="Times New Roman"/>
        </w:rPr>
        <w:t>. 3, s. 24, pozn. 7.</w:t>
      </w:r>
    </w:p>
  </w:footnote>
  <w:footnote w:id="21">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Jan: </w:t>
      </w:r>
      <w:r w:rsidRPr="000452C7">
        <w:rPr>
          <w:rFonts w:ascii="Times New Roman" w:hAnsi="Times New Roman" w:cs="Times New Roman"/>
          <w:i/>
          <w:iCs/>
        </w:rPr>
        <w:t xml:space="preserve">Husův pomocník v evangeliu </w:t>
      </w:r>
      <w:r w:rsidRPr="000452C7">
        <w:rPr>
          <w:rFonts w:ascii="Times New Roman" w:hAnsi="Times New Roman" w:cs="Times New Roman"/>
        </w:rPr>
        <w:t>I. Studie a texty k náboženským d</w:t>
      </w:r>
      <w:r w:rsidR="000452C7" w:rsidRPr="000452C7">
        <w:rPr>
          <w:rFonts w:ascii="Times New Roman" w:hAnsi="Times New Roman" w:cs="Times New Roman"/>
        </w:rPr>
        <w:t>ějinám českým I, 1914, s. 374.</w:t>
      </w:r>
    </w:p>
  </w:footnote>
  <w:footnote w:id="22">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Srov. </w:t>
      </w:r>
      <w:proofErr w:type="spellStart"/>
      <w:r w:rsidRPr="000452C7">
        <w:rPr>
          <w:rFonts w:ascii="Times New Roman" w:hAnsi="Times New Roman" w:cs="Times New Roman"/>
        </w:rPr>
        <w:t>Krmíčková</w:t>
      </w:r>
      <w:proofErr w:type="spellEnd"/>
      <w:r w:rsidRPr="000452C7">
        <w:rPr>
          <w:rFonts w:ascii="Times New Roman" w:hAnsi="Times New Roman" w:cs="Times New Roman"/>
        </w:rPr>
        <w:t xml:space="preserve">, Helena: </w:t>
      </w:r>
      <w:r w:rsidRPr="000452C7">
        <w:rPr>
          <w:rFonts w:ascii="Times New Roman" w:hAnsi="Times New Roman" w:cs="Times New Roman"/>
          <w:i/>
          <w:iCs/>
        </w:rPr>
        <w:t>Studie a texty k počátkům kalicha v Čechách</w:t>
      </w:r>
      <w:r w:rsidR="000452C7" w:rsidRPr="000452C7">
        <w:rPr>
          <w:rFonts w:ascii="Times New Roman" w:hAnsi="Times New Roman" w:cs="Times New Roman"/>
        </w:rPr>
        <w:t>. Brno 1997, s. 111–112.</w:t>
      </w:r>
    </w:p>
  </w:footnote>
  <w:footnote w:id="23">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Srov. </w:t>
      </w:r>
      <w:proofErr w:type="spellStart"/>
      <w:r w:rsidRPr="000452C7">
        <w:rPr>
          <w:rFonts w:ascii="Times New Roman" w:hAnsi="Times New Roman" w:cs="Times New Roman"/>
        </w:rPr>
        <w:t>Krmíčková</w:t>
      </w:r>
      <w:proofErr w:type="spellEnd"/>
      <w:r w:rsidRPr="000452C7">
        <w:rPr>
          <w:rFonts w:ascii="Times New Roman" w:hAnsi="Times New Roman" w:cs="Times New Roman"/>
        </w:rPr>
        <w:t xml:space="preserve">, H.: </w:t>
      </w:r>
      <w:r w:rsidRPr="000452C7">
        <w:rPr>
          <w:rFonts w:ascii="Times New Roman" w:hAnsi="Times New Roman" w:cs="Times New Roman"/>
          <w:i/>
          <w:iCs/>
        </w:rPr>
        <w:t>Studie</w:t>
      </w:r>
      <w:r w:rsidRPr="000452C7">
        <w:rPr>
          <w:rFonts w:ascii="Times New Roman" w:hAnsi="Times New Roman" w:cs="Times New Roman"/>
        </w:rPr>
        <w:t>, s. 77</w:t>
      </w:r>
      <w:r w:rsidR="000452C7" w:rsidRPr="000452C7">
        <w:rPr>
          <w:rFonts w:ascii="Times New Roman" w:hAnsi="Times New Roman" w:cs="Times New Roman"/>
        </w:rPr>
        <w:t>–85.</w:t>
      </w:r>
    </w:p>
  </w:footnote>
  <w:footnote w:id="24">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Srov. např. Nechutová, Jana: </w:t>
      </w:r>
      <w:r w:rsidRPr="000452C7">
        <w:rPr>
          <w:rFonts w:ascii="Times New Roman" w:hAnsi="Times New Roman" w:cs="Times New Roman"/>
          <w:i/>
          <w:iCs/>
        </w:rPr>
        <w:t xml:space="preserve">Traktát Mikuláše z Drážďan „De </w:t>
      </w:r>
      <w:proofErr w:type="spellStart"/>
      <w:r w:rsidRPr="000452C7">
        <w:rPr>
          <w:rFonts w:ascii="Times New Roman" w:hAnsi="Times New Roman" w:cs="Times New Roman"/>
          <w:i/>
          <w:iCs/>
        </w:rPr>
        <w:t>imaginibus</w:t>
      </w:r>
      <w:proofErr w:type="spellEnd"/>
      <w:r w:rsidRPr="000452C7">
        <w:rPr>
          <w:rFonts w:ascii="Times New Roman" w:hAnsi="Times New Roman" w:cs="Times New Roman"/>
          <w:i/>
          <w:iCs/>
        </w:rPr>
        <w:t>“ a jeho vztah k Matěji z Janova</w:t>
      </w:r>
      <w:r w:rsidRPr="000452C7">
        <w:rPr>
          <w:rFonts w:ascii="Times New Roman" w:hAnsi="Times New Roman" w:cs="Times New Roman"/>
        </w:rPr>
        <w:t>,</w:t>
      </w:r>
      <w:r w:rsidR="000452C7" w:rsidRPr="000452C7">
        <w:rPr>
          <w:rFonts w:ascii="Times New Roman" w:hAnsi="Times New Roman" w:cs="Times New Roman"/>
        </w:rPr>
        <w:t xml:space="preserve"> SPFFBU E 9, 1964, s. 149–162.</w:t>
      </w:r>
    </w:p>
  </w:footnote>
  <w:footnote w:id="25">
    <w:p w:rsidR="002E1F93" w:rsidRPr="000452C7" w:rsidRDefault="002E1F93" w:rsidP="0026075B">
      <w:pPr>
        <w:autoSpaceDE w:val="0"/>
        <w:autoSpaceDN w:val="0"/>
        <w:adjustRightInd w:val="0"/>
        <w:spacing w:after="0" w:line="240" w:lineRule="auto"/>
        <w:rPr>
          <w:rFonts w:ascii="Times New Roman" w:hAnsi="Times New Roman" w:cs="Times New Roman"/>
          <w:sz w:val="20"/>
          <w:szCs w:val="20"/>
        </w:rPr>
      </w:pPr>
      <w:r w:rsidRPr="000452C7">
        <w:rPr>
          <w:rStyle w:val="Znakapoznpodarou"/>
          <w:rFonts w:ascii="Times New Roman" w:hAnsi="Times New Roman" w:cs="Times New Roman"/>
          <w:sz w:val="20"/>
          <w:szCs w:val="20"/>
        </w:rPr>
        <w:footnoteRef/>
      </w:r>
      <w:r w:rsidRPr="000452C7">
        <w:rPr>
          <w:rFonts w:ascii="Times New Roman" w:hAnsi="Times New Roman" w:cs="Times New Roman"/>
          <w:sz w:val="20"/>
          <w:szCs w:val="20"/>
        </w:rPr>
        <w:t xml:space="preserve"> Nechutová, Jana: </w:t>
      </w:r>
      <w:r w:rsidRPr="000452C7">
        <w:rPr>
          <w:rFonts w:ascii="Times New Roman" w:eastAsia="Garamond-Italic" w:hAnsi="Times New Roman" w:cs="Times New Roman"/>
          <w:i/>
          <w:iCs/>
          <w:sz w:val="20"/>
          <w:szCs w:val="20"/>
        </w:rPr>
        <w:t xml:space="preserve">M. </w:t>
      </w:r>
      <w:proofErr w:type="spellStart"/>
      <w:r w:rsidRPr="000452C7">
        <w:rPr>
          <w:rFonts w:ascii="Times New Roman" w:eastAsia="Garamond-Italic" w:hAnsi="Times New Roman" w:cs="Times New Roman"/>
          <w:i/>
          <w:iCs/>
          <w:sz w:val="20"/>
          <w:szCs w:val="20"/>
        </w:rPr>
        <w:t>Petri</w:t>
      </w:r>
      <w:proofErr w:type="spellEnd"/>
      <w:r w:rsidRPr="000452C7">
        <w:rPr>
          <w:rFonts w:ascii="Times New Roman" w:eastAsia="Garamond-Italic" w:hAnsi="Times New Roman" w:cs="Times New Roman"/>
          <w:i/>
          <w:iCs/>
          <w:sz w:val="20"/>
          <w:szCs w:val="20"/>
        </w:rPr>
        <w:t xml:space="preserve"> de Benešov Utrum pro </w:t>
      </w:r>
      <w:proofErr w:type="spellStart"/>
      <w:r w:rsidRPr="000452C7">
        <w:rPr>
          <w:rFonts w:ascii="Times New Roman" w:eastAsia="Garamond-Italic" w:hAnsi="Times New Roman" w:cs="Times New Roman"/>
          <w:i/>
          <w:iCs/>
          <w:sz w:val="20"/>
          <w:szCs w:val="20"/>
        </w:rPr>
        <w:t>reformanda</w:t>
      </w:r>
      <w:proofErr w:type="spellEnd"/>
      <w:r w:rsidRPr="000452C7">
        <w:rPr>
          <w:rFonts w:ascii="Times New Roman" w:hAnsi="Times New Roman" w:cs="Times New Roman"/>
          <w:sz w:val="20"/>
          <w:szCs w:val="20"/>
        </w:rPr>
        <w:t xml:space="preserve">. </w:t>
      </w:r>
      <w:proofErr w:type="spellStart"/>
      <w:r w:rsidRPr="000452C7">
        <w:rPr>
          <w:rFonts w:ascii="Times New Roman" w:hAnsi="Times New Roman" w:cs="Times New Roman"/>
          <w:sz w:val="20"/>
          <w:szCs w:val="20"/>
        </w:rPr>
        <w:t>Quaestio</w:t>
      </w:r>
      <w:proofErr w:type="spellEnd"/>
      <w:r w:rsidRPr="000452C7">
        <w:rPr>
          <w:rFonts w:ascii="Times New Roman" w:hAnsi="Times New Roman" w:cs="Times New Roman"/>
          <w:sz w:val="20"/>
          <w:szCs w:val="20"/>
        </w:rPr>
        <w:t xml:space="preserve"> </w:t>
      </w:r>
      <w:proofErr w:type="spellStart"/>
      <w:r w:rsidRPr="000452C7">
        <w:rPr>
          <w:rFonts w:ascii="Times New Roman" w:hAnsi="Times New Roman" w:cs="Times New Roman"/>
          <w:sz w:val="20"/>
          <w:szCs w:val="20"/>
        </w:rPr>
        <w:t>disputationis</w:t>
      </w:r>
      <w:proofErr w:type="spellEnd"/>
      <w:r w:rsidRPr="000452C7">
        <w:rPr>
          <w:rFonts w:ascii="Times New Roman" w:hAnsi="Times New Roman" w:cs="Times New Roman"/>
          <w:sz w:val="20"/>
          <w:szCs w:val="20"/>
        </w:rPr>
        <w:t xml:space="preserve"> de </w:t>
      </w:r>
      <w:proofErr w:type="spellStart"/>
      <w:r w:rsidRPr="000452C7">
        <w:rPr>
          <w:rFonts w:ascii="Times New Roman" w:hAnsi="Times New Roman" w:cs="Times New Roman"/>
          <w:sz w:val="20"/>
          <w:szCs w:val="20"/>
        </w:rPr>
        <w:t>quoli</w:t>
      </w:r>
      <w:proofErr w:type="spellEnd"/>
      <w:r w:rsidRPr="000452C7">
        <w:rPr>
          <w:rFonts w:ascii="Times New Roman" w:hAnsi="Times New Roman" w:cs="Times New Roman"/>
          <w:sz w:val="20"/>
          <w:szCs w:val="20"/>
        </w:rPr>
        <w:t>-</w:t>
      </w:r>
    </w:p>
    <w:p w:rsidR="002E1F93" w:rsidRPr="000452C7" w:rsidRDefault="002E1F93" w:rsidP="0026075B">
      <w:pPr>
        <w:pStyle w:val="Default"/>
        <w:rPr>
          <w:rFonts w:ascii="Times New Roman" w:hAnsi="Times New Roman" w:cs="Times New Roman"/>
          <w:sz w:val="20"/>
          <w:szCs w:val="20"/>
        </w:rPr>
      </w:pPr>
      <w:r w:rsidRPr="000452C7">
        <w:rPr>
          <w:rFonts w:ascii="Times New Roman" w:hAnsi="Times New Roman" w:cs="Times New Roman"/>
          <w:sz w:val="20"/>
          <w:szCs w:val="20"/>
        </w:rPr>
        <w:t xml:space="preserve">bet </w:t>
      </w:r>
      <w:proofErr w:type="spellStart"/>
      <w:r w:rsidRPr="000452C7">
        <w:rPr>
          <w:rFonts w:ascii="Times New Roman" w:hAnsi="Times New Roman" w:cs="Times New Roman"/>
          <w:sz w:val="20"/>
          <w:szCs w:val="20"/>
        </w:rPr>
        <w:t>Pragae</w:t>
      </w:r>
      <w:proofErr w:type="spellEnd"/>
      <w:r w:rsidRPr="000452C7">
        <w:rPr>
          <w:rFonts w:ascii="Times New Roman" w:hAnsi="Times New Roman" w:cs="Times New Roman"/>
          <w:sz w:val="20"/>
          <w:szCs w:val="20"/>
        </w:rPr>
        <w:t xml:space="preserve"> anno 1416 </w:t>
      </w:r>
      <w:proofErr w:type="spellStart"/>
      <w:r w:rsidRPr="000452C7">
        <w:rPr>
          <w:rFonts w:ascii="Times New Roman" w:hAnsi="Times New Roman" w:cs="Times New Roman"/>
          <w:sz w:val="20"/>
          <w:szCs w:val="20"/>
        </w:rPr>
        <w:t>habitae</w:t>
      </w:r>
      <w:proofErr w:type="spellEnd"/>
      <w:r w:rsidRPr="000452C7">
        <w:rPr>
          <w:rFonts w:ascii="Times New Roman" w:hAnsi="Times New Roman" w:cs="Times New Roman"/>
          <w:sz w:val="20"/>
          <w:szCs w:val="20"/>
        </w:rPr>
        <w:t xml:space="preserve">, </w:t>
      </w:r>
      <w:proofErr w:type="spellStart"/>
      <w:r w:rsidRPr="000452C7">
        <w:rPr>
          <w:rFonts w:ascii="Times New Roman" w:hAnsi="Times New Roman" w:cs="Times New Roman"/>
          <w:sz w:val="20"/>
          <w:szCs w:val="20"/>
        </w:rPr>
        <w:t>editio</w:t>
      </w:r>
      <w:proofErr w:type="spellEnd"/>
      <w:r w:rsidRPr="000452C7">
        <w:rPr>
          <w:rFonts w:ascii="Times New Roman" w:hAnsi="Times New Roman" w:cs="Times New Roman"/>
          <w:sz w:val="20"/>
          <w:szCs w:val="20"/>
        </w:rPr>
        <w:t xml:space="preserve">, SPFFBU B 20, 1973, str. 101–123; na </w:t>
      </w:r>
      <w:proofErr w:type="spellStart"/>
      <w:r w:rsidRPr="000452C7">
        <w:rPr>
          <w:rFonts w:ascii="Times New Roman" w:hAnsi="Times New Roman" w:cs="Times New Roman"/>
          <w:sz w:val="20"/>
          <w:szCs w:val="20"/>
        </w:rPr>
        <w:t>Janovův</w:t>
      </w:r>
      <w:proofErr w:type="spellEnd"/>
      <w:r w:rsidRPr="000452C7">
        <w:rPr>
          <w:rFonts w:ascii="Times New Roman" w:hAnsi="Times New Roman" w:cs="Times New Roman"/>
          <w:sz w:val="20"/>
          <w:szCs w:val="20"/>
        </w:rPr>
        <w:t xml:space="preserve"> vliv upozornil již Prokeš, Jaroslav: </w:t>
      </w:r>
      <w:r w:rsidRPr="000452C7">
        <w:rPr>
          <w:rFonts w:ascii="Times New Roman" w:eastAsia="Garamond-Italic" w:hAnsi="Times New Roman" w:cs="Times New Roman"/>
          <w:i/>
          <w:iCs/>
          <w:sz w:val="20"/>
          <w:szCs w:val="20"/>
        </w:rPr>
        <w:t>Kvodlibet Šimona z Tišnova r. 1416</w:t>
      </w:r>
      <w:r w:rsidRPr="000452C7">
        <w:rPr>
          <w:rFonts w:ascii="Times New Roman" w:hAnsi="Times New Roman" w:cs="Times New Roman"/>
          <w:sz w:val="20"/>
          <w:szCs w:val="20"/>
        </w:rPr>
        <w:t xml:space="preserve">. Příspěvek ke genesi třetího artikule pražského, ČMM 45, 1921, s. 25–51, Prokeš však přiřkl autorství kvestie Šimonovi </w:t>
      </w:r>
      <w:r w:rsidR="000452C7" w:rsidRPr="000452C7">
        <w:rPr>
          <w:rFonts w:ascii="Times New Roman" w:hAnsi="Times New Roman" w:cs="Times New Roman"/>
          <w:sz w:val="20"/>
          <w:szCs w:val="20"/>
        </w:rPr>
        <w:t>z Tišnova.</w:t>
      </w:r>
    </w:p>
  </w:footnote>
  <w:footnote w:id="26">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Tyto otázky důkladně probrala </w:t>
      </w:r>
      <w:proofErr w:type="spellStart"/>
      <w:r w:rsidRPr="000452C7">
        <w:rPr>
          <w:rFonts w:ascii="Times New Roman" w:hAnsi="Times New Roman" w:cs="Times New Roman"/>
        </w:rPr>
        <w:t>Krmíčková</w:t>
      </w:r>
      <w:proofErr w:type="spellEnd"/>
      <w:r w:rsidRPr="000452C7">
        <w:rPr>
          <w:rFonts w:ascii="Times New Roman" w:hAnsi="Times New Roman" w:cs="Times New Roman"/>
        </w:rPr>
        <w:t xml:space="preserve">, H.: </w:t>
      </w:r>
      <w:r w:rsidRPr="000452C7">
        <w:rPr>
          <w:rFonts w:ascii="Times New Roman" w:hAnsi="Times New Roman" w:cs="Times New Roman"/>
          <w:i/>
          <w:iCs/>
        </w:rPr>
        <w:t>Studie</w:t>
      </w:r>
      <w:r w:rsidR="000452C7" w:rsidRPr="000452C7">
        <w:rPr>
          <w:rFonts w:ascii="Times New Roman" w:hAnsi="Times New Roman" w:cs="Times New Roman"/>
        </w:rPr>
        <w:t>, s. 8–10.</w:t>
      </w:r>
    </w:p>
  </w:footnote>
  <w:footnote w:id="27">
    <w:p w:rsidR="002E1F93" w:rsidRPr="000452C7" w:rsidRDefault="002E1F93" w:rsidP="000452C7">
      <w:pPr>
        <w:pStyle w:val="Default"/>
        <w:rPr>
          <w:rFonts w:ascii="Times New Roman" w:hAnsi="Times New Roman" w:cs="Times New Roman"/>
          <w:sz w:val="20"/>
          <w:szCs w:val="20"/>
        </w:rPr>
      </w:pPr>
      <w:r w:rsidRPr="000452C7">
        <w:rPr>
          <w:rStyle w:val="Znakapoznpodarou"/>
          <w:rFonts w:ascii="Times New Roman" w:hAnsi="Times New Roman" w:cs="Times New Roman"/>
          <w:sz w:val="20"/>
          <w:szCs w:val="20"/>
        </w:rPr>
        <w:footnoteRef/>
      </w:r>
      <w:r w:rsidRPr="000452C7">
        <w:rPr>
          <w:rFonts w:ascii="Times New Roman" w:hAnsi="Times New Roman" w:cs="Times New Roman"/>
          <w:sz w:val="20"/>
          <w:szCs w:val="20"/>
        </w:rPr>
        <w:t xml:space="preserve"> Kalousek, Josef: </w:t>
      </w:r>
      <w:r w:rsidRPr="000452C7">
        <w:rPr>
          <w:rFonts w:ascii="Times New Roman" w:hAnsi="Times New Roman" w:cs="Times New Roman"/>
          <w:i/>
          <w:iCs/>
          <w:sz w:val="20"/>
          <w:szCs w:val="20"/>
        </w:rPr>
        <w:t>O historii kalicha v dobách předhusitských</w:t>
      </w:r>
      <w:r w:rsidRPr="000452C7">
        <w:rPr>
          <w:rFonts w:ascii="Times New Roman" w:hAnsi="Times New Roman" w:cs="Times New Roman"/>
          <w:sz w:val="20"/>
          <w:szCs w:val="20"/>
        </w:rPr>
        <w:t>. Otisk z Výroční zprávy obecního reálného</w:t>
      </w:r>
      <w:r w:rsidR="000452C7" w:rsidRPr="000452C7">
        <w:rPr>
          <w:rFonts w:ascii="Times New Roman" w:hAnsi="Times New Roman" w:cs="Times New Roman"/>
          <w:sz w:val="20"/>
          <w:szCs w:val="20"/>
        </w:rPr>
        <w:t xml:space="preserve"> gymnasia v Praze, Praha 1881.</w:t>
      </w:r>
    </w:p>
  </w:footnote>
  <w:footnote w:id="28">
    <w:p w:rsidR="002E1F93" w:rsidRPr="000452C7" w:rsidRDefault="002E1F93">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Srov. </w:t>
      </w:r>
      <w:proofErr w:type="spellStart"/>
      <w:r w:rsidRPr="000452C7">
        <w:rPr>
          <w:rFonts w:ascii="Times New Roman" w:hAnsi="Times New Roman" w:cs="Times New Roman"/>
        </w:rPr>
        <w:t>Krmíčková</w:t>
      </w:r>
      <w:proofErr w:type="spellEnd"/>
      <w:r w:rsidRPr="000452C7">
        <w:rPr>
          <w:rFonts w:ascii="Times New Roman" w:hAnsi="Times New Roman" w:cs="Times New Roman"/>
        </w:rPr>
        <w:t xml:space="preserve">, H.: </w:t>
      </w:r>
      <w:r w:rsidRPr="000452C7">
        <w:rPr>
          <w:rFonts w:ascii="Times New Roman" w:hAnsi="Times New Roman" w:cs="Times New Roman"/>
          <w:i/>
          <w:iCs/>
        </w:rPr>
        <w:t>Studie</w:t>
      </w:r>
      <w:r w:rsidRPr="000452C7">
        <w:rPr>
          <w:rFonts w:ascii="Times New Roman" w:hAnsi="Times New Roman" w:cs="Times New Roman"/>
        </w:rPr>
        <w:t>, s. 86–119</w:t>
      </w:r>
      <w:r w:rsidR="000452C7" w:rsidRPr="000452C7">
        <w:rPr>
          <w:rFonts w:ascii="Times New Roman" w:hAnsi="Times New Roman" w:cs="Times New Roman"/>
        </w:rPr>
        <w:t>.</w:t>
      </w:r>
    </w:p>
  </w:footnote>
  <w:footnote w:id="29">
    <w:p w:rsidR="00003D37" w:rsidRPr="000452C7" w:rsidRDefault="00003D37">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Šmahel, František: </w:t>
      </w:r>
      <w:r w:rsidRPr="000452C7">
        <w:rPr>
          <w:rFonts w:ascii="Times New Roman" w:hAnsi="Times New Roman" w:cs="Times New Roman"/>
          <w:i/>
          <w:iCs/>
        </w:rPr>
        <w:t xml:space="preserve">Jan Hus. </w:t>
      </w:r>
      <w:r w:rsidRPr="000452C7">
        <w:rPr>
          <w:rFonts w:ascii="Times New Roman" w:hAnsi="Times New Roman" w:cs="Times New Roman"/>
        </w:rPr>
        <w:t xml:space="preserve">Život </w:t>
      </w:r>
      <w:r w:rsidR="000452C7" w:rsidRPr="000452C7">
        <w:rPr>
          <w:rFonts w:ascii="Times New Roman" w:hAnsi="Times New Roman" w:cs="Times New Roman"/>
        </w:rPr>
        <w:t>a dílo. Praha 2013, s. 262–263.</w:t>
      </w:r>
    </w:p>
  </w:footnote>
  <w:footnote w:id="30">
    <w:p w:rsidR="00003D37" w:rsidRPr="000452C7" w:rsidRDefault="00003D37">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Marin, Olivier: </w:t>
      </w:r>
      <w:proofErr w:type="spellStart"/>
      <w:r w:rsidRPr="000452C7">
        <w:rPr>
          <w:rFonts w:ascii="Times New Roman" w:hAnsi="Times New Roman" w:cs="Times New Roman"/>
          <w:i/>
          <w:iCs/>
        </w:rPr>
        <w:t>Ľarchevêque</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le</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maître</w:t>
      </w:r>
      <w:proofErr w:type="spellEnd"/>
      <w:r w:rsidRPr="000452C7">
        <w:rPr>
          <w:rFonts w:ascii="Times New Roman" w:hAnsi="Times New Roman" w:cs="Times New Roman"/>
          <w:i/>
          <w:iCs/>
        </w:rPr>
        <w:t xml:space="preserve"> et </w:t>
      </w:r>
      <w:proofErr w:type="spellStart"/>
      <w:r w:rsidRPr="000452C7">
        <w:rPr>
          <w:rFonts w:ascii="Times New Roman" w:hAnsi="Times New Roman" w:cs="Times New Roman"/>
          <w:i/>
          <w:iCs/>
        </w:rPr>
        <w:t>le</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dévot</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rPr>
        <w:t>Genèses</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du</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mouvement</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réformateur</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pragois</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Années</w:t>
      </w:r>
      <w:proofErr w:type="spellEnd"/>
      <w:r w:rsidRPr="000452C7">
        <w:rPr>
          <w:rFonts w:ascii="Times New Roman" w:hAnsi="Times New Roman" w:cs="Times New Roman"/>
        </w:rPr>
        <w:t xml:space="preserve"> 1</w:t>
      </w:r>
      <w:r w:rsidR="000452C7" w:rsidRPr="000452C7">
        <w:rPr>
          <w:rFonts w:ascii="Times New Roman" w:hAnsi="Times New Roman" w:cs="Times New Roman"/>
        </w:rPr>
        <w:t>360–1419. Paris 2005, s. 12–14.</w:t>
      </w:r>
    </w:p>
  </w:footnote>
  <w:footnote w:id="31">
    <w:p w:rsidR="00003D37" w:rsidRPr="000452C7" w:rsidRDefault="00003D37">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w:t>
      </w:r>
      <w:proofErr w:type="spellStart"/>
      <w:r w:rsidRPr="000452C7">
        <w:rPr>
          <w:rFonts w:ascii="Times New Roman" w:hAnsi="Times New Roman" w:cs="Times New Roman"/>
        </w:rPr>
        <w:t>Mengel</w:t>
      </w:r>
      <w:proofErr w:type="spellEnd"/>
      <w:r w:rsidRPr="000452C7">
        <w:rPr>
          <w:rFonts w:ascii="Times New Roman" w:hAnsi="Times New Roman" w:cs="Times New Roman"/>
        </w:rPr>
        <w:t xml:space="preserve">, David C.: </w:t>
      </w:r>
      <w:proofErr w:type="spellStart"/>
      <w:r w:rsidRPr="000452C7">
        <w:rPr>
          <w:rFonts w:ascii="Times New Roman" w:hAnsi="Times New Roman" w:cs="Times New Roman"/>
          <w:i/>
          <w:iCs/>
        </w:rPr>
        <w:t>Emperor</w:t>
      </w:r>
      <w:proofErr w:type="spellEnd"/>
      <w:r w:rsidRPr="000452C7">
        <w:rPr>
          <w:rFonts w:ascii="Times New Roman" w:hAnsi="Times New Roman" w:cs="Times New Roman"/>
          <w:i/>
          <w:iCs/>
        </w:rPr>
        <w:t xml:space="preserve"> Charles IV (1346–1378) as </w:t>
      </w:r>
      <w:proofErr w:type="spellStart"/>
      <w:r w:rsidRPr="000452C7">
        <w:rPr>
          <w:rFonts w:ascii="Times New Roman" w:hAnsi="Times New Roman" w:cs="Times New Roman"/>
          <w:i/>
          <w:iCs/>
        </w:rPr>
        <w:t>the</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Architect</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of</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Local</w:t>
      </w:r>
      <w:proofErr w:type="spellEnd"/>
      <w:r w:rsidRPr="000452C7">
        <w:rPr>
          <w:rFonts w:ascii="Times New Roman" w:hAnsi="Times New Roman" w:cs="Times New Roman"/>
          <w:i/>
          <w:iCs/>
        </w:rPr>
        <w:t xml:space="preserve"> religion in Prague</w:t>
      </w:r>
      <w:r w:rsidRPr="000452C7">
        <w:rPr>
          <w:rFonts w:ascii="Times New Roman" w:hAnsi="Times New Roman" w:cs="Times New Roman"/>
        </w:rPr>
        <w:t xml:space="preserve">. </w:t>
      </w:r>
      <w:proofErr w:type="spellStart"/>
      <w:r w:rsidRPr="000452C7">
        <w:rPr>
          <w:rFonts w:ascii="Times New Roman" w:hAnsi="Times New Roman" w:cs="Times New Roman"/>
        </w:rPr>
        <w:t>Austrian</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Histo</w:t>
      </w:r>
      <w:r w:rsidR="000452C7" w:rsidRPr="000452C7">
        <w:rPr>
          <w:rFonts w:ascii="Times New Roman" w:hAnsi="Times New Roman" w:cs="Times New Roman"/>
        </w:rPr>
        <w:t>ry</w:t>
      </w:r>
      <w:proofErr w:type="spellEnd"/>
      <w:r w:rsidR="000452C7" w:rsidRPr="000452C7">
        <w:rPr>
          <w:rFonts w:ascii="Times New Roman" w:hAnsi="Times New Roman" w:cs="Times New Roman"/>
        </w:rPr>
        <w:t xml:space="preserve"> </w:t>
      </w:r>
      <w:proofErr w:type="spellStart"/>
      <w:r w:rsidR="000452C7" w:rsidRPr="000452C7">
        <w:rPr>
          <w:rFonts w:ascii="Times New Roman" w:hAnsi="Times New Roman" w:cs="Times New Roman"/>
        </w:rPr>
        <w:t>Yearbook</w:t>
      </w:r>
      <w:proofErr w:type="spellEnd"/>
      <w:r w:rsidR="000452C7" w:rsidRPr="000452C7">
        <w:rPr>
          <w:rFonts w:ascii="Times New Roman" w:hAnsi="Times New Roman" w:cs="Times New Roman"/>
        </w:rPr>
        <w:t xml:space="preserve"> 41, 2010, s. 15–29.</w:t>
      </w:r>
    </w:p>
  </w:footnote>
  <w:footnote w:id="32">
    <w:p w:rsidR="00AD04CC" w:rsidRPr="000452C7" w:rsidRDefault="00AD04CC">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w:t>
      </w:r>
      <w:proofErr w:type="spellStart"/>
      <w:r w:rsidRPr="000452C7">
        <w:rPr>
          <w:rFonts w:ascii="Times New Roman" w:hAnsi="Times New Roman" w:cs="Times New Roman"/>
        </w:rPr>
        <w:t>Uhlirz</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Mathilde</w:t>
      </w:r>
      <w:proofErr w:type="spellEnd"/>
      <w:r w:rsidRPr="000452C7">
        <w:rPr>
          <w:rFonts w:ascii="Times New Roman" w:hAnsi="Times New Roman" w:cs="Times New Roman"/>
        </w:rPr>
        <w:t xml:space="preserve">: </w:t>
      </w:r>
      <w:r w:rsidRPr="000452C7">
        <w:rPr>
          <w:rFonts w:ascii="Times New Roman" w:hAnsi="Times New Roman" w:cs="Times New Roman"/>
          <w:i/>
          <w:iCs/>
        </w:rPr>
        <w:t xml:space="preserve">Die Genesis der </w:t>
      </w:r>
      <w:proofErr w:type="spellStart"/>
      <w:r w:rsidRPr="000452C7">
        <w:rPr>
          <w:rFonts w:ascii="Times New Roman" w:hAnsi="Times New Roman" w:cs="Times New Roman"/>
          <w:i/>
          <w:iCs/>
        </w:rPr>
        <w:t>vier</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Prager</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Artikel</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Wien</w:t>
      </w:r>
      <w:proofErr w:type="spellEnd"/>
      <w:r w:rsidRPr="000452C7">
        <w:rPr>
          <w:rFonts w:ascii="Times New Roman" w:hAnsi="Times New Roman" w:cs="Times New Roman"/>
        </w:rPr>
        <w:t xml:space="preserve"> 1914 (= </w:t>
      </w:r>
      <w:proofErr w:type="spellStart"/>
      <w:r w:rsidRPr="000452C7">
        <w:rPr>
          <w:rFonts w:ascii="Times New Roman" w:hAnsi="Times New Roman" w:cs="Times New Roman"/>
        </w:rPr>
        <w:t>Sitzungsberichte</w:t>
      </w:r>
      <w:proofErr w:type="spellEnd"/>
      <w:r w:rsidRPr="000452C7">
        <w:rPr>
          <w:rFonts w:ascii="Times New Roman" w:hAnsi="Times New Roman" w:cs="Times New Roman"/>
        </w:rPr>
        <w:t xml:space="preserve"> der </w:t>
      </w:r>
      <w:proofErr w:type="spellStart"/>
      <w:r w:rsidRPr="000452C7">
        <w:rPr>
          <w:rFonts w:ascii="Times New Roman" w:hAnsi="Times New Roman" w:cs="Times New Roman"/>
        </w:rPr>
        <w:t>Kais</w:t>
      </w:r>
      <w:proofErr w:type="spellEnd"/>
      <w:r w:rsidRPr="000452C7">
        <w:rPr>
          <w:rFonts w:ascii="Times New Roman" w:hAnsi="Times New Roman" w:cs="Times New Roman"/>
        </w:rPr>
        <w:t xml:space="preserve">. Akademie der </w:t>
      </w:r>
      <w:proofErr w:type="spellStart"/>
      <w:r w:rsidRPr="000452C7">
        <w:rPr>
          <w:rFonts w:ascii="Times New Roman" w:hAnsi="Times New Roman" w:cs="Times New Roman"/>
        </w:rPr>
        <w:t>Wissenschaften</w:t>
      </w:r>
      <w:proofErr w:type="spellEnd"/>
      <w:r w:rsidRPr="000452C7">
        <w:rPr>
          <w:rFonts w:ascii="Times New Roman" w:hAnsi="Times New Roman" w:cs="Times New Roman"/>
        </w:rPr>
        <w:t xml:space="preserve"> in </w:t>
      </w:r>
      <w:proofErr w:type="spellStart"/>
      <w:r w:rsidRPr="000452C7">
        <w:rPr>
          <w:rFonts w:ascii="Times New Roman" w:hAnsi="Times New Roman" w:cs="Times New Roman"/>
        </w:rPr>
        <w:t>Wien</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Philosophisch-Historische</w:t>
      </w:r>
      <w:proofErr w:type="spellEnd"/>
      <w:r w:rsidRPr="000452C7">
        <w:rPr>
          <w:rFonts w:ascii="Times New Roman" w:hAnsi="Times New Roman" w:cs="Times New Roman"/>
        </w:rPr>
        <w:t xml:space="preserve"> </w:t>
      </w:r>
      <w:proofErr w:type="spellStart"/>
      <w:r w:rsidRPr="000452C7">
        <w:rPr>
          <w:rFonts w:ascii="Times New Roman" w:hAnsi="Times New Roman" w:cs="Times New Roman"/>
        </w:rPr>
        <w:t>Kl</w:t>
      </w:r>
      <w:r w:rsidR="000452C7" w:rsidRPr="000452C7">
        <w:rPr>
          <w:rFonts w:ascii="Times New Roman" w:hAnsi="Times New Roman" w:cs="Times New Roman"/>
        </w:rPr>
        <w:t>asse</w:t>
      </w:r>
      <w:proofErr w:type="spellEnd"/>
      <w:r w:rsidR="000452C7" w:rsidRPr="000452C7">
        <w:rPr>
          <w:rFonts w:ascii="Times New Roman" w:hAnsi="Times New Roman" w:cs="Times New Roman"/>
        </w:rPr>
        <w:t xml:space="preserve">, 175. </w:t>
      </w:r>
      <w:proofErr w:type="spellStart"/>
      <w:r w:rsidR="000452C7" w:rsidRPr="000452C7">
        <w:rPr>
          <w:rFonts w:ascii="Times New Roman" w:hAnsi="Times New Roman" w:cs="Times New Roman"/>
        </w:rPr>
        <w:t>Bd</w:t>
      </w:r>
      <w:proofErr w:type="spellEnd"/>
      <w:r w:rsidR="000452C7" w:rsidRPr="000452C7">
        <w:rPr>
          <w:rFonts w:ascii="Times New Roman" w:hAnsi="Times New Roman" w:cs="Times New Roman"/>
        </w:rPr>
        <w:t xml:space="preserve">., 3. </w:t>
      </w:r>
      <w:proofErr w:type="spellStart"/>
      <w:r w:rsidR="000452C7" w:rsidRPr="000452C7">
        <w:rPr>
          <w:rFonts w:ascii="Times New Roman" w:hAnsi="Times New Roman" w:cs="Times New Roman"/>
        </w:rPr>
        <w:t>Abhandlung</w:t>
      </w:r>
      <w:proofErr w:type="spellEnd"/>
      <w:r w:rsidR="000452C7" w:rsidRPr="000452C7">
        <w:rPr>
          <w:rFonts w:ascii="Times New Roman" w:hAnsi="Times New Roman" w:cs="Times New Roman"/>
        </w:rPr>
        <w:t>).</w:t>
      </w:r>
    </w:p>
  </w:footnote>
  <w:footnote w:id="33">
    <w:p w:rsidR="00AD04CC" w:rsidRPr="000452C7" w:rsidRDefault="00AD04CC">
      <w:pPr>
        <w:pStyle w:val="Textpoznpodarou"/>
        <w:rPr>
          <w:rFonts w:ascii="Times New Roman" w:hAnsi="Times New Roman" w:cs="Times New Roman"/>
        </w:rPr>
      </w:pPr>
      <w:r w:rsidRPr="000452C7">
        <w:rPr>
          <w:rStyle w:val="Znakapoznpodarou"/>
          <w:rFonts w:ascii="Times New Roman" w:hAnsi="Times New Roman" w:cs="Times New Roman"/>
        </w:rPr>
        <w:footnoteRef/>
      </w:r>
      <w:r w:rsidRPr="000452C7">
        <w:rPr>
          <w:rFonts w:ascii="Times New Roman" w:hAnsi="Times New Roman" w:cs="Times New Roman"/>
        </w:rPr>
        <w:t xml:space="preserve"> V traktátu </w:t>
      </w:r>
      <w:r w:rsidRPr="000452C7">
        <w:rPr>
          <w:rFonts w:ascii="Times New Roman" w:hAnsi="Times New Roman" w:cs="Times New Roman"/>
          <w:i/>
          <w:iCs/>
        </w:rPr>
        <w:t xml:space="preserve">De </w:t>
      </w:r>
      <w:proofErr w:type="spellStart"/>
      <w:r w:rsidRPr="000452C7">
        <w:rPr>
          <w:rFonts w:ascii="Times New Roman" w:hAnsi="Times New Roman" w:cs="Times New Roman"/>
          <w:i/>
          <w:iCs/>
        </w:rPr>
        <w:t>sacramento</w:t>
      </w:r>
      <w:proofErr w:type="spellEnd"/>
      <w:r w:rsidRPr="000452C7">
        <w:rPr>
          <w:rFonts w:ascii="Times New Roman" w:hAnsi="Times New Roman" w:cs="Times New Roman"/>
          <w:i/>
          <w:iCs/>
        </w:rPr>
        <w:t xml:space="preserve"> </w:t>
      </w:r>
      <w:proofErr w:type="spellStart"/>
      <w:r w:rsidRPr="000452C7">
        <w:rPr>
          <w:rFonts w:ascii="Times New Roman" w:hAnsi="Times New Roman" w:cs="Times New Roman"/>
          <w:i/>
          <w:iCs/>
        </w:rPr>
        <w:t>corporis</w:t>
      </w:r>
      <w:proofErr w:type="spellEnd"/>
      <w:r w:rsidRPr="000452C7">
        <w:rPr>
          <w:rFonts w:ascii="Times New Roman" w:hAnsi="Times New Roman" w:cs="Times New Roman"/>
          <w:i/>
          <w:iCs/>
        </w:rPr>
        <w:t xml:space="preserve"> et </w:t>
      </w:r>
      <w:proofErr w:type="spellStart"/>
      <w:r w:rsidRPr="000452C7">
        <w:rPr>
          <w:rFonts w:ascii="Times New Roman" w:hAnsi="Times New Roman" w:cs="Times New Roman"/>
          <w:i/>
          <w:iCs/>
        </w:rPr>
        <w:t>sanguinis</w:t>
      </w:r>
      <w:proofErr w:type="spellEnd"/>
      <w:r w:rsidRPr="000452C7">
        <w:rPr>
          <w:rFonts w:ascii="Times New Roman" w:hAnsi="Times New Roman" w:cs="Times New Roman"/>
          <w:i/>
          <w:iCs/>
        </w:rPr>
        <w:t xml:space="preserve"> Domini</w:t>
      </w:r>
      <w:r w:rsidRPr="000452C7">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794"/>
    <w:rsid w:val="00003D37"/>
    <w:rsid w:val="000452C7"/>
    <w:rsid w:val="00051D57"/>
    <w:rsid w:val="000625EF"/>
    <w:rsid w:val="000A4A68"/>
    <w:rsid w:val="000E3794"/>
    <w:rsid w:val="00120165"/>
    <w:rsid w:val="001919F2"/>
    <w:rsid w:val="00226A74"/>
    <w:rsid w:val="0026075B"/>
    <w:rsid w:val="002E1F93"/>
    <w:rsid w:val="004F0ADA"/>
    <w:rsid w:val="00512927"/>
    <w:rsid w:val="0055077C"/>
    <w:rsid w:val="00663DFD"/>
    <w:rsid w:val="007A1B46"/>
    <w:rsid w:val="009973A9"/>
    <w:rsid w:val="00A7783B"/>
    <w:rsid w:val="00AD04CC"/>
    <w:rsid w:val="00D06E09"/>
    <w:rsid w:val="00E01B8F"/>
    <w:rsid w:val="00FD1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E379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E3794"/>
    <w:rPr>
      <w:sz w:val="20"/>
      <w:szCs w:val="20"/>
    </w:rPr>
  </w:style>
  <w:style w:type="character" w:styleId="Znakapoznpodarou">
    <w:name w:val="footnote reference"/>
    <w:basedOn w:val="Standardnpsmoodstavce"/>
    <w:uiPriority w:val="99"/>
    <w:semiHidden/>
    <w:unhideWhenUsed/>
    <w:rsid w:val="000E3794"/>
    <w:rPr>
      <w:vertAlign w:val="superscript"/>
    </w:rPr>
  </w:style>
  <w:style w:type="paragraph" w:customStyle="1" w:styleId="Default">
    <w:name w:val="Default"/>
    <w:rsid w:val="000E3794"/>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E379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E3794"/>
    <w:rPr>
      <w:sz w:val="20"/>
      <w:szCs w:val="20"/>
    </w:rPr>
  </w:style>
  <w:style w:type="character" w:styleId="Znakapoznpodarou">
    <w:name w:val="footnote reference"/>
    <w:basedOn w:val="Standardnpsmoodstavce"/>
    <w:uiPriority w:val="99"/>
    <w:semiHidden/>
    <w:unhideWhenUsed/>
    <w:rsid w:val="000E3794"/>
    <w:rPr>
      <w:vertAlign w:val="superscript"/>
    </w:rPr>
  </w:style>
  <w:style w:type="paragraph" w:customStyle="1" w:styleId="Default">
    <w:name w:val="Default"/>
    <w:rsid w:val="000E3794"/>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BE37-DBDA-4941-AC53-C5C2EA2D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3231</Words>
  <Characters>19068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Krmíčková Helena</dc:creator>
  <cp:lastModifiedBy>Krmíčková Helena</cp:lastModifiedBy>
  <cp:revision>2</cp:revision>
  <dcterms:created xsi:type="dcterms:W3CDTF">2020-03-16T05:51:00Z</dcterms:created>
  <dcterms:modified xsi:type="dcterms:W3CDTF">2020-03-16T05:51:00Z</dcterms:modified>
</cp:coreProperties>
</file>