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6B" w:rsidRDefault="00D87681" w:rsidP="00D87681">
      <w:pPr>
        <w:jc w:val="both"/>
        <w:rPr>
          <w:rFonts w:ascii="Times New Roman" w:hAnsi="Times New Roman" w:cs="Times New Roman"/>
          <w:sz w:val="24"/>
          <w:szCs w:val="24"/>
          <w:lang w:val="es-ES"/>
        </w:rPr>
      </w:pPr>
      <w:r w:rsidRPr="00D87681">
        <w:rPr>
          <w:rFonts w:ascii="Times New Roman" w:hAnsi="Times New Roman" w:cs="Times New Roman"/>
          <w:b/>
          <w:bCs/>
          <w:sz w:val="24"/>
          <w:szCs w:val="24"/>
          <w:lang w:val="es-ES"/>
        </w:rPr>
        <w:t>Serrano-Dolader</w:t>
      </w:r>
      <w:r w:rsidR="00911CCD">
        <w:rPr>
          <w:rFonts w:ascii="Times New Roman" w:hAnsi="Times New Roman" w:cs="Times New Roman"/>
          <w:b/>
          <w:bCs/>
          <w:sz w:val="24"/>
          <w:szCs w:val="24"/>
          <w:lang w:val="es-ES"/>
        </w:rPr>
        <w:t>, D.</w:t>
      </w:r>
      <w:r w:rsidRPr="00D87681">
        <w:rPr>
          <w:rFonts w:ascii="Times New Roman" w:hAnsi="Times New Roman" w:cs="Times New Roman"/>
          <w:b/>
          <w:bCs/>
          <w:sz w:val="24"/>
          <w:szCs w:val="24"/>
          <w:lang w:val="es-ES"/>
        </w:rPr>
        <w:t xml:space="preserve"> (2017): “La parasíntesis como proceso lexicogenético (no tan) </w:t>
      </w:r>
      <w:r w:rsidR="00F75F28">
        <w:rPr>
          <w:rFonts w:ascii="Times New Roman" w:hAnsi="Times New Roman" w:cs="Times New Roman"/>
          <w:b/>
          <w:bCs/>
          <w:sz w:val="24"/>
          <w:szCs w:val="24"/>
          <w:lang w:val="es-ES"/>
        </w:rPr>
        <w:t>p</w:t>
      </w:r>
      <w:r w:rsidRPr="00D87681">
        <w:rPr>
          <w:rFonts w:ascii="Times New Roman" w:hAnsi="Times New Roman" w:cs="Times New Roman"/>
          <w:b/>
          <w:bCs/>
          <w:sz w:val="24"/>
          <w:szCs w:val="24"/>
          <w:lang w:val="es-ES"/>
        </w:rPr>
        <w:t>eculiar</w:t>
      </w:r>
      <w:r>
        <w:rPr>
          <w:rFonts w:ascii="Times New Roman" w:hAnsi="Times New Roman" w:cs="Times New Roman"/>
          <w:b/>
          <w:bCs/>
          <w:sz w:val="24"/>
          <w:szCs w:val="24"/>
          <w:lang w:val="es-ES"/>
        </w:rPr>
        <w:t>”</w:t>
      </w:r>
      <w:r w:rsidRPr="00D87681">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Verba, Anexo 76, pp. 49-76.</w:t>
      </w:r>
    </w:p>
    <w:p w:rsidR="00D87681" w:rsidRDefault="00D87681" w:rsidP="00D87681">
      <w:pPr>
        <w:jc w:val="both"/>
        <w:rPr>
          <w:rFonts w:ascii="Times New Roman" w:hAnsi="Times New Roman" w:cs="Times New Roman"/>
          <w:sz w:val="24"/>
          <w:szCs w:val="24"/>
          <w:lang w:val="es-ES"/>
        </w:rPr>
      </w:pPr>
    </w:p>
    <w:p w:rsidR="00D87681" w:rsidRDefault="00D87681" w:rsidP="00D87681">
      <w:pPr>
        <w:jc w:val="both"/>
        <w:rPr>
          <w:rFonts w:ascii="Times New Roman" w:hAnsi="Times New Roman" w:cs="Times New Roman"/>
          <w:sz w:val="20"/>
          <w:szCs w:val="20"/>
          <w:lang w:val="es-ES"/>
        </w:rPr>
      </w:pPr>
      <w:r w:rsidRPr="00D87681">
        <w:rPr>
          <w:rFonts w:ascii="Times New Roman" w:hAnsi="Times New Roman" w:cs="Times New Roman"/>
          <w:b/>
          <w:bCs/>
          <w:sz w:val="20"/>
          <w:szCs w:val="20"/>
          <w:lang w:val="es-ES"/>
        </w:rPr>
        <w:t xml:space="preserve">Resumen: </w:t>
      </w:r>
      <w:r w:rsidRPr="00D87681">
        <w:rPr>
          <w:rFonts w:ascii="Times New Roman" w:hAnsi="Times New Roman" w:cs="Times New Roman"/>
          <w:sz w:val="20"/>
          <w:szCs w:val="20"/>
          <w:lang w:val="es-ES"/>
        </w:rPr>
        <w:t xml:space="preserve">La heterogeneidad e inestabilidad en la utilización del término y del concepto de </w:t>
      </w:r>
      <w:r w:rsidRPr="00D87681">
        <w:rPr>
          <w:rFonts w:ascii="Times New Roman" w:hAnsi="Times New Roman" w:cs="Times New Roman"/>
          <w:i/>
          <w:iCs/>
          <w:sz w:val="20"/>
          <w:szCs w:val="20"/>
          <w:lang w:val="es-ES"/>
        </w:rPr>
        <w:t>parasíntesis</w:t>
      </w:r>
      <w:r w:rsidRPr="00D87681">
        <w:rPr>
          <w:rFonts w:ascii="Times New Roman" w:hAnsi="Times New Roman" w:cs="Times New Roman"/>
          <w:sz w:val="20"/>
          <w:szCs w:val="20"/>
          <w:lang w:val="es-ES"/>
        </w:rPr>
        <w:t xml:space="preserve"> se arrastra desde su propia acuñación en la antigüedad grecolatina. Apoyada por unos y denostada por otros, la parasíntesis pervive (o sobrevive... o malvive) hasta la actualidad. </w:t>
      </w:r>
      <w:r>
        <w:rPr>
          <w:rFonts w:ascii="Times New Roman" w:hAnsi="Times New Roman" w:cs="Times New Roman"/>
          <w:sz w:val="20"/>
          <w:szCs w:val="20"/>
          <w:lang w:val="es-ES"/>
        </w:rPr>
        <w:t xml:space="preserve">En este trabajo se examina qué se ha dicho de ella, cómo se ha delimitado, con qué problemas se ha enfrentado y qué posibles vías nos ofrece la morfología léxica, no solo para consolidar tal concepto sino incluso para ampliarlo. El hilo vertebrador será confrontar el “proceso” parasintético con diversos “procedimientos” lexicogenéticos: prefijación, sufijación, conversión, circunfijación y composición. Como conclusión, defenderemos que no solo ejemplos canónicos como </w:t>
      </w:r>
      <w:r>
        <w:rPr>
          <w:rFonts w:ascii="Times New Roman" w:hAnsi="Times New Roman" w:cs="Times New Roman"/>
          <w:i/>
          <w:iCs/>
          <w:sz w:val="20"/>
          <w:szCs w:val="20"/>
          <w:lang w:val="es-ES"/>
        </w:rPr>
        <w:t xml:space="preserve">engordar </w:t>
      </w:r>
      <w:r>
        <w:rPr>
          <w:rFonts w:ascii="Times New Roman" w:hAnsi="Times New Roman" w:cs="Times New Roman"/>
          <w:sz w:val="20"/>
          <w:szCs w:val="20"/>
          <w:lang w:val="es-ES"/>
        </w:rPr>
        <w:t xml:space="preserve">o </w:t>
      </w:r>
      <w:r>
        <w:rPr>
          <w:rFonts w:ascii="Times New Roman" w:hAnsi="Times New Roman" w:cs="Times New Roman"/>
          <w:i/>
          <w:iCs/>
          <w:sz w:val="20"/>
          <w:szCs w:val="20"/>
          <w:lang w:val="es-ES"/>
        </w:rPr>
        <w:t>entristecer</w:t>
      </w:r>
      <w:r>
        <w:rPr>
          <w:rFonts w:ascii="Times New Roman" w:hAnsi="Times New Roman" w:cs="Times New Roman"/>
          <w:sz w:val="20"/>
          <w:szCs w:val="20"/>
          <w:lang w:val="es-ES"/>
        </w:rPr>
        <w:t xml:space="preserve"> son parasintéticos, sino que esquemas tan productivos en español como los representados en </w:t>
      </w:r>
      <w:r>
        <w:rPr>
          <w:rFonts w:ascii="Times New Roman" w:hAnsi="Times New Roman" w:cs="Times New Roman"/>
          <w:i/>
          <w:iCs/>
          <w:sz w:val="20"/>
          <w:szCs w:val="20"/>
          <w:lang w:val="es-ES"/>
        </w:rPr>
        <w:t>lavavajillas</w:t>
      </w:r>
      <w:r>
        <w:rPr>
          <w:rFonts w:ascii="Times New Roman" w:hAnsi="Times New Roman" w:cs="Times New Roman"/>
          <w:sz w:val="20"/>
          <w:szCs w:val="20"/>
          <w:lang w:val="es-ES"/>
        </w:rPr>
        <w:t xml:space="preserve"> o </w:t>
      </w:r>
      <w:r>
        <w:rPr>
          <w:rFonts w:ascii="Times New Roman" w:hAnsi="Times New Roman" w:cs="Times New Roman"/>
          <w:i/>
          <w:iCs/>
          <w:sz w:val="20"/>
          <w:szCs w:val="20"/>
          <w:lang w:val="es-ES"/>
        </w:rPr>
        <w:t>sacacorchos</w:t>
      </w:r>
      <w:r>
        <w:rPr>
          <w:rFonts w:ascii="Times New Roman" w:hAnsi="Times New Roman" w:cs="Times New Roman"/>
          <w:sz w:val="20"/>
          <w:szCs w:val="20"/>
          <w:lang w:val="es-ES"/>
        </w:rPr>
        <w:t xml:space="preserve"> (tradicionalmente considerados compuestos) deben ser reinterpretados como casos de parasíntesis.</w:t>
      </w:r>
    </w:p>
    <w:p w:rsidR="00D87681" w:rsidRDefault="00D87681" w:rsidP="00D87681">
      <w:pPr>
        <w:jc w:val="both"/>
        <w:rPr>
          <w:rFonts w:ascii="Times New Roman" w:hAnsi="Times New Roman" w:cs="Times New Roman"/>
          <w:sz w:val="20"/>
          <w:szCs w:val="20"/>
          <w:lang w:val="es-ES"/>
        </w:rPr>
      </w:pPr>
      <w:r w:rsidRPr="00D87681">
        <w:rPr>
          <w:rFonts w:ascii="Times New Roman" w:hAnsi="Times New Roman" w:cs="Times New Roman"/>
          <w:b/>
          <w:bCs/>
          <w:sz w:val="20"/>
          <w:szCs w:val="20"/>
          <w:lang w:val="es-ES"/>
        </w:rPr>
        <w:t>Palabras clave</w:t>
      </w:r>
      <w:r>
        <w:rPr>
          <w:rFonts w:ascii="Times New Roman" w:hAnsi="Times New Roman" w:cs="Times New Roman"/>
          <w:b/>
          <w:bCs/>
          <w:sz w:val="20"/>
          <w:szCs w:val="20"/>
          <w:lang w:val="es-ES"/>
        </w:rPr>
        <w:t xml:space="preserve">: </w:t>
      </w:r>
      <w:r>
        <w:rPr>
          <w:rFonts w:ascii="Times New Roman" w:hAnsi="Times New Roman" w:cs="Times New Roman"/>
          <w:sz w:val="20"/>
          <w:szCs w:val="20"/>
          <w:lang w:val="es-ES"/>
        </w:rPr>
        <w:t>parasíntesis, prefijación, sufijación, conversión, circunfijación, composición, compuestos sintéticos.</w:t>
      </w:r>
    </w:p>
    <w:p w:rsidR="00A26C68" w:rsidRDefault="00A26C68" w:rsidP="00D87681">
      <w:pPr>
        <w:jc w:val="both"/>
        <w:rPr>
          <w:rFonts w:ascii="Times New Roman" w:hAnsi="Times New Roman" w:cs="Times New Roman"/>
          <w:sz w:val="20"/>
          <w:szCs w:val="20"/>
          <w:lang w:val="es-ES"/>
        </w:rPr>
      </w:pPr>
      <w:r w:rsidRPr="00A26C68">
        <w:rPr>
          <w:rFonts w:ascii="Times New Roman" w:hAnsi="Times New Roman" w:cs="Times New Roman"/>
          <w:b/>
          <w:bCs/>
          <w:sz w:val="20"/>
          <w:szCs w:val="20"/>
          <w:lang w:val="es-ES"/>
        </w:rPr>
        <w:t>Abstract:</w:t>
      </w:r>
      <w:r>
        <w:rPr>
          <w:rFonts w:ascii="Times New Roman" w:hAnsi="Times New Roman" w:cs="Times New Roman"/>
          <w:sz w:val="20"/>
          <w:szCs w:val="20"/>
          <w:lang w:val="es-ES"/>
        </w:rPr>
        <w:t xml:space="preserve"> [...]</w:t>
      </w:r>
    </w:p>
    <w:p w:rsidR="00A26C68" w:rsidRDefault="00A26C68" w:rsidP="00D87681">
      <w:pPr>
        <w:jc w:val="both"/>
        <w:rPr>
          <w:rFonts w:ascii="Times New Roman" w:hAnsi="Times New Roman" w:cs="Times New Roman"/>
          <w:sz w:val="20"/>
          <w:szCs w:val="20"/>
          <w:lang w:val="es-ES"/>
        </w:rPr>
      </w:pPr>
      <w:r w:rsidRPr="00A26C68">
        <w:rPr>
          <w:rFonts w:ascii="Times New Roman" w:hAnsi="Times New Roman" w:cs="Times New Roman"/>
          <w:b/>
          <w:bCs/>
          <w:sz w:val="20"/>
          <w:szCs w:val="20"/>
          <w:lang w:val="es-ES"/>
        </w:rPr>
        <w:t>Keywords:</w:t>
      </w:r>
      <w:r>
        <w:rPr>
          <w:rFonts w:ascii="Times New Roman" w:hAnsi="Times New Roman" w:cs="Times New Roman"/>
          <w:b/>
          <w:bCs/>
          <w:sz w:val="20"/>
          <w:szCs w:val="20"/>
          <w:lang w:val="es-ES"/>
        </w:rPr>
        <w:t xml:space="preserve"> </w:t>
      </w:r>
      <w:r>
        <w:rPr>
          <w:rFonts w:ascii="Times New Roman" w:hAnsi="Times New Roman" w:cs="Times New Roman"/>
          <w:sz w:val="20"/>
          <w:szCs w:val="20"/>
          <w:lang w:val="es-ES"/>
        </w:rPr>
        <w:t>[...]</w:t>
      </w:r>
    </w:p>
    <w:p w:rsidR="00A26C68" w:rsidRDefault="00A26C68" w:rsidP="00D87681">
      <w:pPr>
        <w:jc w:val="both"/>
        <w:rPr>
          <w:rFonts w:ascii="Times New Roman" w:hAnsi="Times New Roman" w:cs="Times New Roman"/>
          <w:sz w:val="20"/>
          <w:szCs w:val="20"/>
          <w:lang w:val="es-ES"/>
        </w:rPr>
      </w:pPr>
    </w:p>
    <w:p w:rsidR="00A26C68" w:rsidRPr="007003DB" w:rsidRDefault="00A26C68" w:rsidP="00A26C68">
      <w:pPr>
        <w:pStyle w:val="Odstavecseseznamem"/>
        <w:numPr>
          <w:ilvl w:val="0"/>
          <w:numId w:val="1"/>
        </w:numPr>
        <w:jc w:val="both"/>
        <w:rPr>
          <w:rFonts w:ascii="Times New Roman" w:hAnsi="Times New Roman" w:cs="Times New Roman"/>
          <w:b/>
          <w:bCs/>
          <w:lang w:val="es-ES"/>
        </w:rPr>
      </w:pPr>
      <w:r w:rsidRPr="007003DB">
        <w:rPr>
          <w:rFonts w:ascii="Times New Roman" w:hAnsi="Times New Roman" w:cs="Times New Roman"/>
          <w:b/>
          <w:bCs/>
          <w:lang w:val="es-ES"/>
        </w:rPr>
        <w:t xml:space="preserve">Para síntesis: la </w:t>
      </w:r>
      <w:r w:rsidRPr="007003DB">
        <w:rPr>
          <w:rFonts w:ascii="Times New Roman" w:hAnsi="Times New Roman" w:cs="Times New Roman"/>
          <w:b/>
          <w:bCs/>
          <w:i/>
          <w:iCs/>
          <w:lang w:val="es-ES"/>
        </w:rPr>
        <w:t>parasíntesis</w:t>
      </w:r>
    </w:p>
    <w:p w:rsidR="00A26C68" w:rsidRPr="007003DB" w:rsidRDefault="007003DB" w:rsidP="007003DB">
      <w:pPr>
        <w:spacing w:after="0"/>
        <w:jc w:val="both"/>
        <w:rPr>
          <w:rFonts w:ascii="Times New Roman" w:hAnsi="Times New Roman" w:cs="Times New Roman"/>
          <w:lang w:val="es-ES"/>
        </w:rPr>
      </w:pPr>
      <w:r w:rsidRPr="007003DB">
        <w:rPr>
          <w:rFonts w:ascii="Times New Roman" w:hAnsi="Times New Roman" w:cs="Times New Roman"/>
          <w:lang w:val="es-ES"/>
        </w:rPr>
        <w:tab/>
      </w:r>
      <w:r w:rsidR="00A26C68" w:rsidRPr="007003DB">
        <w:rPr>
          <w:rFonts w:ascii="Times New Roman" w:hAnsi="Times New Roman" w:cs="Times New Roman"/>
          <w:lang w:val="es-ES"/>
        </w:rPr>
        <w:t xml:space="preserve">Los vaivenes del término y del concepto de </w:t>
      </w:r>
      <w:r w:rsidR="00A26C68" w:rsidRPr="007003DB">
        <w:rPr>
          <w:rFonts w:ascii="Times New Roman" w:hAnsi="Times New Roman" w:cs="Times New Roman"/>
          <w:i/>
          <w:iCs/>
          <w:lang w:val="es-ES"/>
        </w:rPr>
        <w:t>parasíntesis</w:t>
      </w:r>
      <w:r w:rsidR="00A26C68" w:rsidRPr="007003DB">
        <w:rPr>
          <w:rFonts w:ascii="Times New Roman" w:hAnsi="Times New Roman" w:cs="Times New Roman"/>
          <w:lang w:val="es-ES"/>
        </w:rPr>
        <w:t xml:space="preserve"> se generan desde su acuñación en la antigüedad grecolatina. </w:t>
      </w:r>
      <w:r w:rsidR="00A26C68" w:rsidRPr="007003DB">
        <w:rPr>
          <w:rFonts w:ascii="Times New Roman" w:hAnsi="Times New Roman" w:cs="Times New Roman"/>
          <w:i/>
          <w:iCs/>
          <w:lang w:val="es-ES"/>
        </w:rPr>
        <w:t xml:space="preserve">Parasíntesis </w:t>
      </w:r>
      <w:r w:rsidR="00A26C68" w:rsidRPr="007003DB">
        <w:rPr>
          <w:rFonts w:ascii="Times New Roman" w:hAnsi="Times New Roman" w:cs="Times New Roman"/>
          <w:lang w:val="es-ES"/>
        </w:rPr>
        <w:t xml:space="preserve">es un término que se remonta a los gramáticos griegos, los cuales denominaron </w:t>
      </w:r>
      <w:r w:rsidR="00310E56" w:rsidRPr="00310E56">
        <w:rPr>
          <w:rFonts w:ascii="Times New Roman" w:hAnsi="Times New Roman" w:cs="Times New Roman"/>
          <w:lang w:val="el-GR"/>
        </w:rPr>
        <w:t>παρασύνθεσις</w:t>
      </w:r>
      <w:r w:rsidR="00A26C68" w:rsidRPr="007003DB">
        <w:rPr>
          <w:rFonts w:ascii="Times New Roman" w:hAnsi="Times New Roman" w:cs="Times New Roman"/>
          <w:i/>
          <w:iCs/>
          <w:lang w:val="es-ES"/>
        </w:rPr>
        <w:t xml:space="preserve"> </w:t>
      </w:r>
      <w:r w:rsidR="00A26C68" w:rsidRPr="007003DB">
        <w:rPr>
          <w:rFonts w:ascii="Times New Roman" w:hAnsi="Times New Roman" w:cs="Times New Roman"/>
          <w:lang w:val="es-ES"/>
        </w:rPr>
        <w:t>al proceso de formación de derivados –y en ocasiones también compuestos– que tomaban como base compuestos (</w:t>
      </w:r>
      <w:r w:rsidR="00A26C68" w:rsidRPr="007003DB">
        <w:rPr>
          <w:rFonts w:ascii="Times New Roman" w:hAnsi="Times New Roman" w:cs="Times New Roman"/>
          <w:i/>
          <w:iCs/>
          <w:lang w:val="es-ES"/>
        </w:rPr>
        <w:t>cfr.</w:t>
      </w:r>
      <w:r w:rsidR="00A26C68" w:rsidRPr="007003DB">
        <w:rPr>
          <w:rFonts w:ascii="Times New Roman" w:hAnsi="Times New Roman" w:cs="Times New Roman"/>
          <w:lang w:val="es-ES"/>
        </w:rPr>
        <w:t xml:space="preserve"> Lindner 2011: 17-19). Se diferenciaba tanto del proceso de </w:t>
      </w:r>
      <w:r w:rsidR="00310E56" w:rsidRPr="00310E56">
        <w:rPr>
          <w:rFonts w:ascii="Times New Roman" w:hAnsi="Times New Roman" w:cs="Times New Roman"/>
          <w:lang w:val="el-GR"/>
        </w:rPr>
        <w:t>σύνθεσις</w:t>
      </w:r>
      <w:r w:rsidR="00A26C68" w:rsidRPr="007003DB">
        <w:rPr>
          <w:rFonts w:ascii="Times New Roman" w:hAnsi="Times New Roman" w:cs="Times New Roman"/>
          <w:lang w:val="es-ES"/>
        </w:rPr>
        <w:t xml:space="preserve"> (“composición propia”) como del proceso de </w:t>
      </w:r>
      <w:r w:rsidR="00310E56" w:rsidRPr="00310E56">
        <w:rPr>
          <w:rFonts w:ascii="Times New Roman" w:hAnsi="Times New Roman" w:cs="Times New Roman"/>
          <w:lang w:val="el-GR"/>
        </w:rPr>
        <w:t>παραθεσις</w:t>
      </w:r>
      <w:r w:rsidR="00310E56">
        <w:rPr>
          <w:rFonts w:ascii="Times New Roman" w:hAnsi="Times New Roman" w:cs="Times New Roman"/>
        </w:rPr>
        <w:t xml:space="preserve"> </w:t>
      </w:r>
      <w:r w:rsidR="00A26C68" w:rsidRPr="007003DB">
        <w:rPr>
          <w:rFonts w:ascii="Times New Roman" w:hAnsi="Times New Roman" w:cs="Times New Roman"/>
          <w:lang w:val="es-ES"/>
        </w:rPr>
        <w:t xml:space="preserve">(“composición copulativa o paratáctica”). El resultado de tal proceso era denominado </w:t>
      </w:r>
      <w:r w:rsidR="00A26C68" w:rsidRPr="007003DB">
        <w:rPr>
          <w:rFonts w:ascii="Times New Roman" w:hAnsi="Times New Roman" w:cs="Times New Roman"/>
          <w:i/>
          <w:iCs/>
          <w:lang w:val="es-ES"/>
        </w:rPr>
        <w:t>parasyntheton</w:t>
      </w:r>
      <w:r w:rsidR="00A26C68" w:rsidRPr="007003DB">
        <w:rPr>
          <w:rFonts w:ascii="Times New Roman" w:hAnsi="Times New Roman" w:cs="Times New Roman"/>
          <w:lang w:val="es-ES"/>
        </w:rPr>
        <w:t xml:space="preserve">, que desde la perspectiva actual vendría a ser lo que podemos denominar un “derivado de compuesto”. En la gramática latina, este último término se reelabora como </w:t>
      </w:r>
      <w:r w:rsidR="00A26C68" w:rsidRPr="007003DB">
        <w:rPr>
          <w:rFonts w:ascii="Times New Roman" w:hAnsi="Times New Roman" w:cs="Times New Roman"/>
          <w:i/>
          <w:iCs/>
          <w:lang w:val="es-ES"/>
        </w:rPr>
        <w:t>decompositum</w:t>
      </w:r>
      <w:r w:rsidR="00A26C68" w:rsidRPr="007003DB">
        <w:rPr>
          <w:rFonts w:ascii="Times New Roman" w:hAnsi="Times New Roman" w:cs="Times New Roman"/>
          <w:lang w:val="es-ES"/>
        </w:rPr>
        <w:t xml:space="preserve">: fue Prisciano </w:t>
      </w:r>
      <w:r w:rsidR="008526D6" w:rsidRPr="007003DB">
        <w:rPr>
          <w:rFonts w:ascii="Times New Roman" w:hAnsi="Times New Roman" w:cs="Times New Roman"/>
          <w:lang w:val="es-ES"/>
        </w:rPr>
        <w:t>–</w:t>
      </w:r>
      <w:r w:rsidR="00A26C68" w:rsidRPr="007003DB">
        <w:rPr>
          <w:rFonts w:ascii="Times New Roman" w:hAnsi="Times New Roman" w:cs="Times New Roman"/>
          <w:lang w:val="es-ES"/>
        </w:rPr>
        <w:t>y los comentaristas del siglo IX</w:t>
      </w:r>
      <w:r w:rsidR="008526D6" w:rsidRPr="007003DB">
        <w:rPr>
          <w:rFonts w:ascii="Times New Roman" w:hAnsi="Times New Roman" w:cs="Times New Roman"/>
          <w:lang w:val="es-ES"/>
        </w:rPr>
        <w:t>–</w:t>
      </w:r>
      <w:r w:rsidR="00A26C68" w:rsidRPr="007003DB">
        <w:rPr>
          <w:rFonts w:ascii="Times New Roman" w:hAnsi="Times New Roman" w:cs="Times New Roman"/>
          <w:lang w:val="es-ES"/>
        </w:rPr>
        <w:t xml:space="preserve"> quien añadió a la tradicional diferenciación entre </w:t>
      </w:r>
      <w:r w:rsidR="00A26C68" w:rsidRPr="007003DB">
        <w:rPr>
          <w:rFonts w:ascii="Times New Roman" w:hAnsi="Times New Roman" w:cs="Times New Roman"/>
          <w:i/>
          <w:iCs/>
          <w:lang w:val="es-ES"/>
        </w:rPr>
        <w:t>simplex</w:t>
      </w:r>
      <w:r w:rsidR="00A26C68" w:rsidRPr="007003DB">
        <w:rPr>
          <w:rFonts w:ascii="Times New Roman" w:hAnsi="Times New Roman" w:cs="Times New Roman"/>
          <w:lang w:val="es-ES"/>
        </w:rPr>
        <w:t xml:space="preserve"> y </w:t>
      </w:r>
      <w:r w:rsidR="00A26C68" w:rsidRPr="007003DB">
        <w:rPr>
          <w:rFonts w:ascii="Times New Roman" w:hAnsi="Times New Roman" w:cs="Times New Roman"/>
          <w:i/>
          <w:iCs/>
          <w:lang w:val="es-ES"/>
        </w:rPr>
        <w:t>compositum</w:t>
      </w:r>
      <w:r w:rsidR="00A26C68" w:rsidRPr="007003DB">
        <w:rPr>
          <w:rFonts w:ascii="Times New Roman" w:hAnsi="Times New Roman" w:cs="Times New Roman"/>
          <w:lang w:val="es-ES"/>
        </w:rPr>
        <w:t xml:space="preserve"> el concepto de </w:t>
      </w:r>
      <w:r w:rsidR="00A26C68" w:rsidRPr="007003DB">
        <w:rPr>
          <w:rFonts w:ascii="Times New Roman" w:hAnsi="Times New Roman" w:cs="Times New Roman"/>
          <w:i/>
          <w:iCs/>
          <w:lang w:val="es-ES"/>
        </w:rPr>
        <w:t>decompositum</w:t>
      </w:r>
      <w:r w:rsidR="00A26C68" w:rsidRPr="007003DB">
        <w:rPr>
          <w:rFonts w:ascii="Times New Roman" w:hAnsi="Times New Roman" w:cs="Times New Roman"/>
          <w:lang w:val="es-ES"/>
        </w:rPr>
        <w:t xml:space="preserve"> (“término derivado a partir de un compuesto”).</w:t>
      </w:r>
    </w:p>
    <w:p w:rsidR="00A26C68" w:rsidRPr="007003DB" w:rsidRDefault="00A26C68" w:rsidP="008526D6">
      <w:pPr>
        <w:spacing w:after="0"/>
        <w:jc w:val="both"/>
        <w:rPr>
          <w:rFonts w:ascii="Times New Roman" w:hAnsi="Times New Roman" w:cs="Times New Roman"/>
          <w:lang w:val="es-ES"/>
        </w:rPr>
      </w:pPr>
      <w:r w:rsidRPr="007003DB">
        <w:rPr>
          <w:rFonts w:ascii="Times New Roman" w:hAnsi="Times New Roman" w:cs="Times New Roman"/>
          <w:lang w:val="es-ES"/>
        </w:rPr>
        <w:tab/>
        <w:t xml:space="preserve">Mientras que esa senda terminológica y conceptual se sigue utilizando </w:t>
      </w:r>
      <w:r w:rsidR="008526D6" w:rsidRPr="007003DB">
        <w:rPr>
          <w:rFonts w:ascii="Times New Roman" w:hAnsi="Times New Roman" w:cs="Times New Roman"/>
          <w:lang w:val="es-ES"/>
        </w:rPr>
        <w:t xml:space="preserve">en algunas tradiciones filológicas (por ejemplo, Henzen 1957: 222; en alemán </w:t>
      </w:r>
      <w:r w:rsidR="00870F44">
        <w:rPr>
          <w:rFonts w:ascii="Times New Roman" w:hAnsi="Times New Roman" w:cs="Times New Roman"/>
          <w:lang w:val="es-ES"/>
        </w:rPr>
        <w:t>«</w:t>
      </w:r>
      <w:r w:rsidR="008526D6" w:rsidRPr="007003DB">
        <w:rPr>
          <w:rFonts w:ascii="Times New Roman" w:hAnsi="Times New Roman" w:cs="Times New Roman"/>
          <w:lang w:val="es-ES"/>
        </w:rPr>
        <w:t>Dekomposita oder Parasyntheta</w:t>
      </w:r>
      <w:r w:rsidR="00870F44">
        <w:rPr>
          <w:rFonts w:ascii="Times New Roman" w:hAnsi="Times New Roman" w:cs="Times New Roman"/>
          <w:lang w:val="es-ES"/>
        </w:rPr>
        <w:t>»</w:t>
      </w:r>
      <w:r w:rsidR="008526D6" w:rsidRPr="007003DB">
        <w:rPr>
          <w:rFonts w:ascii="Times New Roman" w:hAnsi="Times New Roman" w:cs="Times New Roman"/>
          <w:lang w:val="es-ES"/>
        </w:rPr>
        <w:t xml:space="preserve">), en la filología románica ha sufrido un notable cambio semántico, aplicándose hoy en día a un proceso en el cual un prefijo y un sufijo se adjuntan simultáneamente a una base léxica (Darmesteter 1975, Elliot 1884, Allen 1981, Crocco Galèas </w:t>
      </w:r>
      <w:r w:rsidR="008526D6" w:rsidRPr="007003DB">
        <w:rPr>
          <w:rFonts w:ascii="Times New Roman" w:hAnsi="Times New Roman" w:cs="Times New Roman"/>
          <w:bCs/>
          <w:caps/>
          <w:lang w:val="es-ES"/>
        </w:rPr>
        <w:t xml:space="preserve">&amp; </w:t>
      </w:r>
      <w:r w:rsidR="008526D6" w:rsidRPr="007003DB">
        <w:rPr>
          <w:rFonts w:ascii="Times New Roman" w:hAnsi="Times New Roman" w:cs="Times New Roman"/>
          <w:bCs/>
          <w:lang w:val="es-ES"/>
        </w:rPr>
        <w:t>Iacobini 1993, Brachet 1999, Iacobini 2010 y un largo etcétera).</w:t>
      </w:r>
    </w:p>
    <w:p w:rsidR="008526D6" w:rsidRPr="007003DB" w:rsidRDefault="008526D6" w:rsidP="008526D6">
      <w:pPr>
        <w:spacing w:after="0"/>
        <w:jc w:val="both"/>
        <w:rPr>
          <w:rFonts w:ascii="Times New Roman" w:hAnsi="Times New Roman" w:cs="Times New Roman"/>
          <w:lang w:val="es-ES"/>
        </w:rPr>
      </w:pPr>
      <w:r w:rsidRPr="007003DB">
        <w:rPr>
          <w:rFonts w:ascii="Times New Roman" w:hAnsi="Times New Roman" w:cs="Times New Roman"/>
          <w:lang w:val="es-ES"/>
        </w:rPr>
        <w:tab/>
      </w:r>
      <w:r w:rsidR="001416E6" w:rsidRPr="007003DB">
        <w:rPr>
          <w:rFonts w:ascii="Times New Roman" w:hAnsi="Times New Roman" w:cs="Times New Roman"/>
          <w:lang w:val="es-ES"/>
        </w:rPr>
        <w:t>[...]</w:t>
      </w:r>
      <w:r w:rsidR="001416E6">
        <w:rPr>
          <w:rFonts w:ascii="Times New Roman" w:hAnsi="Times New Roman" w:cs="Times New Roman"/>
          <w:lang w:val="es-ES"/>
        </w:rPr>
        <w:t xml:space="preserve"> </w:t>
      </w:r>
      <w:r w:rsidRPr="007003DB">
        <w:rPr>
          <w:rFonts w:ascii="Times New Roman" w:hAnsi="Times New Roman" w:cs="Times New Roman"/>
          <w:lang w:val="es-ES"/>
        </w:rPr>
        <w:t xml:space="preserve">En el conflicto para la delimitación de la parasíntesis, ha tenido mucho que ver el hecho de que en la posible demarcación de la misma haya que referirse obligatoriamente –con objetivos bien diferenciados según los autores– a diversos procedimientos morfológicos: </w:t>
      </w:r>
      <w:r w:rsidRPr="007003DB">
        <w:rPr>
          <w:rFonts w:ascii="Times New Roman" w:hAnsi="Times New Roman" w:cs="Times New Roman"/>
          <w:i/>
          <w:iCs/>
          <w:lang w:val="es-ES"/>
        </w:rPr>
        <w:t>prefijación</w:t>
      </w:r>
      <w:r w:rsidRPr="007003DB">
        <w:rPr>
          <w:rFonts w:ascii="Times New Roman" w:hAnsi="Times New Roman" w:cs="Times New Roman"/>
          <w:lang w:val="es-ES"/>
        </w:rPr>
        <w:t>,</w:t>
      </w:r>
      <w:r w:rsidRPr="007003DB">
        <w:rPr>
          <w:rFonts w:ascii="Times New Roman" w:hAnsi="Times New Roman" w:cs="Times New Roman"/>
          <w:i/>
          <w:iCs/>
          <w:lang w:val="es-ES"/>
        </w:rPr>
        <w:t xml:space="preserve"> sufijación</w:t>
      </w:r>
      <w:r w:rsidRPr="007003DB">
        <w:rPr>
          <w:rFonts w:ascii="Times New Roman" w:hAnsi="Times New Roman" w:cs="Times New Roman"/>
          <w:lang w:val="es-ES"/>
        </w:rPr>
        <w:t>,</w:t>
      </w:r>
      <w:r w:rsidRPr="007003DB">
        <w:rPr>
          <w:rFonts w:ascii="Times New Roman" w:hAnsi="Times New Roman" w:cs="Times New Roman"/>
          <w:i/>
          <w:iCs/>
          <w:lang w:val="es-ES"/>
        </w:rPr>
        <w:t xml:space="preserve"> composición</w:t>
      </w:r>
      <w:r w:rsidRPr="007003DB">
        <w:rPr>
          <w:rFonts w:ascii="Times New Roman" w:hAnsi="Times New Roman" w:cs="Times New Roman"/>
          <w:lang w:val="es-ES"/>
        </w:rPr>
        <w:t>,</w:t>
      </w:r>
      <w:r w:rsidRPr="007003DB">
        <w:rPr>
          <w:rFonts w:ascii="Times New Roman" w:hAnsi="Times New Roman" w:cs="Times New Roman"/>
          <w:i/>
          <w:iCs/>
          <w:lang w:val="es-ES"/>
        </w:rPr>
        <w:t xml:space="preserve"> conversión</w:t>
      </w:r>
      <w:r w:rsidRPr="007003DB">
        <w:rPr>
          <w:rFonts w:ascii="Times New Roman" w:hAnsi="Times New Roman" w:cs="Times New Roman"/>
          <w:lang w:val="es-ES"/>
        </w:rPr>
        <w:t>...</w:t>
      </w:r>
    </w:p>
    <w:p w:rsidR="008526D6" w:rsidRPr="007003DB" w:rsidRDefault="008526D6" w:rsidP="008526D6">
      <w:pPr>
        <w:spacing w:after="0"/>
        <w:jc w:val="both"/>
        <w:rPr>
          <w:rFonts w:ascii="Times New Roman" w:hAnsi="Times New Roman" w:cs="Times New Roman"/>
          <w:lang w:val="es-ES"/>
        </w:rPr>
      </w:pPr>
      <w:r w:rsidRPr="007003DB">
        <w:rPr>
          <w:rFonts w:ascii="Times New Roman" w:hAnsi="Times New Roman" w:cs="Times New Roman"/>
          <w:lang w:val="es-ES"/>
        </w:rPr>
        <w:tab/>
        <w:t xml:space="preserve">Antes de abordar uno a uno esos límites entre parasíntesis y otros procedimientos de creación de palabras, he de hacer ciertas precisiones, algunas de las cuales </w:t>
      </w:r>
      <w:r w:rsidR="00F75F28" w:rsidRPr="007003DB">
        <w:rPr>
          <w:rFonts w:ascii="Times New Roman" w:hAnsi="Times New Roman" w:cs="Times New Roman"/>
          <w:lang w:val="es-ES"/>
        </w:rPr>
        <w:t>no podré fundamentar en este trabajo como requeriría su carácter ciertamente polémico:</w:t>
      </w:r>
    </w:p>
    <w:p w:rsidR="00F75F28" w:rsidRPr="007003DB" w:rsidRDefault="00F75F28" w:rsidP="00F75F28">
      <w:pPr>
        <w:spacing w:after="0"/>
        <w:jc w:val="both"/>
        <w:rPr>
          <w:rFonts w:ascii="Times New Roman" w:hAnsi="Times New Roman" w:cs="Times New Roman"/>
          <w:lang w:val="es-ES"/>
        </w:rPr>
      </w:pPr>
      <w:r w:rsidRPr="007003DB">
        <w:rPr>
          <w:rFonts w:ascii="Times New Roman" w:hAnsi="Times New Roman" w:cs="Times New Roman"/>
          <w:lang w:val="es-ES"/>
        </w:rPr>
        <w:t>1. En mi opinión (quizás ya minoritaria en el mundo de la investigación morfológica), la parasíntesis existe y debe diferenciarse de otros medios para la creación de palabras. [...]</w:t>
      </w:r>
    </w:p>
    <w:p w:rsidR="008526D6" w:rsidRPr="007003DB" w:rsidRDefault="00F75F28" w:rsidP="008526D6">
      <w:pPr>
        <w:spacing w:after="0"/>
        <w:jc w:val="both"/>
        <w:rPr>
          <w:rFonts w:ascii="Times New Roman" w:hAnsi="Times New Roman" w:cs="Times New Roman"/>
          <w:lang w:val="es-ES"/>
        </w:rPr>
      </w:pPr>
      <w:r w:rsidRPr="007003DB">
        <w:rPr>
          <w:rFonts w:ascii="Times New Roman" w:hAnsi="Times New Roman" w:cs="Times New Roman"/>
          <w:lang w:val="es-ES"/>
        </w:rPr>
        <w:t xml:space="preserve">2. La parasíntesis no debe entenderse como un </w:t>
      </w:r>
      <w:r w:rsidRPr="007003DB">
        <w:rPr>
          <w:rFonts w:ascii="Times New Roman" w:hAnsi="Times New Roman" w:cs="Times New Roman"/>
          <w:i/>
          <w:iCs/>
          <w:lang w:val="es-ES"/>
        </w:rPr>
        <w:t>procedimiento</w:t>
      </w:r>
      <w:r w:rsidRPr="007003DB">
        <w:rPr>
          <w:rFonts w:ascii="Times New Roman" w:hAnsi="Times New Roman" w:cs="Times New Roman"/>
          <w:lang w:val="es-ES"/>
        </w:rPr>
        <w:t xml:space="preserve"> lexicogenético diferenciado sino como un </w:t>
      </w:r>
      <w:r w:rsidRPr="007003DB">
        <w:rPr>
          <w:rFonts w:ascii="Times New Roman" w:hAnsi="Times New Roman" w:cs="Times New Roman"/>
          <w:i/>
          <w:iCs/>
          <w:lang w:val="es-ES"/>
        </w:rPr>
        <w:t xml:space="preserve">proceso </w:t>
      </w:r>
      <w:r w:rsidRPr="007003DB">
        <w:rPr>
          <w:rFonts w:ascii="Times New Roman" w:hAnsi="Times New Roman" w:cs="Times New Roman"/>
          <w:lang w:val="es-ES"/>
        </w:rPr>
        <w:t>lexicogenético particularizado por el hecho de combinar solidariamente procedimientos diversos.</w:t>
      </w:r>
    </w:p>
    <w:p w:rsidR="00F75F28" w:rsidRPr="007003DB" w:rsidRDefault="00F75F28" w:rsidP="008526D6">
      <w:pPr>
        <w:spacing w:after="0"/>
        <w:jc w:val="both"/>
        <w:rPr>
          <w:rFonts w:ascii="Times New Roman" w:hAnsi="Times New Roman" w:cs="Times New Roman"/>
          <w:lang w:val="es-ES"/>
        </w:rPr>
      </w:pPr>
      <w:r w:rsidRPr="007003DB">
        <w:rPr>
          <w:rFonts w:ascii="Times New Roman" w:hAnsi="Times New Roman" w:cs="Times New Roman"/>
          <w:lang w:val="es-ES"/>
        </w:rPr>
        <w:t>3. El acercamiento que proponemos a la parasíntesis es radicalmente sincronicista, y se basa en la combinación de criterios tanto morfológicos como semánticos. [...]</w:t>
      </w:r>
    </w:p>
    <w:p w:rsidR="00F75F28" w:rsidRPr="007003DB" w:rsidRDefault="00F75F28" w:rsidP="008526D6">
      <w:pPr>
        <w:spacing w:after="0"/>
        <w:jc w:val="both"/>
        <w:rPr>
          <w:rFonts w:ascii="Times New Roman" w:hAnsi="Times New Roman" w:cs="Times New Roman"/>
          <w:lang w:val="es-ES"/>
        </w:rPr>
      </w:pPr>
    </w:p>
    <w:p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prefijación</w:t>
      </w:r>
    </w:p>
    <w:p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sufijación</w:t>
      </w:r>
    </w:p>
    <w:p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conversión</w:t>
      </w:r>
    </w:p>
    <w:p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rsidR="00F75F28" w:rsidRPr="007003DB" w:rsidRDefault="00F75F28" w:rsidP="00F75F28">
      <w:pPr>
        <w:pStyle w:val="Odstavecseseznamem"/>
        <w:numPr>
          <w:ilvl w:val="0"/>
          <w:numId w:val="1"/>
        </w:numPr>
        <w:spacing w:after="0"/>
        <w:jc w:val="both"/>
        <w:rPr>
          <w:rFonts w:ascii="Times New Roman" w:hAnsi="Times New Roman" w:cs="Times New Roman"/>
          <w:b/>
          <w:bCs/>
          <w:lang w:val="es-ES"/>
        </w:rPr>
      </w:pPr>
      <w:r w:rsidRPr="007003DB">
        <w:rPr>
          <w:rFonts w:ascii="Times New Roman" w:hAnsi="Times New Roman" w:cs="Times New Roman"/>
          <w:b/>
          <w:bCs/>
          <w:lang w:val="es-ES"/>
        </w:rPr>
        <w:t>La parasíntesis... y la circunfijación</w:t>
      </w:r>
    </w:p>
    <w:p w:rsidR="00F75F28" w:rsidRPr="007003DB" w:rsidRDefault="00F75F28" w:rsidP="00291997">
      <w:pPr>
        <w:spacing w:after="0"/>
        <w:jc w:val="both"/>
        <w:rPr>
          <w:rFonts w:ascii="Times New Roman" w:hAnsi="Times New Roman" w:cs="Times New Roman"/>
          <w:lang w:val="es-ES"/>
        </w:rPr>
      </w:pPr>
      <w:r w:rsidRPr="007003DB">
        <w:rPr>
          <w:rFonts w:ascii="Times New Roman" w:hAnsi="Times New Roman" w:cs="Times New Roman"/>
          <w:lang w:val="es-ES"/>
        </w:rPr>
        <w:t>[...]</w:t>
      </w:r>
    </w:p>
    <w:p w:rsidR="00F75F28" w:rsidRPr="007003DB" w:rsidRDefault="00F75F28" w:rsidP="00BB666F">
      <w:pPr>
        <w:pStyle w:val="Odstavecseseznamem"/>
        <w:numPr>
          <w:ilvl w:val="0"/>
          <w:numId w:val="1"/>
        </w:numPr>
        <w:ind w:left="714" w:hanging="357"/>
        <w:jc w:val="both"/>
        <w:rPr>
          <w:rFonts w:ascii="Times New Roman" w:hAnsi="Times New Roman" w:cs="Times New Roman"/>
          <w:lang w:val="es-ES"/>
        </w:rPr>
      </w:pPr>
      <w:r w:rsidRPr="007003DB">
        <w:rPr>
          <w:rFonts w:ascii="Times New Roman" w:hAnsi="Times New Roman" w:cs="Times New Roman"/>
          <w:b/>
          <w:bCs/>
          <w:lang w:val="es-ES"/>
        </w:rPr>
        <w:t>La parasíntesis... y la composición. ¡Y una nueva concepción de la parasíntesis!</w:t>
      </w:r>
    </w:p>
    <w:p w:rsidR="00F75F28" w:rsidRPr="007003DB" w:rsidRDefault="007003DB" w:rsidP="00291997">
      <w:pPr>
        <w:spacing w:after="0"/>
        <w:jc w:val="both"/>
        <w:rPr>
          <w:rFonts w:ascii="Times New Roman" w:hAnsi="Times New Roman" w:cs="Times New Roman"/>
          <w:iCs/>
          <w:lang w:val="es-ES"/>
        </w:rPr>
      </w:pPr>
      <w:r w:rsidRPr="007003DB">
        <w:rPr>
          <w:rFonts w:ascii="Times New Roman" w:hAnsi="Times New Roman" w:cs="Times New Roman"/>
          <w:lang w:val="es-ES"/>
        </w:rPr>
        <w:tab/>
      </w:r>
      <w:r w:rsidR="00291997" w:rsidRPr="007003DB">
        <w:rPr>
          <w:rFonts w:ascii="Times New Roman" w:hAnsi="Times New Roman" w:cs="Times New Roman"/>
          <w:lang w:val="es-ES"/>
        </w:rPr>
        <w:t xml:space="preserve">[...] Este término de </w:t>
      </w:r>
      <w:r w:rsidR="00291997" w:rsidRPr="007003DB">
        <w:rPr>
          <w:rFonts w:ascii="Times New Roman" w:hAnsi="Times New Roman" w:cs="Times New Roman"/>
          <w:i/>
          <w:lang w:val="es-ES"/>
        </w:rPr>
        <w:t xml:space="preserve">parasíntesis en composición </w:t>
      </w:r>
      <w:r w:rsidR="00291997" w:rsidRPr="007003DB">
        <w:rPr>
          <w:rFonts w:ascii="Times New Roman" w:hAnsi="Times New Roman" w:cs="Times New Roman"/>
          <w:iCs/>
          <w:lang w:val="es-ES"/>
        </w:rPr>
        <w:t>me da pie para entrar en la última parte del presente trabajo, en la que pretendo mostrar sucintamente una nueva perspectiva en el estudio de</w:t>
      </w:r>
      <w:r w:rsidR="0012690C" w:rsidRPr="007003DB">
        <w:rPr>
          <w:rFonts w:ascii="Times New Roman" w:hAnsi="Times New Roman" w:cs="Times New Roman"/>
          <w:iCs/>
          <w:lang w:val="es-ES"/>
        </w:rPr>
        <w:t xml:space="preserve"> </w:t>
      </w:r>
      <w:r w:rsidR="00291997" w:rsidRPr="007003DB">
        <w:rPr>
          <w:rFonts w:ascii="Times New Roman" w:hAnsi="Times New Roman" w:cs="Times New Roman"/>
          <w:iCs/>
          <w:lang w:val="es-ES"/>
        </w:rPr>
        <w:t>la parasíntesis.</w:t>
      </w:r>
    </w:p>
    <w:p w:rsidR="00291997" w:rsidRPr="007003DB" w:rsidRDefault="00291997" w:rsidP="00DE0940">
      <w:pPr>
        <w:spacing w:after="0"/>
        <w:jc w:val="both"/>
        <w:rPr>
          <w:rFonts w:ascii="Times New Roman" w:hAnsi="Times New Roman" w:cs="Times New Roman"/>
          <w:iCs/>
          <w:lang w:val="es-ES"/>
        </w:rPr>
      </w:pPr>
      <w:r w:rsidRPr="007003DB">
        <w:rPr>
          <w:rFonts w:ascii="Times New Roman" w:hAnsi="Times New Roman" w:cs="Times New Roman"/>
          <w:iCs/>
          <w:lang w:val="es-ES"/>
        </w:rPr>
        <w:tab/>
        <w:t>Los verbos que hemos ido analizando a lo largo de este artículo se configuran a través de la aplicación solidaria de prefijos y sufijos sobre una base l</w:t>
      </w:r>
      <w:r w:rsidR="0012690C" w:rsidRPr="007003DB">
        <w:rPr>
          <w:rFonts w:ascii="Times New Roman" w:hAnsi="Times New Roman" w:cs="Times New Roman"/>
          <w:iCs/>
          <w:lang w:val="es-ES"/>
        </w:rPr>
        <w:t>é</w:t>
      </w:r>
      <w:r w:rsidRPr="007003DB">
        <w:rPr>
          <w:rFonts w:ascii="Times New Roman" w:hAnsi="Times New Roman" w:cs="Times New Roman"/>
          <w:iCs/>
          <w:lang w:val="es-ES"/>
        </w:rPr>
        <w:t>xica (</w:t>
      </w:r>
      <w:r w:rsidRPr="007003DB">
        <w:rPr>
          <w:rFonts w:ascii="Times New Roman" w:hAnsi="Times New Roman" w:cs="Times New Roman"/>
          <w:i/>
          <w:lang w:val="es-ES"/>
        </w:rPr>
        <w:t>parasíntesis por afijación</w:t>
      </w:r>
      <w:r w:rsidRPr="007003DB">
        <w:rPr>
          <w:rFonts w:ascii="Times New Roman" w:hAnsi="Times New Roman" w:cs="Times New Roman"/>
          <w:iCs/>
          <w:lang w:val="es-ES"/>
        </w:rPr>
        <w:t xml:space="preserve">). De modo mucho más restringido, aunque igualmente polémico, ha sido tratado en la tradición románica el caso de los denominados </w:t>
      </w:r>
      <w:r w:rsidRPr="007003DB">
        <w:rPr>
          <w:rFonts w:ascii="Times New Roman" w:hAnsi="Times New Roman" w:cs="Times New Roman"/>
          <w:i/>
          <w:lang w:val="es-ES"/>
        </w:rPr>
        <w:t>compuestos parasintéticos</w:t>
      </w:r>
      <w:r w:rsidRPr="007003DB">
        <w:rPr>
          <w:rFonts w:ascii="Times New Roman" w:hAnsi="Times New Roman" w:cs="Times New Roman"/>
          <w:iCs/>
          <w:lang w:val="es-ES"/>
        </w:rPr>
        <w:t xml:space="preserve">. </w:t>
      </w:r>
    </w:p>
    <w:p w:rsidR="00291997" w:rsidRPr="007003DB" w:rsidRDefault="00291997" w:rsidP="00DE0940">
      <w:pPr>
        <w:spacing w:after="0"/>
        <w:jc w:val="both"/>
        <w:rPr>
          <w:rFonts w:ascii="Times New Roman" w:hAnsi="Times New Roman" w:cs="Times New Roman"/>
          <w:lang w:val="es-ES"/>
        </w:rPr>
      </w:pPr>
      <w:r w:rsidRPr="007003DB">
        <w:rPr>
          <w:rFonts w:ascii="Times New Roman" w:hAnsi="Times New Roman" w:cs="Times New Roman"/>
          <w:iCs/>
          <w:lang w:val="es-ES"/>
        </w:rPr>
        <w:tab/>
        <w:t xml:space="preserve">La composición parasintética puede considerarse, a grandes rasgos, como un procedimiento de creación léxica que consiste en la fusión de dos bases léxicas </w:t>
      </w:r>
      <w:r w:rsidRPr="007003DB">
        <w:rPr>
          <w:rFonts w:ascii="Times New Roman" w:hAnsi="Times New Roman" w:cs="Times New Roman"/>
          <w:lang w:val="es-ES"/>
        </w:rPr>
        <w:t>–que conforman un compuesto no existente independientemente– con un sufijo derivativo: [*[[</w:t>
      </w:r>
      <w:r w:rsidRPr="007003DB">
        <w:rPr>
          <w:rFonts w:ascii="Times New Roman" w:hAnsi="Times New Roman" w:cs="Times New Roman"/>
          <w:i/>
          <w:iCs/>
          <w:lang w:val="es-ES"/>
        </w:rPr>
        <w:t>macho</w:t>
      </w:r>
      <w:r w:rsidRPr="007003DB">
        <w:rPr>
          <w:rFonts w:ascii="Times New Roman" w:hAnsi="Times New Roman" w:cs="Times New Roman"/>
          <w:lang w:val="es-ES"/>
        </w:rPr>
        <w:t xml:space="preserve"> [</w:t>
      </w:r>
      <w:r w:rsidRPr="007003DB">
        <w:rPr>
          <w:rFonts w:ascii="Times New Roman" w:hAnsi="Times New Roman" w:cs="Times New Roman"/>
          <w:i/>
          <w:iCs/>
          <w:lang w:val="es-ES"/>
        </w:rPr>
        <w:t>hembra</w:t>
      </w:r>
      <w:r w:rsidRPr="007003DB">
        <w:rPr>
          <w:rFonts w:ascii="Times New Roman" w:hAnsi="Times New Roman" w:cs="Times New Roman"/>
          <w:lang w:val="es-ES"/>
        </w:rPr>
        <w:t>]] -</w:t>
      </w:r>
      <w:r w:rsidRPr="007003DB">
        <w:rPr>
          <w:rFonts w:ascii="Times New Roman" w:hAnsi="Times New Roman" w:cs="Times New Roman"/>
          <w:i/>
          <w:iCs/>
          <w:lang w:val="es-ES"/>
        </w:rPr>
        <w:t>ar</w:t>
      </w:r>
      <w:r w:rsidRPr="007003DB">
        <w:rPr>
          <w:rFonts w:ascii="Times New Roman" w:hAnsi="Times New Roman" w:cs="Times New Roman"/>
          <w:lang w:val="es-ES"/>
        </w:rPr>
        <w:t xml:space="preserve">] &gt; </w:t>
      </w:r>
      <w:r w:rsidRPr="007003DB">
        <w:rPr>
          <w:rFonts w:ascii="Times New Roman" w:hAnsi="Times New Roman" w:cs="Times New Roman"/>
          <w:i/>
          <w:iCs/>
          <w:lang w:val="es-ES"/>
        </w:rPr>
        <w:t>machihembrar</w:t>
      </w:r>
      <w:r w:rsidRPr="007003DB">
        <w:rPr>
          <w:rFonts w:ascii="Times New Roman" w:hAnsi="Times New Roman" w:cs="Times New Roman"/>
          <w:lang w:val="es-ES"/>
        </w:rPr>
        <w:t>, [*[[</w:t>
      </w:r>
      <w:r w:rsidRPr="007003DB">
        <w:rPr>
          <w:rFonts w:ascii="Times New Roman" w:hAnsi="Times New Roman" w:cs="Times New Roman"/>
          <w:i/>
          <w:iCs/>
          <w:lang w:val="es-ES"/>
        </w:rPr>
        <w:t>corcho</w:t>
      </w:r>
      <w:r w:rsidRPr="007003DB">
        <w:rPr>
          <w:rFonts w:ascii="Times New Roman" w:hAnsi="Times New Roman" w:cs="Times New Roman"/>
          <w:lang w:val="es-ES"/>
        </w:rPr>
        <w:t>] [</w:t>
      </w:r>
      <w:r w:rsidRPr="007003DB">
        <w:rPr>
          <w:rFonts w:ascii="Times New Roman" w:hAnsi="Times New Roman" w:cs="Times New Roman"/>
          <w:i/>
          <w:iCs/>
          <w:lang w:val="es-ES"/>
        </w:rPr>
        <w:t>tapon</w:t>
      </w:r>
      <w:r w:rsidRPr="007003DB">
        <w:rPr>
          <w:rFonts w:ascii="Times New Roman" w:hAnsi="Times New Roman" w:cs="Times New Roman"/>
          <w:lang w:val="es-ES"/>
        </w:rPr>
        <w:t>]] -</w:t>
      </w:r>
      <w:r w:rsidRPr="007003DB">
        <w:rPr>
          <w:rFonts w:ascii="Times New Roman" w:hAnsi="Times New Roman" w:cs="Times New Roman"/>
          <w:i/>
          <w:iCs/>
          <w:lang w:val="es-ES"/>
        </w:rPr>
        <w:t>ero</w:t>
      </w:r>
      <w:r w:rsidRPr="007003DB">
        <w:rPr>
          <w:rFonts w:ascii="Times New Roman" w:hAnsi="Times New Roman" w:cs="Times New Roman"/>
          <w:lang w:val="es-ES"/>
        </w:rPr>
        <w:t xml:space="preserve">] &gt; </w:t>
      </w:r>
      <w:r w:rsidRPr="007003DB">
        <w:rPr>
          <w:rFonts w:ascii="Times New Roman" w:hAnsi="Times New Roman" w:cs="Times New Roman"/>
          <w:i/>
          <w:iCs/>
          <w:lang w:val="es-ES"/>
        </w:rPr>
        <w:t>corchotaponero</w:t>
      </w:r>
      <w:r w:rsidRPr="007003DB">
        <w:rPr>
          <w:rFonts w:ascii="Times New Roman" w:hAnsi="Times New Roman" w:cs="Times New Roman"/>
          <w:lang w:val="es-ES"/>
        </w:rPr>
        <w:t>.</w:t>
      </w:r>
    </w:p>
    <w:p w:rsidR="00291997" w:rsidRPr="007003DB" w:rsidRDefault="009C5BD8" w:rsidP="00DE0940">
      <w:pPr>
        <w:spacing w:after="0"/>
        <w:jc w:val="both"/>
        <w:rPr>
          <w:rFonts w:ascii="Times New Roman" w:hAnsi="Times New Roman" w:cs="Times New Roman"/>
          <w:lang w:val="es-ES"/>
        </w:rPr>
      </w:pPr>
      <w:r w:rsidRPr="007003DB">
        <w:rPr>
          <w:rFonts w:ascii="Times New Roman" w:hAnsi="Times New Roman" w:cs="Times New Roman"/>
          <w:lang w:val="es-ES"/>
        </w:rPr>
        <w:tab/>
        <w:t>Es este un procedimiento de formación de palabras marginal y no productivo en las lenguas románicas</w:t>
      </w:r>
      <w:r w:rsidR="004C5FDF" w:rsidRPr="007003DB">
        <w:rPr>
          <w:rFonts w:ascii="Times New Roman" w:hAnsi="Times New Roman" w:cs="Times New Roman"/>
          <w:lang w:val="es-ES"/>
        </w:rPr>
        <w:t>, con muy escasos ejemplos y difícilmente sistematizable. [...]</w:t>
      </w:r>
    </w:p>
    <w:p w:rsidR="004C5FDF" w:rsidRPr="007003DB" w:rsidRDefault="004C5FDF" w:rsidP="00DE0940">
      <w:pPr>
        <w:spacing w:after="0"/>
        <w:jc w:val="both"/>
        <w:rPr>
          <w:rFonts w:ascii="Times New Roman" w:hAnsi="Times New Roman" w:cs="Times New Roman"/>
          <w:lang w:val="es-ES"/>
        </w:rPr>
      </w:pPr>
      <w:r w:rsidRPr="007003DB">
        <w:rPr>
          <w:rFonts w:ascii="Times New Roman" w:hAnsi="Times New Roman" w:cs="Times New Roman"/>
          <w:lang w:val="es-ES"/>
        </w:rPr>
        <w:tab/>
        <w:t xml:space="preserve">La pregunta que ahora queremos plantear es: ¿hay modo de hacer más operativo, económico, coherente e interlingüístico el concepto de </w:t>
      </w:r>
      <w:r w:rsidRPr="007003DB">
        <w:rPr>
          <w:rFonts w:ascii="Times New Roman" w:hAnsi="Times New Roman" w:cs="Times New Roman"/>
          <w:i/>
          <w:iCs/>
          <w:lang w:val="es-ES"/>
        </w:rPr>
        <w:t>parasíntesis en composición</w:t>
      </w:r>
      <w:r w:rsidRPr="007003DB">
        <w:rPr>
          <w:rFonts w:ascii="Times New Roman" w:hAnsi="Times New Roman" w:cs="Times New Roman"/>
          <w:lang w:val="es-ES"/>
        </w:rPr>
        <w:t xml:space="preserve"> y, en consecuencia, el propio concepto genérico de </w:t>
      </w:r>
      <w:r w:rsidRPr="007003DB">
        <w:rPr>
          <w:rFonts w:ascii="Times New Roman" w:hAnsi="Times New Roman" w:cs="Times New Roman"/>
          <w:i/>
          <w:iCs/>
          <w:lang w:val="es-ES"/>
        </w:rPr>
        <w:t>parasíntesis</w:t>
      </w:r>
      <w:r w:rsidRPr="007003DB">
        <w:rPr>
          <w:rFonts w:ascii="Times New Roman" w:hAnsi="Times New Roman" w:cs="Times New Roman"/>
          <w:lang w:val="es-ES"/>
        </w:rPr>
        <w:t>?</w:t>
      </w:r>
    </w:p>
    <w:p w:rsidR="004C5FDF" w:rsidRPr="007003DB" w:rsidRDefault="004C5FDF" w:rsidP="00DE0940">
      <w:pPr>
        <w:spacing w:after="0"/>
        <w:jc w:val="both"/>
        <w:rPr>
          <w:rFonts w:ascii="Times New Roman" w:hAnsi="Times New Roman" w:cs="Times New Roman"/>
          <w:lang w:val="es-ES"/>
        </w:rPr>
      </w:pPr>
      <w:r w:rsidRPr="007003DB">
        <w:rPr>
          <w:rFonts w:ascii="Times New Roman" w:hAnsi="Times New Roman" w:cs="Times New Roman"/>
          <w:lang w:val="es-ES"/>
        </w:rPr>
        <w:tab/>
      </w:r>
      <w:r w:rsidR="00435D9B" w:rsidRPr="007003DB">
        <w:rPr>
          <w:rFonts w:ascii="Times New Roman" w:hAnsi="Times New Roman" w:cs="Times New Roman"/>
          <w:lang w:val="es-ES"/>
        </w:rPr>
        <w:t>Lo que propongo es cambiar la perspectiva global</w:t>
      </w:r>
      <w:r w:rsidR="003B0D64" w:rsidRPr="007003DB">
        <w:rPr>
          <w:rFonts w:ascii="Times New Roman" w:hAnsi="Times New Roman" w:cs="Times New Roman"/>
          <w:lang w:val="es-ES"/>
        </w:rPr>
        <w:t xml:space="preserve"> en la que debe valorarse e integrarse el fenómeno de la parasíntesis en composición. Lo que hasta ahora era considerado como un grupo residual de formaciones en español (</w:t>
      </w:r>
      <w:r w:rsidR="003B0D64" w:rsidRPr="007003DB">
        <w:rPr>
          <w:rFonts w:ascii="Times New Roman" w:hAnsi="Times New Roman" w:cs="Times New Roman"/>
          <w:i/>
          <w:iCs/>
          <w:lang w:val="es-ES"/>
        </w:rPr>
        <w:t>corchotaponero</w:t>
      </w:r>
      <w:r w:rsidR="003B0D64" w:rsidRPr="007003DB">
        <w:rPr>
          <w:rFonts w:ascii="Times New Roman" w:hAnsi="Times New Roman" w:cs="Times New Roman"/>
          <w:lang w:val="es-ES"/>
        </w:rPr>
        <w:t xml:space="preserve">, </w:t>
      </w:r>
      <w:r w:rsidR="003B0D64" w:rsidRPr="007003DB">
        <w:rPr>
          <w:rFonts w:ascii="Times New Roman" w:hAnsi="Times New Roman" w:cs="Times New Roman"/>
          <w:i/>
          <w:iCs/>
          <w:lang w:val="es-ES"/>
        </w:rPr>
        <w:t>doceañista</w:t>
      </w:r>
      <w:r w:rsidR="003B0D64" w:rsidRPr="007003DB">
        <w:rPr>
          <w:rFonts w:ascii="Times New Roman" w:hAnsi="Times New Roman" w:cs="Times New Roman"/>
          <w:lang w:val="es-ES"/>
        </w:rPr>
        <w:t xml:space="preserve">, etc.) debe relacionarse con otras formaciones españolas y de otros idiomas que también traslucen un proceso lexicogenético de parasíntesis en composición. [...] En </w:t>
      </w:r>
      <w:r w:rsidR="00454CB9" w:rsidRPr="007003DB">
        <w:rPr>
          <w:rFonts w:ascii="Times New Roman" w:hAnsi="Times New Roman" w:cs="Times New Roman"/>
          <w:lang w:val="es-ES"/>
        </w:rPr>
        <w:t xml:space="preserve">concreto, junto a las formaciones parasintéticas </w:t>
      </w:r>
      <w:r w:rsidR="0012690C" w:rsidRPr="007003DB">
        <w:rPr>
          <w:rFonts w:ascii="Times New Roman" w:hAnsi="Times New Roman" w:cs="Times New Roman"/>
          <w:lang w:val="es-ES"/>
        </w:rPr>
        <w:t>en composición típicas –aunque escasas– del español (</w:t>
      </w:r>
      <w:r w:rsidR="0012690C" w:rsidRPr="007003DB">
        <w:rPr>
          <w:rFonts w:ascii="Times New Roman" w:hAnsi="Times New Roman" w:cs="Times New Roman"/>
          <w:i/>
          <w:iCs/>
          <w:lang w:val="es-ES"/>
        </w:rPr>
        <w:t>corchotaponero</w:t>
      </w:r>
      <w:r w:rsidR="0012690C" w:rsidRPr="007003DB">
        <w:rPr>
          <w:rFonts w:ascii="Times New Roman" w:hAnsi="Times New Roman" w:cs="Times New Roman"/>
          <w:lang w:val="es-ES"/>
        </w:rPr>
        <w:t xml:space="preserve">, </w:t>
      </w:r>
      <w:r w:rsidR="0012690C" w:rsidRPr="007003DB">
        <w:rPr>
          <w:rFonts w:ascii="Times New Roman" w:hAnsi="Times New Roman" w:cs="Times New Roman"/>
          <w:i/>
          <w:iCs/>
          <w:lang w:val="es-ES"/>
        </w:rPr>
        <w:t>doceañista</w:t>
      </w:r>
      <w:r w:rsidR="0012690C" w:rsidRPr="007003DB">
        <w:rPr>
          <w:rFonts w:ascii="Times New Roman" w:hAnsi="Times New Roman" w:cs="Times New Roman"/>
          <w:lang w:val="es-ES"/>
        </w:rPr>
        <w:t xml:space="preserve">, etc.), pretendemos ampliar la operatividad de este concepto tanto en otros idiomas que no cuentan con esta tradición terminológica –de modo que, por ejemplo, el inglés </w:t>
      </w:r>
      <w:r w:rsidR="0012690C" w:rsidRPr="007003DB">
        <w:rPr>
          <w:rFonts w:ascii="Times New Roman" w:hAnsi="Times New Roman" w:cs="Times New Roman"/>
          <w:i/>
          <w:iCs/>
          <w:lang w:val="es-ES"/>
        </w:rPr>
        <w:t>blue-eyed</w:t>
      </w:r>
      <w:r w:rsidR="0012690C" w:rsidRPr="007003DB">
        <w:rPr>
          <w:rFonts w:ascii="Times New Roman" w:hAnsi="Times New Roman" w:cs="Times New Roman"/>
          <w:lang w:val="es-ES"/>
        </w:rPr>
        <w:t xml:space="preserve"> o el alemán </w:t>
      </w:r>
      <w:r w:rsidR="0012690C" w:rsidRPr="007003DB">
        <w:rPr>
          <w:rFonts w:ascii="Times New Roman" w:hAnsi="Times New Roman" w:cs="Times New Roman"/>
          <w:i/>
          <w:iCs/>
          <w:lang w:val="es-ES"/>
        </w:rPr>
        <w:t>rothaarig</w:t>
      </w:r>
      <w:r w:rsidR="0012690C" w:rsidRPr="007003DB">
        <w:rPr>
          <w:rFonts w:ascii="Times New Roman" w:hAnsi="Times New Roman" w:cs="Times New Roman"/>
          <w:lang w:val="es-ES"/>
        </w:rPr>
        <w:t xml:space="preserve"> serán también para nosotros parasintéticos en composición– como en el seno de la propia morfología léxica del español y de lenguas cercanas –en concreto, defenderemos que formaciones del tipo </w:t>
      </w:r>
      <w:r w:rsidR="0012690C" w:rsidRPr="007003DB">
        <w:rPr>
          <w:rFonts w:ascii="Times New Roman" w:hAnsi="Times New Roman" w:cs="Times New Roman"/>
          <w:i/>
          <w:iCs/>
          <w:lang w:val="es-ES"/>
        </w:rPr>
        <w:t>lavacoches</w:t>
      </w:r>
      <w:r w:rsidR="0012690C" w:rsidRPr="007003DB">
        <w:rPr>
          <w:rFonts w:ascii="Times New Roman" w:hAnsi="Times New Roman" w:cs="Times New Roman"/>
          <w:lang w:val="es-ES"/>
        </w:rPr>
        <w:t>,</w:t>
      </w:r>
      <w:r w:rsidR="0012690C" w:rsidRPr="007003DB">
        <w:rPr>
          <w:rFonts w:ascii="Times New Roman" w:hAnsi="Times New Roman" w:cs="Times New Roman"/>
          <w:i/>
          <w:iCs/>
          <w:lang w:val="es-ES"/>
        </w:rPr>
        <w:t xml:space="preserve"> limpiabotas</w:t>
      </w:r>
      <w:r w:rsidR="0012690C" w:rsidRPr="007003DB">
        <w:rPr>
          <w:rFonts w:ascii="Times New Roman" w:hAnsi="Times New Roman" w:cs="Times New Roman"/>
          <w:lang w:val="es-ES"/>
        </w:rPr>
        <w:t xml:space="preserve"> o </w:t>
      </w:r>
      <w:r w:rsidR="0012690C" w:rsidRPr="007003DB">
        <w:rPr>
          <w:rFonts w:ascii="Times New Roman" w:hAnsi="Times New Roman" w:cs="Times New Roman"/>
          <w:i/>
          <w:iCs/>
          <w:lang w:val="es-ES"/>
        </w:rPr>
        <w:t>abrebotellas</w:t>
      </w:r>
      <w:r w:rsidR="0012690C" w:rsidRPr="007003DB">
        <w:rPr>
          <w:rFonts w:ascii="Times New Roman" w:hAnsi="Times New Roman" w:cs="Times New Roman"/>
          <w:lang w:val="es-ES"/>
        </w:rPr>
        <w:t xml:space="preserve"> son igualmente un tipo de parasíntesis en composición–. [...]</w:t>
      </w:r>
    </w:p>
    <w:p w:rsidR="0012690C" w:rsidRPr="007003DB" w:rsidRDefault="0012690C" w:rsidP="00DE0940">
      <w:pPr>
        <w:spacing w:after="0"/>
        <w:jc w:val="both"/>
        <w:rPr>
          <w:rFonts w:ascii="Times New Roman" w:hAnsi="Times New Roman" w:cs="Times New Roman"/>
          <w:lang w:val="es-ES"/>
        </w:rPr>
      </w:pPr>
    </w:p>
    <w:p w:rsidR="0012690C" w:rsidRPr="007003DB" w:rsidRDefault="0012690C" w:rsidP="007003DB">
      <w:pPr>
        <w:pStyle w:val="Odstavecseseznamem"/>
        <w:numPr>
          <w:ilvl w:val="0"/>
          <w:numId w:val="1"/>
        </w:numPr>
        <w:spacing w:after="0"/>
        <w:ind w:left="714" w:hanging="357"/>
        <w:jc w:val="both"/>
        <w:rPr>
          <w:rFonts w:ascii="Times New Roman" w:hAnsi="Times New Roman" w:cs="Times New Roman"/>
          <w:b/>
          <w:bCs/>
          <w:lang w:val="es-ES"/>
        </w:rPr>
      </w:pPr>
      <w:r w:rsidRPr="007003DB">
        <w:rPr>
          <w:rFonts w:ascii="Times New Roman" w:hAnsi="Times New Roman" w:cs="Times New Roman"/>
          <w:b/>
          <w:bCs/>
          <w:lang w:val="es-ES"/>
        </w:rPr>
        <w:t xml:space="preserve">En síntesis: la </w:t>
      </w:r>
      <w:r w:rsidRPr="007003DB">
        <w:rPr>
          <w:rFonts w:ascii="Times New Roman" w:hAnsi="Times New Roman" w:cs="Times New Roman"/>
          <w:b/>
          <w:bCs/>
          <w:i/>
          <w:iCs/>
          <w:lang w:val="es-ES"/>
        </w:rPr>
        <w:t>parasíntesis</w:t>
      </w:r>
    </w:p>
    <w:p w:rsidR="007003DB" w:rsidRPr="007003DB" w:rsidRDefault="007003DB" w:rsidP="007003DB">
      <w:pPr>
        <w:jc w:val="both"/>
        <w:rPr>
          <w:rFonts w:ascii="Times New Roman" w:hAnsi="Times New Roman" w:cs="Times New Roman"/>
          <w:b/>
          <w:bCs/>
          <w:lang w:val="es-ES"/>
        </w:rPr>
      </w:pPr>
      <w:r w:rsidRPr="007003DB">
        <w:rPr>
          <w:rFonts w:ascii="Times New Roman" w:hAnsi="Times New Roman" w:cs="Times New Roman"/>
          <w:lang w:val="es-ES"/>
        </w:rPr>
        <w:t>[...]</w:t>
      </w:r>
    </w:p>
    <w:p w:rsidR="0012690C" w:rsidRDefault="007003DB" w:rsidP="007003DB">
      <w:pPr>
        <w:jc w:val="both"/>
        <w:rPr>
          <w:rFonts w:ascii="Times New Roman" w:hAnsi="Times New Roman" w:cs="Times New Roman"/>
          <w:b/>
          <w:bCs/>
          <w:lang w:val="es-ES"/>
        </w:rPr>
      </w:pPr>
      <w:r>
        <w:rPr>
          <w:rFonts w:ascii="Times New Roman" w:hAnsi="Times New Roman" w:cs="Times New Roman"/>
          <w:b/>
          <w:bCs/>
          <w:lang w:val="es-ES"/>
        </w:rPr>
        <w:t>Bibliografía</w:t>
      </w:r>
    </w:p>
    <w:p w:rsidR="007003DB" w:rsidRDefault="007003DB" w:rsidP="007003DB">
      <w:pPr>
        <w:spacing w:after="0"/>
        <w:jc w:val="both"/>
        <w:rPr>
          <w:rFonts w:ascii="Times New Roman" w:hAnsi="Times New Roman" w:cs="Times New Roman"/>
          <w:lang w:val="es-ES"/>
        </w:rPr>
      </w:pPr>
      <w:r w:rsidRPr="007003DB">
        <w:rPr>
          <w:rFonts w:ascii="Times New Roman" w:hAnsi="Times New Roman" w:cs="Times New Roman"/>
          <w:smallCaps/>
          <w:lang w:val="es-ES"/>
        </w:rPr>
        <w:t>Alcoba Rueda</w:t>
      </w:r>
      <w:r>
        <w:rPr>
          <w:rFonts w:ascii="Times New Roman" w:hAnsi="Times New Roman" w:cs="Times New Roman"/>
          <w:lang w:val="es-ES"/>
        </w:rPr>
        <w:t xml:space="preserve">, S. (1987): «Los parasintéticos: constituyentes y estructura léxica». </w:t>
      </w:r>
      <w:r>
        <w:rPr>
          <w:rFonts w:ascii="Times New Roman" w:hAnsi="Times New Roman" w:cs="Times New Roman"/>
          <w:i/>
          <w:iCs/>
          <w:lang w:val="es-ES"/>
        </w:rPr>
        <w:t>Revista Española de Lingüística</w:t>
      </w:r>
      <w:r>
        <w:rPr>
          <w:rFonts w:ascii="Times New Roman" w:hAnsi="Times New Roman" w:cs="Times New Roman"/>
          <w:lang w:val="es-ES"/>
        </w:rPr>
        <w:t xml:space="preserve"> 17/2, pp. 245-267.</w:t>
      </w:r>
    </w:p>
    <w:p w:rsidR="00E4665C" w:rsidRDefault="007003DB" w:rsidP="007003DB">
      <w:pPr>
        <w:spacing w:after="0"/>
        <w:jc w:val="both"/>
        <w:rPr>
          <w:rFonts w:ascii="Times New Roman" w:hAnsi="Times New Roman" w:cs="Times New Roman"/>
          <w:lang w:val="es-ES"/>
        </w:rPr>
      </w:pPr>
      <w:r w:rsidRPr="007003DB">
        <w:rPr>
          <w:rFonts w:ascii="Times New Roman" w:hAnsi="Times New Roman" w:cs="Times New Roman"/>
          <w:lang w:val="es-ES"/>
        </w:rPr>
        <w:t>[...]</w:t>
      </w:r>
    </w:p>
    <w:p w:rsidR="00E4665C" w:rsidRDefault="00E4665C">
      <w:pPr>
        <w:rPr>
          <w:rFonts w:ascii="Times New Roman" w:hAnsi="Times New Roman" w:cs="Times New Roman"/>
          <w:lang w:val="es-ES"/>
        </w:rPr>
      </w:pPr>
      <w:r>
        <w:rPr>
          <w:rFonts w:ascii="Times New Roman" w:hAnsi="Times New Roman" w:cs="Times New Roman"/>
          <w:lang w:val="es-ES"/>
        </w:rPr>
        <w:br w:type="page"/>
      </w:r>
    </w:p>
    <w:p w:rsidR="007003DB" w:rsidRDefault="00E4665C" w:rsidP="007003DB">
      <w:pPr>
        <w:spacing w:after="0"/>
        <w:jc w:val="both"/>
        <w:rPr>
          <w:rFonts w:ascii="Times New Roman" w:hAnsi="Times New Roman" w:cs="Times New Roman"/>
          <w:b/>
          <w:bCs/>
          <w:lang w:val="es-ES"/>
        </w:rPr>
      </w:pPr>
      <w:r w:rsidRPr="00E4665C">
        <w:rPr>
          <w:rFonts w:ascii="Times New Roman" w:hAnsi="Times New Roman" w:cs="Times New Roman"/>
          <w:b/>
          <w:bCs/>
          <w:lang w:val="es-ES"/>
        </w:rPr>
        <w:lastRenderedPageBreak/>
        <w:t>Zadání úkolu:</w:t>
      </w:r>
    </w:p>
    <w:p w:rsidR="00E4665C" w:rsidRDefault="00E4665C"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 xml:space="preserve">Předchozí text (byť výrazně zkrácený) má typickou strukturu </w:t>
      </w:r>
      <w:r w:rsidR="006E6923">
        <w:rPr>
          <w:rFonts w:ascii="Times New Roman" w:hAnsi="Times New Roman" w:cs="Times New Roman"/>
          <w:lang w:val="es-ES"/>
        </w:rPr>
        <w:t xml:space="preserve">žánru </w:t>
      </w:r>
      <w:r>
        <w:rPr>
          <w:rFonts w:ascii="Times New Roman" w:hAnsi="Times New Roman" w:cs="Times New Roman"/>
          <w:lang w:val="es-ES"/>
        </w:rPr>
        <w:t>odborného článku a plně odpovídá formálním požadavkům kladeným na tento typ publikací. Popište stručně jeho horizontální členění a všechny jeho součásti.</w:t>
      </w:r>
    </w:p>
    <w:p w:rsidR="00E4665C" w:rsidRDefault="00E4665C"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 xml:space="preserve">V </w:t>
      </w:r>
      <w:r w:rsidR="006E6923">
        <w:rPr>
          <w:rFonts w:ascii="Times New Roman" w:hAnsi="Times New Roman" w:cs="Times New Roman"/>
          <w:lang w:val="es-ES"/>
        </w:rPr>
        <w:t>prvních dvou</w:t>
      </w:r>
      <w:r>
        <w:rPr>
          <w:rFonts w:ascii="Times New Roman" w:hAnsi="Times New Roman" w:cs="Times New Roman"/>
          <w:lang w:val="es-ES"/>
        </w:rPr>
        <w:t xml:space="preserve"> odstavc</w:t>
      </w:r>
      <w:r w:rsidR="006E6923">
        <w:rPr>
          <w:rFonts w:ascii="Times New Roman" w:hAnsi="Times New Roman" w:cs="Times New Roman"/>
          <w:lang w:val="es-ES"/>
        </w:rPr>
        <w:t>ích</w:t>
      </w:r>
      <w:r>
        <w:rPr>
          <w:rFonts w:ascii="Times New Roman" w:hAnsi="Times New Roman" w:cs="Times New Roman"/>
          <w:lang w:val="es-ES"/>
        </w:rPr>
        <w:t xml:space="preserve"> </w:t>
      </w:r>
      <w:r w:rsidR="006E6923">
        <w:rPr>
          <w:rFonts w:ascii="Times New Roman" w:hAnsi="Times New Roman" w:cs="Times New Roman"/>
          <w:lang w:val="es-ES"/>
        </w:rPr>
        <w:t>úvodní</w:t>
      </w:r>
      <w:r>
        <w:rPr>
          <w:rFonts w:ascii="Times New Roman" w:hAnsi="Times New Roman" w:cs="Times New Roman"/>
          <w:lang w:val="es-ES"/>
        </w:rPr>
        <w:t xml:space="preserve"> kapitoly (</w:t>
      </w:r>
      <w:r w:rsidRPr="007003DB">
        <w:rPr>
          <w:rFonts w:ascii="Times New Roman" w:hAnsi="Times New Roman" w:cs="Times New Roman"/>
          <w:b/>
          <w:bCs/>
          <w:lang w:val="es-ES"/>
        </w:rPr>
        <w:t xml:space="preserve">Para síntesis: la </w:t>
      </w:r>
      <w:r w:rsidRPr="007003DB">
        <w:rPr>
          <w:rFonts w:ascii="Times New Roman" w:hAnsi="Times New Roman" w:cs="Times New Roman"/>
          <w:b/>
          <w:bCs/>
          <w:i/>
          <w:iCs/>
          <w:lang w:val="es-ES"/>
        </w:rPr>
        <w:t>parasíntesis</w:t>
      </w:r>
      <w:r w:rsidRPr="00E4665C">
        <w:rPr>
          <w:rFonts w:ascii="Times New Roman" w:hAnsi="Times New Roman" w:cs="Times New Roman"/>
          <w:lang w:val="es-ES"/>
        </w:rPr>
        <w:t>)</w:t>
      </w:r>
      <w:r>
        <w:rPr>
          <w:rFonts w:ascii="Times New Roman" w:hAnsi="Times New Roman" w:cs="Times New Roman"/>
          <w:lang w:val="es-ES"/>
        </w:rPr>
        <w:t xml:space="preserve"> </w:t>
      </w:r>
      <w:r w:rsidR="006E6923">
        <w:rPr>
          <w:rFonts w:ascii="Times New Roman" w:hAnsi="Times New Roman" w:cs="Times New Roman"/>
          <w:lang w:val="es-ES"/>
        </w:rPr>
        <w:t xml:space="preserve">se zaměřte na užití odborných lingvistických termínů a označte je přímo </w:t>
      </w:r>
      <w:r>
        <w:rPr>
          <w:rFonts w:ascii="Times New Roman" w:hAnsi="Times New Roman" w:cs="Times New Roman"/>
          <w:lang w:val="es-ES"/>
        </w:rPr>
        <w:t xml:space="preserve">v textu </w:t>
      </w:r>
      <w:r w:rsidR="006E6923">
        <w:rPr>
          <w:rFonts w:ascii="Times New Roman" w:hAnsi="Times New Roman" w:cs="Times New Roman"/>
          <w:lang w:val="es-ES"/>
        </w:rPr>
        <w:t>pomocí funkce “Barva zvýraznění textu”</w:t>
      </w:r>
      <w:r w:rsidR="008B21F6">
        <w:rPr>
          <w:rFonts w:ascii="Times New Roman" w:hAnsi="Times New Roman" w:cs="Times New Roman"/>
          <w:lang w:val="es-ES"/>
        </w:rPr>
        <w:t xml:space="preserve"> (ve Wordu)</w:t>
      </w:r>
      <w:r w:rsidR="006E6923">
        <w:rPr>
          <w:rFonts w:ascii="Times New Roman" w:hAnsi="Times New Roman" w:cs="Times New Roman"/>
          <w:lang w:val="es-ES"/>
        </w:rPr>
        <w:t>.</w:t>
      </w:r>
    </w:p>
    <w:p w:rsidR="006E6923" w:rsidRDefault="006E6923" w:rsidP="00E4665C">
      <w:pPr>
        <w:pStyle w:val="Odstavecseseznamem"/>
        <w:numPr>
          <w:ilvl w:val="0"/>
          <w:numId w:val="3"/>
        </w:numPr>
        <w:spacing w:after="0"/>
        <w:jc w:val="both"/>
        <w:rPr>
          <w:rFonts w:ascii="Times New Roman" w:hAnsi="Times New Roman" w:cs="Times New Roman"/>
          <w:lang w:val="es-ES"/>
        </w:rPr>
      </w:pPr>
      <w:r>
        <w:rPr>
          <w:rFonts w:ascii="Times New Roman" w:hAnsi="Times New Roman" w:cs="Times New Roman"/>
          <w:lang w:val="es-ES"/>
        </w:rPr>
        <w:t>Ve zbývajícím textu označte stejným způsobem</w:t>
      </w:r>
      <w:r w:rsidR="008B21F6">
        <w:rPr>
          <w:rFonts w:ascii="Times New Roman" w:hAnsi="Times New Roman" w:cs="Times New Roman"/>
          <w:lang w:val="es-ES"/>
        </w:rPr>
        <w:t>,</w:t>
      </w:r>
      <w:r>
        <w:rPr>
          <w:rFonts w:ascii="Times New Roman" w:hAnsi="Times New Roman" w:cs="Times New Roman"/>
          <w:lang w:val="es-ES"/>
        </w:rPr>
        <w:t xml:space="preserve"> ale </w:t>
      </w:r>
      <w:r w:rsidR="008B21F6">
        <w:rPr>
          <w:rFonts w:ascii="Times New Roman" w:hAnsi="Times New Roman" w:cs="Times New Roman"/>
          <w:lang w:val="es-ES"/>
        </w:rPr>
        <w:t>odlišnou</w:t>
      </w:r>
      <w:r>
        <w:rPr>
          <w:rFonts w:ascii="Times New Roman" w:hAnsi="Times New Roman" w:cs="Times New Roman"/>
          <w:lang w:val="es-ES"/>
        </w:rPr>
        <w:t xml:space="preserve"> barvou všechny výrazy a formulace, které lze považovat za mezioborové termíny či obecně “vědecké” formulace.</w:t>
      </w:r>
    </w:p>
    <w:p w:rsidR="006E6923" w:rsidRDefault="006E6923" w:rsidP="00E4665C">
      <w:pPr>
        <w:pStyle w:val="Odstavecseseznamem"/>
        <w:numPr>
          <w:ilvl w:val="0"/>
          <w:numId w:val="3"/>
        </w:numPr>
        <w:spacing w:after="0"/>
        <w:jc w:val="both"/>
        <w:rPr>
          <w:rFonts w:ascii="Times New Roman" w:hAnsi="Times New Roman" w:cs="Times New Roman"/>
          <w:lang w:val="es-ES"/>
        </w:rPr>
      </w:pPr>
      <w:r w:rsidRPr="006E6923">
        <w:rPr>
          <w:rFonts w:ascii="Times New Roman" w:hAnsi="Times New Roman" w:cs="Times New Roman"/>
          <w:lang w:val="es-ES"/>
        </w:rPr>
        <w:t xml:space="preserve">Nyní </w:t>
      </w:r>
      <w:r w:rsidR="008B21F6">
        <w:rPr>
          <w:rFonts w:ascii="Times New Roman" w:hAnsi="Times New Roman" w:cs="Times New Roman"/>
          <w:lang w:val="es-ES"/>
        </w:rPr>
        <w:t>pro změnu</w:t>
      </w:r>
      <w:r w:rsidRPr="006E6923">
        <w:rPr>
          <w:rFonts w:ascii="Times New Roman" w:hAnsi="Times New Roman" w:cs="Times New Roman"/>
          <w:lang w:val="es-ES"/>
        </w:rPr>
        <w:t xml:space="preserve"> označte v </w:t>
      </w:r>
      <w:r w:rsidR="00AC5981">
        <w:rPr>
          <w:rFonts w:ascii="Times New Roman" w:hAnsi="Times New Roman" w:cs="Times New Roman"/>
          <w:lang w:val="es-ES"/>
        </w:rPr>
        <w:t xml:space="preserve">celém </w:t>
      </w:r>
      <w:r w:rsidRPr="006E6923">
        <w:rPr>
          <w:rFonts w:ascii="Times New Roman" w:hAnsi="Times New Roman" w:cs="Times New Roman"/>
          <w:lang w:val="es-ES"/>
        </w:rPr>
        <w:t xml:space="preserve">textu </w:t>
      </w:r>
      <w:r w:rsidR="008B21F6">
        <w:rPr>
          <w:rFonts w:ascii="Times New Roman" w:hAnsi="Times New Roman" w:cs="Times New Roman"/>
          <w:lang w:val="es-ES"/>
        </w:rPr>
        <w:t>(včetně résumé</w:t>
      </w:r>
      <w:r w:rsidR="002C425F">
        <w:rPr>
          <w:rFonts w:ascii="Times New Roman" w:hAnsi="Times New Roman" w:cs="Times New Roman"/>
          <w:lang w:val="es-ES"/>
        </w:rPr>
        <w:t>/obsahu</w:t>
      </w:r>
      <w:r w:rsidR="008B21F6">
        <w:rPr>
          <w:rFonts w:ascii="Times New Roman" w:hAnsi="Times New Roman" w:cs="Times New Roman"/>
          <w:lang w:val="es-ES"/>
        </w:rPr>
        <w:t xml:space="preserve"> a nadpisů) </w:t>
      </w:r>
      <w:r>
        <w:rPr>
          <w:rFonts w:ascii="Times New Roman" w:hAnsi="Times New Roman" w:cs="Times New Roman"/>
          <w:lang w:val="es-ES"/>
        </w:rPr>
        <w:t xml:space="preserve">výrazy </w:t>
      </w:r>
      <w:r w:rsidR="001C6B62">
        <w:rPr>
          <w:rFonts w:ascii="Times New Roman" w:hAnsi="Times New Roman" w:cs="Times New Roman"/>
          <w:lang w:val="es-ES"/>
        </w:rPr>
        <w:t>nebo</w:t>
      </w:r>
      <w:r>
        <w:rPr>
          <w:rFonts w:ascii="Times New Roman" w:hAnsi="Times New Roman" w:cs="Times New Roman"/>
          <w:lang w:val="es-ES"/>
        </w:rPr>
        <w:t xml:space="preserve"> formulace, které podle Vás vybočují z normy odborného stylu a jež </w:t>
      </w:r>
      <w:r w:rsidR="008B21F6">
        <w:rPr>
          <w:rFonts w:ascii="Times New Roman" w:hAnsi="Times New Roman" w:cs="Times New Roman"/>
          <w:lang w:val="es-ES"/>
        </w:rPr>
        <w:t xml:space="preserve">jsou charakteristické pro tohoto konkrétního autora (v příštím úkolu se podíváme na úryvek ze surrealistického románu </w:t>
      </w:r>
      <w:r w:rsidR="001C6B62">
        <w:rPr>
          <w:rFonts w:ascii="Times New Roman" w:hAnsi="Times New Roman" w:cs="Times New Roman"/>
          <w:lang w:val="es-ES"/>
        </w:rPr>
        <w:t xml:space="preserve">D. </w:t>
      </w:r>
      <w:r w:rsidR="002C425F">
        <w:rPr>
          <w:rFonts w:ascii="Times New Roman" w:hAnsi="Times New Roman" w:cs="Times New Roman"/>
          <w:lang w:val="es-ES"/>
        </w:rPr>
        <w:t xml:space="preserve">Serrana-Doladera </w:t>
      </w:r>
      <w:r w:rsidR="002C425F">
        <w:rPr>
          <w:rFonts w:ascii="Times New Roman" w:hAnsi="Times New Roman" w:cs="Times New Roman"/>
          <w:i/>
          <w:iCs/>
          <w:lang w:val="es-ES"/>
        </w:rPr>
        <w:t>Octimana</w:t>
      </w:r>
      <w:r w:rsidR="002C425F">
        <w:rPr>
          <w:rFonts w:ascii="Times New Roman" w:hAnsi="Times New Roman" w:cs="Times New Roman"/>
          <w:lang w:val="es-ES"/>
        </w:rPr>
        <w:t>).</w:t>
      </w:r>
    </w:p>
    <w:p w:rsidR="002C425F" w:rsidRPr="002C425F" w:rsidRDefault="002C425F" w:rsidP="00E4665C">
      <w:pPr>
        <w:pStyle w:val="Odstavecseseznamem"/>
        <w:numPr>
          <w:ilvl w:val="0"/>
          <w:numId w:val="3"/>
        </w:numPr>
        <w:spacing w:after="0"/>
        <w:jc w:val="both"/>
        <w:rPr>
          <w:rFonts w:ascii="Times New Roman" w:hAnsi="Times New Roman" w:cs="Times New Roman"/>
          <w:lang w:val="es-ES"/>
        </w:rPr>
      </w:pPr>
      <w:r w:rsidRPr="002C425F">
        <w:rPr>
          <w:rFonts w:ascii="Times New Roman" w:hAnsi="Times New Roman" w:cs="Times New Roman"/>
          <w:lang w:val="es-ES"/>
        </w:rPr>
        <w:t>Kromě poznámek</w:t>
      </w:r>
      <w:r w:rsidR="00AC5981">
        <w:rPr>
          <w:rFonts w:ascii="Times New Roman" w:hAnsi="Times New Roman" w:cs="Times New Roman"/>
          <w:lang w:val="es-ES"/>
        </w:rPr>
        <w:t>/značení</w:t>
      </w:r>
      <w:r w:rsidRPr="002C425F">
        <w:rPr>
          <w:rFonts w:ascii="Times New Roman" w:hAnsi="Times New Roman" w:cs="Times New Roman"/>
          <w:lang w:val="es-ES"/>
        </w:rPr>
        <w:t xml:space="preserve"> v původním textu sh</w:t>
      </w:r>
      <w:r>
        <w:rPr>
          <w:rFonts w:ascii="Times New Roman" w:hAnsi="Times New Roman" w:cs="Times New Roman"/>
          <w:lang w:val="es-ES"/>
        </w:rPr>
        <w:t xml:space="preserve">rňte své </w:t>
      </w:r>
      <w:r w:rsidR="00B03958">
        <w:rPr>
          <w:rFonts w:ascii="Times New Roman" w:hAnsi="Times New Roman" w:cs="Times New Roman"/>
          <w:lang w:val="es-ES"/>
        </w:rPr>
        <w:t xml:space="preserve">stylistické </w:t>
      </w:r>
      <w:r>
        <w:rPr>
          <w:rFonts w:ascii="Times New Roman" w:hAnsi="Times New Roman" w:cs="Times New Roman"/>
          <w:lang w:val="es-ES"/>
        </w:rPr>
        <w:t>postřehy i do souvislého komentáře (</w:t>
      </w:r>
      <w:r w:rsidRPr="002C425F">
        <w:rPr>
          <w:rFonts w:ascii="Times New Roman" w:hAnsi="Times New Roman" w:cs="Times New Roman"/>
          <w:sz w:val="24"/>
          <w:szCs w:val="24"/>
        </w:rPr>
        <w:t>nejméně 10</w:t>
      </w:r>
      <w:bookmarkStart w:id="0" w:name="_GoBack"/>
      <w:bookmarkEnd w:id="0"/>
      <w:r w:rsidRPr="002C425F">
        <w:rPr>
          <w:rFonts w:ascii="Times New Roman" w:hAnsi="Times New Roman" w:cs="Times New Roman"/>
          <w:sz w:val="24"/>
          <w:szCs w:val="24"/>
        </w:rPr>
        <w:t>00 znaků, může být česky</w:t>
      </w:r>
      <w:r>
        <w:rPr>
          <w:rFonts w:ascii="Times New Roman" w:hAnsi="Times New Roman" w:cs="Times New Roman"/>
          <w:sz w:val="24"/>
          <w:szCs w:val="24"/>
        </w:rPr>
        <w:t>).</w:t>
      </w:r>
    </w:p>
    <w:p w:rsidR="002C425F" w:rsidRDefault="002C425F" w:rsidP="002C425F">
      <w:pPr>
        <w:pStyle w:val="Odstavecseseznamem"/>
        <w:spacing w:after="0"/>
        <w:jc w:val="both"/>
        <w:rPr>
          <w:rFonts w:ascii="Times New Roman" w:hAnsi="Times New Roman" w:cs="Times New Roman"/>
          <w:sz w:val="24"/>
          <w:szCs w:val="24"/>
        </w:rPr>
      </w:pPr>
    </w:p>
    <w:p w:rsidR="002C425F" w:rsidRPr="00FF7DA4" w:rsidRDefault="002C425F" w:rsidP="002C425F">
      <w:pPr>
        <w:pStyle w:val="Odstavecseseznamem"/>
        <w:spacing w:after="0"/>
        <w:rPr>
          <w:rFonts w:ascii="Times New Roman" w:hAnsi="Times New Roman" w:cs="Times New Roman"/>
          <w:sz w:val="23"/>
          <w:szCs w:val="23"/>
          <w:lang w:val="pt-BR"/>
        </w:rPr>
      </w:pPr>
      <w:r w:rsidRPr="00FF7DA4">
        <w:rPr>
          <w:rFonts w:ascii="Times New Roman" w:hAnsi="Times New Roman" w:cs="Times New Roman"/>
          <w:b/>
          <w:bCs/>
          <w:sz w:val="23"/>
          <w:szCs w:val="23"/>
        </w:rPr>
        <w:t xml:space="preserve">Své práce mi prosím zašlete </w:t>
      </w:r>
      <w:r w:rsidRPr="00FF7DA4">
        <w:rPr>
          <w:rFonts w:ascii="Times New Roman" w:hAnsi="Times New Roman" w:cs="Times New Roman"/>
          <w:b/>
          <w:bCs/>
          <w:sz w:val="23"/>
          <w:szCs w:val="23"/>
          <w:u w:val="single"/>
        </w:rPr>
        <w:t xml:space="preserve">nejpozději do </w:t>
      </w:r>
      <w:r w:rsidR="00FF7DA4" w:rsidRPr="00FF7DA4">
        <w:rPr>
          <w:rFonts w:ascii="Times New Roman" w:hAnsi="Times New Roman" w:cs="Times New Roman"/>
          <w:b/>
          <w:bCs/>
          <w:sz w:val="23"/>
          <w:szCs w:val="23"/>
          <w:u w:val="single"/>
        </w:rPr>
        <w:t>8</w:t>
      </w:r>
      <w:r w:rsidRPr="00FF7DA4">
        <w:rPr>
          <w:rFonts w:ascii="Times New Roman" w:hAnsi="Times New Roman" w:cs="Times New Roman"/>
          <w:b/>
          <w:bCs/>
          <w:sz w:val="23"/>
          <w:szCs w:val="23"/>
          <w:u w:val="single"/>
        </w:rPr>
        <w:t xml:space="preserve">. </w:t>
      </w:r>
      <w:r w:rsidR="00FF7DA4" w:rsidRPr="00FF7DA4">
        <w:rPr>
          <w:rFonts w:ascii="Times New Roman" w:hAnsi="Times New Roman" w:cs="Times New Roman"/>
          <w:b/>
          <w:bCs/>
          <w:sz w:val="23"/>
          <w:szCs w:val="23"/>
          <w:u w:val="single"/>
        </w:rPr>
        <w:t>dubna</w:t>
      </w:r>
      <w:r w:rsidRPr="00FF7DA4">
        <w:rPr>
          <w:rFonts w:ascii="Times New Roman" w:hAnsi="Times New Roman" w:cs="Times New Roman"/>
          <w:b/>
          <w:bCs/>
          <w:sz w:val="23"/>
          <w:szCs w:val="23"/>
        </w:rPr>
        <w:t xml:space="preserve"> na adresu stehlik@phil.muni.cz.</w:t>
      </w:r>
    </w:p>
    <w:sectPr w:rsidR="002C425F" w:rsidRPr="00FF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256284"/>
    <w:multiLevelType w:val="hybridMultilevel"/>
    <w:tmpl w:val="BE94E970"/>
    <w:lvl w:ilvl="0" w:tplc="8A00CB3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67AF6A0E"/>
    <w:multiLevelType w:val="hybridMultilevel"/>
    <w:tmpl w:val="3A5C26F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1"/>
    <w:rsid w:val="00085149"/>
    <w:rsid w:val="0012690C"/>
    <w:rsid w:val="001416E6"/>
    <w:rsid w:val="001B2655"/>
    <w:rsid w:val="001C6B62"/>
    <w:rsid w:val="001D689B"/>
    <w:rsid w:val="00243BEA"/>
    <w:rsid w:val="00291997"/>
    <w:rsid w:val="002C425F"/>
    <w:rsid w:val="00310E56"/>
    <w:rsid w:val="003B0D64"/>
    <w:rsid w:val="00435D9B"/>
    <w:rsid w:val="00454CB9"/>
    <w:rsid w:val="004C5FDF"/>
    <w:rsid w:val="005570F4"/>
    <w:rsid w:val="00590EC1"/>
    <w:rsid w:val="006E6923"/>
    <w:rsid w:val="007003DB"/>
    <w:rsid w:val="008338D1"/>
    <w:rsid w:val="008526D6"/>
    <w:rsid w:val="00870F44"/>
    <w:rsid w:val="008B21F6"/>
    <w:rsid w:val="00911CCD"/>
    <w:rsid w:val="00991319"/>
    <w:rsid w:val="009C5BD8"/>
    <w:rsid w:val="00A26C68"/>
    <w:rsid w:val="00AC5981"/>
    <w:rsid w:val="00AD44F3"/>
    <w:rsid w:val="00B03958"/>
    <w:rsid w:val="00B715F6"/>
    <w:rsid w:val="00BB5B54"/>
    <w:rsid w:val="00BB666F"/>
    <w:rsid w:val="00D87681"/>
    <w:rsid w:val="00DA4EED"/>
    <w:rsid w:val="00DE0940"/>
    <w:rsid w:val="00E4665C"/>
    <w:rsid w:val="00F75F28"/>
    <w:rsid w:val="00FF7D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3C54"/>
  <w15:chartTrackingRefBased/>
  <w15:docId w15:val="{4F5F7CB8-F6DE-426C-B1E5-E57A6E9B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C68"/>
    <w:pPr>
      <w:ind w:left="720"/>
      <w:contextualSpacing/>
    </w:pPr>
  </w:style>
  <w:style w:type="paragraph" w:styleId="Textbubliny">
    <w:name w:val="Balloon Text"/>
    <w:basedOn w:val="Normln"/>
    <w:link w:val="TextbublinyChar"/>
    <w:uiPriority w:val="99"/>
    <w:semiHidden/>
    <w:unhideWhenUsed/>
    <w:rsid w:val="003B0D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1117</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18</cp:revision>
  <dcterms:created xsi:type="dcterms:W3CDTF">2020-04-01T09:00:00Z</dcterms:created>
  <dcterms:modified xsi:type="dcterms:W3CDTF">2020-04-01T13:50:00Z</dcterms:modified>
</cp:coreProperties>
</file>