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BC675" w14:textId="77777777" w:rsidR="00CB4FDF" w:rsidRPr="005F07C1" w:rsidRDefault="00CB4FDF" w:rsidP="00CB4FDF">
      <w:pPr>
        <w:pStyle w:val="Nadpis1"/>
        <w:rPr>
          <w:sz w:val="26"/>
          <w:szCs w:val="26"/>
        </w:rPr>
      </w:pPr>
      <w:r w:rsidRPr="005F07C1">
        <w:rPr>
          <w:sz w:val="26"/>
          <w:szCs w:val="26"/>
        </w:rPr>
        <w:t>Faktory ovlivňující korejskou společnost</w:t>
      </w:r>
    </w:p>
    <w:p w14:paraId="61594F11" w14:textId="77777777" w:rsidR="00CB4FDF" w:rsidRPr="005F07C1" w:rsidRDefault="00CB4FDF" w:rsidP="00CB4FDF">
      <w:pPr>
        <w:pStyle w:val="Compact"/>
        <w:rPr>
          <w:rFonts w:ascii="Times New Roman" w:hAnsi="Times New Roman" w:cs="Times New Roman"/>
          <w:sz w:val="26"/>
          <w:szCs w:val="26"/>
          <w:lang w:val="cs-CZ"/>
        </w:rPr>
      </w:pPr>
    </w:p>
    <w:p w14:paraId="3A3B33D7" w14:textId="77777777" w:rsidR="00CB4FDF" w:rsidRPr="005F07C1" w:rsidRDefault="00CB4FDF" w:rsidP="00CB4FDF">
      <w:pPr>
        <w:pStyle w:val="Compact"/>
        <w:rPr>
          <w:rFonts w:ascii="Times New Roman" w:hAnsi="Times New Roman" w:cs="Times New Roman"/>
          <w:b/>
          <w:bCs/>
          <w:sz w:val="26"/>
          <w:szCs w:val="26"/>
          <w:u w:val="single"/>
          <w:lang w:val="cs-CZ"/>
        </w:rPr>
      </w:pPr>
      <w:r w:rsidRPr="005F07C1">
        <w:rPr>
          <w:rFonts w:ascii="Times New Roman" w:hAnsi="Times New Roman" w:cs="Times New Roman"/>
          <w:b/>
          <w:bCs/>
          <w:sz w:val="26"/>
          <w:szCs w:val="26"/>
          <w:u w:val="single"/>
          <w:lang w:val="cs-CZ"/>
        </w:rPr>
        <w:t>Geografie</w:t>
      </w:r>
    </w:p>
    <w:p w14:paraId="0C4091D4" w14:textId="77777777" w:rsidR="00CB4FDF" w:rsidRPr="005F07C1" w:rsidRDefault="00CB4FDF" w:rsidP="00CB4FDF">
      <w:pPr>
        <w:pStyle w:val="Compact"/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sz w:val="26"/>
          <w:szCs w:val="26"/>
          <w:lang w:val="cs-CZ"/>
        </w:rPr>
        <w:t>Nejdůležitějším faktorem, který ovlivňuje korejskou společnost, je geografická poloha: blízkost Číny na jedné straně a Japonska na straně druhé předurčuje země, s nimiž je Korea v nejintenzivnějším kontaktu a jimiž je nejvíce ovlivněna.</w:t>
      </w:r>
    </w:p>
    <w:p w14:paraId="242739E0" w14:textId="77777777" w:rsidR="00CB4FDF" w:rsidRPr="005F07C1" w:rsidRDefault="00CB4FDF" w:rsidP="00CB4FDF">
      <w:pPr>
        <w:pStyle w:val="Compact"/>
        <w:rPr>
          <w:rFonts w:ascii="Times New Roman" w:hAnsi="Times New Roman" w:cs="Times New Roman"/>
          <w:sz w:val="26"/>
          <w:szCs w:val="26"/>
          <w:lang w:val="cs-CZ"/>
        </w:rPr>
      </w:pPr>
    </w:p>
    <w:p w14:paraId="0FE40146" w14:textId="77777777" w:rsidR="00CB4FDF" w:rsidRPr="005F07C1" w:rsidRDefault="00CB4FDF" w:rsidP="00CB4FDF">
      <w:pPr>
        <w:pStyle w:val="Compact"/>
        <w:rPr>
          <w:rFonts w:ascii="Times New Roman" w:hAnsi="Times New Roman" w:cs="Times New Roman"/>
          <w:b/>
          <w:bCs/>
          <w:sz w:val="26"/>
          <w:szCs w:val="26"/>
          <w:u w:val="single"/>
          <w:lang w:val="cs-CZ"/>
        </w:rPr>
      </w:pPr>
      <w:r w:rsidRPr="005F07C1">
        <w:rPr>
          <w:rFonts w:ascii="Times New Roman" w:hAnsi="Times New Roman" w:cs="Times New Roman"/>
          <w:b/>
          <w:bCs/>
          <w:sz w:val="26"/>
          <w:szCs w:val="26"/>
          <w:u w:val="single"/>
          <w:lang w:val="cs-CZ"/>
        </w:rPr>
        <w:t>Etnická homogenita</w:t>
      </w:r>
    </w:p>
    <w:p w14:paraId="39118511" w14:textId="77777777" w:rsidR="00CB4FDF" w:rsidRPr="005F07C1" w:rsidRDefault="00CB4FDF" w:rsidP="00CB4FDF">
      <w:pPr>
        <w:pStyle w:val="Compact"/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>Korea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(Korejská republika i KLDR) </w:t>
      </w: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>patří k etnicky nejhomogennějším zemím na světě: neexistují zde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(a v historické době neexistovaly) </w:t>
      </w: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>žádné autochtonní etnické menšiny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>. V Severní Koreji tvoří etničtí Korejci 99 % a v Jižní Koreji 96 % populace; zbytek jsou především Číňané, Japonci, Američané a Vietnamci.</w:t>
      </w:r>
    </w:p>
    <w:p w14:paraId="702A9E36" w14:textId="77777777" w:rsidR="00CB4FDF" w:rsidRPr="005F07C1" w:rsidRDefault="00CB4FDF" w:rsidP="00CB4FDF">
      <w:pPr>
        <w:pStyle w:val="Compact"/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sz w:val="26"/>
          <w:szCs w:val="26"/>
          <w:lang w:val="cs-CZ"/>
        </w:rPr>
        <w:t>Předpokládá se, že současní etničtí Korejci žijí na Korejském poloostrově kontinuálně přinejmenším od počátku 2. tisíciletí před Kristem</w:t>
      </w:r>
      <w:r>
        <w:rPr>
          <w:rFonts w:ascii="Times New Roman" w:hAnsi="Times New Roman" w:cs="Times New Roman"/>
          <w:sz w:val="26"/>
          <w:szCs w:val="26"/>
          <w:lang w:val="cs-CZ"/>
        </w:rPr>
        <w:t xml:space="preserve">. </w:t>
      </w:r>
    </w:p>
    <w:p w14:paraId="2E0470EF" w14:textId="77777777" w:rsidR="00CB4FDF" w:rsidRPr="005F07C1" w:rsidRDefault="00CB4FDF" w:rsidP="00CB4FDF">
      <w:pPr>
        <w:pStyle w:val="Compact"/>
        <w:rPr>
          <w:rFonts w:ascii="Times New Roman" w:hAnsi="Times New Roman" w:cs="Times New Roman"/>
          <w:sz w:val="26"/>
          <w:szCs w:val="26"/>
          <w:lang w:val="cs-CZ"/>
        </w:rPr>
      </w:pPr>
    </w:p>
    <w:p w14:paraId="7B6D4947" w14:textId="77777777" w:rsidR="00CB4FDF" w:rsidRPr="005F07C1" w:rsidRDefault="00CB4FDF" w:rsidP="00CB4FDF">
      <w:pPr>
        <w:pStyle w:val="Compact"/>
        <w:rPr>
          <w:rFonts w:ascii="Times New Roman" w:hAnsi="Times New Roman" w:cs="Times New Roman"/>
          <w:b/>
          <w:bCs/>
          <w:sz w:val="26"/>
          <w:szCs w:val="26"/>
          <w:u w:val="single"/>
          <w:lang w:val="cs-CZ"/>
        </w:rPr>
      </w:pPr>
      <w:r w:rsidRPr="005F07C1">
        <w:rPr>
          <w:rFonts w:ascii="Times New Roman" w:hAnsi="Times New Roman" w:cs="Times New Roman"/>
          <w:b/>
          <w:bCs/>
          <w:sz w:val="26"/>
          <w:szCs w:val="26"/>
          <w:u w:val="single"/>
          <w:lang w:val="cs-CZ"/>
        </w:rPr>
        <w:t>Korejci mimo Koreu</w:t>
      </w:r>
    </w:p>
    <w:p w14:paraId="2AA11B6F" w14:textId="77777777" w:rsidR="00CB4FDF" w:rsidRPr="005F07C1" w:rsidRDefault="00CB4FDF" w:rsidP="00CB4FDF">
      <w:pPr>
        <w:pStyle w:val="Compact"/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Mimo Koreu žijí etničtí Korejci především v Číně (největší korejské osídlení je v Korejské autonomní prefektuře Jen-pien v provincii Ťi-lin při hranicích s KLDR; toto území má asi dva miliony obyvatel, z toho třetina je korejské národnosti) asi 850 000 Korejců žije v Japonsku </w:t>
      </w:r>
      <w:r>
        <w:rPr>
          <w:rFonts w:ascii="Times New Roman" w:hAnsi="Times New Roman" w:cs="Times New Roman"/>
          <w:sz w:val="26"/>
          <w:szCs w:val="26"/>
          <w:lang w:val="cs-CZ"/>
        </w:rPr>
        <w:t>–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většina z nich jsou potomci lidí, kteří přišli do Japonska v období japonské okupace Koreje </w:t>
      </w:r>
      <w:r>
        <w:rPr>
          <w:rFonts w:ascii="Times New Roman" w:hAnsi="Times New Roman" w:cs="Times New Roman"/>
          <w:sz w:val="26"/>
          <w:szCs w:val="26"/>
          <w:lang w:val="cs-CZ"/>
        </w:rPr>
        <w:t>–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a asi dva miliony v USA.</w:t>
      </w:r>
    </w:p>
    <w:p w14:paraId="01A647DF" w14:textId="77777777" w:rsidR="00CB4FDF" w:rsidRPr="005F07C1" w:rsidRDefault="00CB4FDF" w:rsidP="00CB4FDF">
      <w:pPr>
        <w:pStyle w:val="Compact"/>
        <w:rPr>
          <w:rFonts w:ascii="Times New Roman" w:hAnsi="Times New Roman" w:cs="Times New Roman"/>
          <w:sz w:val="26"/>
          <w:szCs w:val="26"/>
          <w:lang w:val="cs-CZ"/>
        </w:rPr>
      </w:pPr>
    </w:p>
    <w:p w14:paraId="631FE19E" w14:textId="77777777" w:rsidR="00CB4FDF" w:rsidRPr="005F07C1" w:rsidRDefault="00CB4FDF" w:rsidP="00CB4FDF">
      <w:pPr>
        <w:pStyle w:val="Compact"/>
        <w:rPr>
          <w:rFonts w:ascii="Times New Roman" w:hAnsi="Times New Roman" w:cs="Times New Roman"/>
          <w:b/>
          <w:bCs/>
          <w:sz w:val="26"/>
          <w:szCs w:val="26"/>
          <w:u w:val="single"/>
          <w:lang w:val="cs-CZ"/>
        </w:rPr>
      </w:pPr>
      <w:r w:rsidRPr="005F07C1">
        <w:rPr>
          <w:rFonts w:ascii="Times New Roman" w:hAnsi="Times New Roman" w:cs="Times New Roman"/>
          <w:b/>
          <w:bCs/>
          <w:sz w:val="26"/>
          <w:szCs w:val="26"/>
          <w:u w:val="single"/>
          <w:lang w:val="cs-CZ"/>
        </w:rPr>
        <w:t>Mýtické počátky korejského národa</w:t>
      </w:r>
    </w:p>
    <w:p w14:paraId="591F5FA9" w14:textId="77777777" w:rsidR="00CB4FDF" w:rsidRPr="005F07C1" w:rsidRDefault="00CB4FDF" w:rsidP="00CB4FDF">
      <w:pPr>
        <w:pStyle w:val="Compact"/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Podle korejského zakladatelského mýtu založil Koreu mýtický vládce </w:t>
      </w: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>Tangun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. </w:t>
      </w:r>
    </w:p>
    <w:p w14:paraId="23A5C5F7" w14:textId="77777777" w:rsidR="00CB4FDF" w:rsidRPr="005F07C1" w:rsidRDefault="00CB4FDF" w:rsidP="00CB4FDF">
      <w:pPr>
        <w:pStyle w:val="Compact"/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Podle tohoto mýtu měl bůh nebes Hwanin měl syna Hwanunga. Hwanung se narodil z vedlejší </w:t>
      </w:r>
      <w:proofErr w:type="gramStart"/>
      <w:r w:rsidRPr="005F07C1">
        <w:rPr>
          <w:rFonts w:ascii="Times New Roman" w:hAnsi="Times New Roman" w:cs="Times New Roman"/>
          <w:sz w:val="26"/>
          <w:szCs w:val="26"/>
          <w:lang w:val="cs-CZ"/>
        </w:rPr>
        <w:t>manželky</w:t>
      </w:r>
      <w:proofErr w:type="gramEnd"/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a proto se nemohl stát následovníkem svého otce; místo toho se rozhodl odejít na zem. Hwanin s tímto úmyslem souhlasil a stanovil Hwanungovi jako vhodné místo pro jeho říši horu Tchäbäksan (která je obvykle ztotožňována s dnešním Päktusanem).</w:t>
      </w:r>
    </w:p>
    <w:p w14:paraId="29A859F7" w14:textId="77777777" w:rsidR="00CB4FDF" w:rsidRPr="005F07C1" w:rsidRDefault="00CB4FDF" w:rsidP="00CB4FDF">
      <w:pPr>
        <w:pStyle w:val="Compact"/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sz w:val="26"/>
          <w:szCs w:val="26"/>
          <w:lang w:val="cs-CZ"/>
        </w:rPr>
        <w:t>Hwanung tedy sestoupil na zem, vybaven od svého otce třemi nebeskými pečetěmi, vybudoval si na této hoře své sídlo Sinsi (</w:t>
      </w:r>
      <w:r w:rsidRPr="005F07C1">
        <w:rPr>
          <w:rFonts w:ascii="Times New Roman" w:eastAsia="Batang" w:hAnsi="Times New Roman" w:cs="Times New Roman"/>
          <w:sz w:val="26"/>
          <w:szCs w:val="26"/>
          <w:lang w:val="cs-CZ"/>
        </w:rPr>
        <w:t>신시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) a panoval jako nebeský král, naučil lidi zemědělství, šamanistickému náboženství a spravedlivému společenskému řádu. </w:t>
      </w:r>
    </w:p>
    <w:p w14:paraId="3A902C47" w14:textId="3B8705F5" w:rsidR="00CB4FDF" w:rsidRPr="005F07C1" w:rsidRDefault="00CB4FDF" w:rsidP="00CB4FDF">
      <w:pPr>
        <w:pStyle w:val="Compact"/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Jednou k Hwanungovi přišli tygr a medvědice a požádali ho, aby je změnil v lidi. Hwanung jim přikázal, aby </w:t>
      </w:r>
      <w:r w:rsidR="00A66831">
        <w:rPr>
          <w:rFonts w:ascii="Times New Roman" w:hAnsi="Times New Roman" w:cs="Times New Roman"/>
          <w:sz w:val="26"/>
          <w:szCs w:val="26"/>
          <w:lang w:val="cs-CZ"/>
        </w:rPr>
        <w:t>vydrželi</w:t>
      </w:r>
      <w:r w:rsidR="005C7819">
        <w:rPr>
          <w:rFonts w:ascii="Times New Roman" w:hAnsi="Times New Roman" w:cs="Times New Roman"/>
          <w:sz w:val="26"/>
          <w:szCs w:val="26"/>
          <w:lang w:val="cs-CZ"/>
        </w:rPr>
        <w:t xml:space="preserve"> 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>sto dní v naprosté tmě a jedli jen pelyněk a česnek. Tygr tuto zkoušku nevydržel a po nějaké době utekl, medvědice se však již po jednadvaceti dnech proměn</w:t>
      </w:r>
      <w:r>
        <w:rPr>
          <w:rFonts w:ascii="Times New Roman" w:hAnsi="Times New Roman" w:cs="Times New Roman"/>
          <w:sz w:val="26"/>
          <w:szCs w:val="26"/>
          <w:lang w:val="cs-CZ"/>
        </w:rPr>
        <w:t>i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la v ženu. </w:t>
      </w:r>
    </w:p>
    <w:p w14:paraId="47FF6793" w14:textId="77777777" w:rsidR="00CB4FDF" w:rsidRPr="005F07C1" w:rsidRDefault="00CB4FDF" w:rsidP="00CB4FDF">
      <w:pPr>
        <w:pStyle w:val="Compact"/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Žena-medvědice byla Hwanungovi velmi vděčná, nemohla však najít muže. Hwanung se nad ní opět slitoval, dočasně přijal lidskou podobu, pojal ženu-medvědici za manželku a měl s ní syna Tanguna. </w:t>
      </w:r>
    </w:p>
    <w:p w14:paraId="2C354CB1" w14:textId="7865569D" w:rsidR="00CB4FDF" w:rsidRPr="005F07C1" w:rsidRDefault="00CB4FDF" w:rsidP="00CB4FDF">
      <w:pPr>
        <w:pStyle w:val="Compact"/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lastRenderedPageBreak/>
        <w:t>Tangun, vnuk boha nebes Hwanima a syn Hwanunga a ženy-medvědice, založil říši Ko Čosŏn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(Čosŏn </w:t>
      </w:r>
      <w:r w:rsidRPr="005F07C1">
        <w:rPr>
          <w:rFonts w:ascii="Times New Roman" w:eastAsia="Batang" w:hAnsi="Times New Roman" w:cs="Times New Roman"/>
          <w:sz w:val="26"/>
          <w:szCs w:val="26"/>
          <w:lang w:val="cs-CZ"/>
        </w:rPr>
        <w:t>조선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, z čínského </w:t>
      </w:r>
      <w:r w:rsidRPr="005F07C1">
        <w:rPr>
          <w:rFonts w:ascii="Times New Roman" w:eastAsia="Batang" w:hAnsi="Times New Roman" w:cs="Times New Roman"/>
          <w:sz w:val="26"/>
          <w:szCs w:val="26"/>
          <w:lang w:val="cs-CZ"/>
        </w:rPr>
        <w:t>朝鮮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, znamená </w:t>
      </w:r>
      <w:r w:rsidR="00B25DCF">
        <w:rPr>
          <w:rFonts w:ascii="Times New Roman" w:hAnsi="Times New Roman" w:cs="Times New Roman"/>
          <w:sz w:val="26"/>
          <w:szCs w:val="26"/>
          <w:lang w:val="cs-CZ"/>
        </w:rPr>
        <w:t>„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>Jitřní svěžest</w:t>
      </w:r>
      <w:r w:rsidR="00B25DCF">
        <w:rPr>
          <w:rFonts w:ascii="Times New Roman" w:hAnsi="Times New Roman" w:cs="Times New Roman"/>
          <w:sz w:val="26"/>
          <w:szCs w:val="26"/>
          <w:lang w:val="cs-CZ"/>
        </w:rPr>
        <w:t>“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; první část “Ko” znamená “starý” – z čínského </w:t>
      </w:r>
      <w:r w:rsidRPr="005F07C1">
        <w:rPr>
          <w:rFonts w:ascii="Times New Roman" w:eastAsia="Batang" w:hAnsi="Times New Roman" w:cs="Times New Roman"/>
          <w:sz w:val="26"/>
          <w:szCs w:val="26"/>
          <w:lang w:val="cs-CZ"/>
        </w:rPr>
        <w:t>古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– pro odlišení od pozdější dynastie téhož jména) a její hlavní město Asadal (obvykle ztotožňované s dnešním Pchjŏngjangem). </w:t>
      </w:r>
    </w:p>
    <w:p w14:paraId="13CBF76C" w14:textId="77777777" w:rsidR="00CB4FDF" w:rsidRPr="005F07C1" w:rsidRDefault="00CB4FDF" w:rsidP="00CB4FDF">
      <w:pPr>
        <w:pStyle w:val="Compact"/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Vládl 1500 let a ve věku 1908 let opustil tento svět a stal se božstvem hor (samsin; jako božstva hor jsou souhrnně uctíváni Hwanin, Hwanung a Tangun). </w:t>
      </w:r>
    </w:p>
    <w:p w14:paraId="12DFAAE7" w14:textId="28957A22" w:rsidR="00CB4FDF" w:rsidRDefault="00CB4FDF" w:rsidP="00CB4FDF">
      <w:pPr>
        <w:pStyle w:val="Compact"/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Na mýtus o Tangunovi navazují zakladatelské mýty ostatních raných korejských států: prostřednictvím Tanguna je korejská státnost posvěcena božským původem. </w:t>
      </w:r>
    </w:p>
    <w:p w14:paraId="097B2CD1" w14:textId="77777777" w:rsidR="008E36CA" w:rsidRPr="005F07C1" w:rsidRDefault="008E36CA" w:rsidP="00CB4FDF">
      <w:pPr>
        <w:pStyle w:val="Compact"/>
        <w:rPr>
          <w:rFonts w:ascii="Times New Roman" w:hAnsi="Times New Roman" w:cs="Times New Roman"/>
          <w:sz w:val="26"/>
          <w:szCs w:val="26"/>
          <w:lang w:val="cs-CZ"/>
        </w:rPr>
      </w:pPr>
    </w:p>
    <w:p w14:paraId="29AC0A08" w14:textId="2686FA96" w:rsidR="00CB4FDF" w:rsidRPr="005F07C1" w:rsidRDefault="00CB4FDF" w:rsidP="00CB4FDF">
      <w:pPr>
        <w:pStyle w:val="Compact"/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>Ko Čosŏn byl podle pověsti 3. října roku 2333 před naším letopočtem. Tento rok je považován za symbolický počátek korejské historie, počítal se od něho také tradiční korejský kalendář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. Třetí říjen se v Koreji slaví jako “den založení národa” (Käčchǒndžǒl); v Korejské republice je státním svátkem. Výraz Čosŏn se jako název Koreje dodnes používá v KLDR; je z něj odvozeno japonské označení Koreje Čōsen i vietnamské Triều Tiên. V KLDR je Tangun obecně považován za mytizovanou historickou postavu a severokorejský režim na něj s oblibou odkazuje. V Jižní Koreji a </w:t>
      </w:r>
      <w:r w:rsidR="007C58EA">
        <w:rPr>
          <w:rFonts w:ascii="Times New Roman" w:hAnsi="Times New Roman" w:cs="Times New Roman"/>
          <w:sz w:val="26"/>
          <w:szCs w:val="26"/>
          <w:lang w:val="cs-CZ"/>
        </w:rPr>
        <w:t>na Západě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je zpravidla považován za mýtický.</w:t>
      </w:r>
    </w:p>
    <w:p w14:paraId="48098B87" w14:textId="77777777" w:rsidR="00CB4FDF" w:rsidRPr="005F07C1" w:rsidRDefault="00CB4FDF" w:rsidP="00CB4FDF">
      <w:pPr>
        <w:pStyle w:val="Compact"/>
        <w:rPr>
          <w:rFonts w:ascii="Times New Roman" w:hAnsi="Times New Roman" w:cs="Times New Roman"/>
          <w:i/>
          <w:iCs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>Další mýty v převyprávěné podobě najdete v knize Vladimíra Pucka a Jozefa Genzora Vodopád devíti draků: korejské mýty a pověsti (Praha: Albatros, 1983).</w:t>
      </w:r>
    </w:p>
    <w:p w14:paraId="313AA3D8" w14:textId="77777777" w:rsidR="00CB4FDF" w:rsidRPr="005F07C1" w:rsidRDefault="00CB4FDF" w:rsidP="00CB4FDF">
      <w:pPr>
        <w:pStyle w:val="Compact"/>
        <w:rPr>
          <w:rFonts w:ascii="Times New Roman" w:hAnsi="Times New Roman" w:cs="Times New Roman"/>
          <w:i/>
          <w:iCs/>
          <w:sz w:val="26"/>
          <w:szCs w:val="26"/>
          <w:lang w:val="cs-CZ"/>
        </w:rPr>
      </w:pPr>
    </w:p>
    <w:p w14:paraId="31AC5B3A" w14:textId="77777777" w:rsidR="00CB4FDF" w:rsidRPr="005F07C1" w:rsidRDefault="00CB4FDF" w:rsidP="00CB4FDF">
      <w:pPr>
        <w:pStyle w:val="Compact"/>
        <w:rPr>
          <w:rFonts w:ascii="Times New Roman" w:hAnsi="Times New Roman" w:cs="Times New Roman"/>
          <w:b/>
          <w:bCs/>
          <w:sz w:val="26"/>
          <w:szCs w:val="26"/>
          <w:u w:val="single"/>
          <w:lang w:val="cs-CZ"/>
        </w:rPr>
      </w:pPr>
      <w:r w:rsidRPr="005F07C1">
        <w:rPr>
          <w:rFonts w:ascii="Times New Roman" w:hAnsi="Times New Roman" w:cs="Times New Roman"/>
          <w:b/>
          <w:bCs/>
          <w:sz w:val="26"/>
          <w:szCs w:val="26"/>
          <w:u w:val="single"/>
          <w:lang w:val="cs-CZ"/>
        </w:rPr>
        <w:t>Korejský šamanismus</w:t>
      </w:r>
    </w:p>
    <w:p w14:paraId="3C349E08" w14:textId="77777777" w:rsidR="00CB4FDF" w:rsidRPr="005F07C1" w:rsidRDefault="00CB4FDF" w:rsidP="00CB4FDF">
      <w:pPr>
        <w:pStyle w:val="Compact"/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S mýtem o Tangunovi je spjat také počátek korejského šamanismu – Tangun je chápán jako první šaman. </w:t>
      </w:r>
    </w:p>
    <w:p w14:paraId="499F6A34" w14:textId="77777777" w:rsidR="00CB4FDF" w:rsidRPr="005F07C1" w:rsidRDefault="00CB4FDF" w:rsidP="00CB4FDF">
      <w:pPr>
        <w:pStyle w:val="Compact"/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Šamanismus (korejsky většinou sindo </w:t>
      </w:r>
      <w:r w:rsidRPr="005F07C1">
        <w:rPr>
          <w:rFonts w:ascii="Times New Roman" w:eastAsia="Batang" w:hAnsi="Times New Roman" w:cs="Times New Roman"/>
          <w:sz w:val="26"/>
          <w:szCs w:val="26"/>
          <w:lang w:val="cs-CZ"/>
        </w:rPr>
        <w:t>신도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nebo singjo </w:t>
      </w:r>
      <w:r w:rsidRPr="005F07C1">
        <w:rPr>
          <w:rFonts w:ascii="Times New Roman" w:eastAsia="Batang" w:hAnsi="Times New Roman" w:cs="Times New Roman"/>
          <w:sz w:val="26"/>
          <w:szCs w:val="26"/>
          <w:lang w:val="cs-CZ"/>
        </w:rPr>
        <w:t>신교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) je nejstarší náboženská tradice Koreje, je však obtížné ji vymezit jako ucelený systém, jde spíš o volně se prolínající náboženské tradice. </w:t>
      </w:r>
    </w:p>
    <w:p w14:paraId="03BA29CE" w14:textId="71CEA49C" w:rsidR="00CB4FDF" w:rsidRPr="005F07C1" w:rsidRDefault="00CB4FDF" w:rsidP="00CB4FDF">
      <w:pPr>
        <w:pStyle w:val="Compact"/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sz w:val="26"/>
          <w:szCs w:val="26"/>
          <w:lang w:val="cs-CZ"/>
        </w:rPr>
        <w:t>Základem šamanismu jsou obětní, očist</w:t>
      </w:r>
      <w:r w:rsidR="002F6232">
        <w:rPr>
          <w:rFonts w:ascii="Times New Roman" w:hAnsi="Times New Roman" w:cs="Times New Roman"/>
          <w:sz w:val="26"/>
          <w:szCs w:val="26"/>
          <w:lang w:val="cs-CZ"/>
        </w:rPr>
        <w:t>n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>é a věštecké jsou rituály, které provádí šaman (</w:t>
      </w:r>
      <w:r w:rsidRPr="002F6232">
        <w:rPr>
          <w:rFonts w:ascii="Times New Roman" w:hAnsi="Times New Roman" w:cs="Times New Roman"/>
          <w:i/>
          <w:iCs/>
          <w:sz w:val="26"/>
          <w:szCs w:val="26"/>
          <w:lang w:val="cs-CZ"/>
        </w:rPr>
        <w:t>mu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</w:t>
      </w:r>
      <w:r w:rsidRPr="005F07C1">
        <w:rPr>
          <w:rFonts w:ascii="Times New Roman" w:eastAsia="Batang" w:hAnsi="Times New Roman" w:cs="Times New Roman"/>
          <w:sz w:val="26"/>
          <w:szCs w:val="26"/>
          <w:lang w:val="cs-CZ"/>
        </w:rPr>
        <w:t>무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>), uctíváni jsou především duchové hor (</w:t>
      </w:r>
      <w:r w:rsidRPr="002F6232">
        <w:rPr>
          <w:rFonts w:ascii="Times New Roman" w:hAnsi="Times New Roman" w:cs="Times New Roman"/>
          <w:i/>
          <w:iCs/>
          <w:sz w:val="26"/>
          <w:szCs w:val="26"/>
          <w:lang w:val="cs-CZ"/>
        </w:rPr>
        <w:t>samsin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), především trojice Hwanin, Hwanung a Tangun. </w:t>
      </w:r>
    </w:p>
    <w:p w14:paraId="17E2804E" w14:textId="77777777" w:rsidR="00CB4FDF" w:rsidRPr="005F07C1" w:rsidRDefault="00CB4FDF" w:rsidP="00CB4FDF">
      <w:pPr>
        <w:pStyle w:val="Compact"/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Šamanství se buď dědí (obvykle po matce), nebo jsou do něj zasvěcování jednotlivci, kteří projdou tzv. iniciační nemocí – nemoc se projevuje znenadání, trvá několik let a jiný šaman při ní rozpozná vyvolení nemocného za šamana. </w:t>
      </w:r>
    </w:p>
    <w:p w14:paraId="6760FA37" w14:textId="77777777" w:rsidR="00CB4FDF" w:rsidRPr="005F07C1" w:rsidRDefault="00CB4FDF" w:rsidP="00CB4FDF">
      <w:pPr>
        <w:pStyle w:val="Compact"/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sz w:val="26"/>
          <w:szCs w:val="26"/>
          <w:lang w:val="cs-CZ"/>
        </w:rPr>
        <w:t>V nejstarším období byli šamani zřejmě zároveň vládci a vůdci komunit, postupně (asi v období Korjŏ pod vlivem konfucianismu) ztráceli společenskou prestiž a klesají na nejnižší stupeň společenského žebříčku. Z původního přírodního náboženství se stal soubor spíše magických praktik zaměřených na poměrně přízemní cíle (milostná magie, očarování nepřátel apod.) a věštění. Šamanismus však zůstal velmi populární zejména mezi ženami, a to i z nejvyšších společenských vrstev. V období Čosŏn šamanské praktiky vykonávaly téměř pouze ženy (</w:t>
      </w:r>
      <w:r w:rsidRPr="00A52359">
        <w:rPr>
          <w:rFonts w:ascii="Times New Roman" w:hAnsi="Times New Roman" w:cs="Times New Roman"/>
          <w:i/>
          <w:iCs/>
          <w:sz w:val="26"/>
          <w:szCs w:val="26"/>
          <w:lang w:val="cs-CZ"/>
        </w:rPr>
        <w:t>mudang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>) a šamanství se dědilo po matce; manželé šamanek (</w:t>
      </w:r>
      <w:r w:rsidRPr="00A52359">
        <w:rPr>
          <w:rFonts w:ascii="Times New Roman" w:hAnsi="Times New Roman" w:cs="Times New Roman"/>
          <w:i/>
          <w:iCs/>
          <w:sz w:val="26"/>
          <w:szCs w:val="26"/>
          <w:lang w:val="cs-CZ"/>
        </w:rPr>
        <w:t>paksu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) měli pouze doprovodnou úlohu, např. hráli při rituálech na hudební nástroje. </w:t>
      </w:r>
    </w:p>
    <w:p w14:paraId="0E6BED92" w14:textId="77777777" w:rsidR="00CB4FDF" w:rsidRPr="005F07C1" w:rsidRDefault="00CB4FDF" w:rsidP="00CB4FDF">
      <w:pPr>
        <w:pStyle w:val="Compact"/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sz w:val="26"/>
          <w:szCs w:val="26"/>
          <w:lang w:val="cs-CZ"/>
        </w:rPr>
        <w:lastRenderedPageBreak/>
        <w:t xml:space="preserve">Po japonské invazi byl šamanismus velmi tvrdě pronásledován, šamanům byl zakázán pobyt v Sŏulu. Po osvobození od japonské nadvlády byl sice zákaz zrušen, šamanské praktiky jsou však nadále terčem kritiky ze strany křesťanských církví – jsou vnímány jako archaické pověry. </w:t>
      </w:r>
    </w:p>
    <w:p w14:paraId="5D85A87E" w14:textId="77777777" w:rsidR="00CB4FDF" w:rsidRPr="005F07C1" w:rsidRDefault="00CB4FDF" w:rsidP="00CB4FDF">
      <w:pPr>
        <w:pStyle w:val="Compact"/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V současné době jsou šamanistické praktiky stále velmi populární (praktikujících šamanů je v Korejské republice několik desítek tisíc), ale jejich prestiž je nízká (snad lze částečně přirovnat ke kartářkám v Evropě). </w:t>
      </w:r>
    </w:p>
    <w:p w14:paraId="6B9DDB4A" w14:textId="77777777" w:rsidR="00CB4FDF" w:rsidRPr="005F07C1" w:rsidRDefault="00CB4FDF" w:rsidP="00CB4FDF">
      <w:pPr>
        <w:pStyle w:val="Compact"/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sz w:val="26"/>
          <w:szCs w:val="26"/>
          <w:lang w:val="cs-CZ"/>
        </w:rPr>
        <w:t>Koncem 19. a počátkem 20. století existovaly pokusy korejský šamanismus systematizovat a vytvořit jakési tradiční korejské náboženství s institucionální složkou (např. čchŏndogjo, tädžongjo). Čchŏndogjo se podle oficiálních statistik těší jisté přízni režimu v KLDR, těžko však říct, nakolik je tam toto náboženství reálně praktikováno a nakolik jde jen o vlastenecký symbol; v Jižní Koreji mají tato náboženství zcela okrajový význam.</w:t>
      </w:r>
    </w:p>
    <w:p w14:paraId="21F286D8" w14:textId="77777777" w:rsidR="00CB4FDF" w:rsidRPr="005F07C1" w:rsidRDefault="00CB4FDF" w:rsidP="00CB4FDF">
      <w:pPr>
        <w:pStyle w:val="Compact"/>
        <w:rPr>
          <w:rFonts w:ascii="Times New Roman" w:hAnsi="Times New Roman" w:cs="Times New Roman"/>
          <w:sz w:val="26"/>
          <w:szCs w:val="26"/>
          <w:lang w:val="cs-CZ"/>
        </w:rPr>
      </w:pPr>
    </w:p>
    <w:p w14:paraId="702BC1BD" w14:textId="77777777" w:rsidR="00CB4FDF" w:rsidRPr="005F07C1" w:rsidRDefault="00CB4FDF" w:rsidP="00CB4FDF">
      <w:pPr>
        <w:pStyle w:val="Compact"/>
        <w:rPr>
          <w:rFonts w:ascii="Times New Roman" w:hAnsi="Times New Roman" w:cs="Times New Roman"/>
          <w:b/>
          <w:bCs/>
          <w:sz w:val="26"/>
          <w:szCs w:val="26"/>
          <w:u w:val="single"/>
          <w:lang w:val="cs-CZ"/>
        </w:rPr>
      </w:pPr>
      <w:r w:rsidRPr="005F07C1">
        <w:rPr>
          <w:rFonts w:ascii="Times New Roman" w:hAnsi="Times New Roman" w:cs="Times New Roman"/>
          <w:b/>
          <w:bCs/>
          <w:sz w:val="26"/>
          <w:szCs w:val="26"/>
          <w:u w:val="single"/>
          <w:lang w:val="cs-CZ"/>
        </w:rPr>
        <w:t>Systém rodin a pongwanů</w:t>
      </w:r>
    </w:p>
    <w:p w14:paraId="59B4757B" w14:textId="77777777" w:rsidR="00CB4FDF" w:rsidRPr="005F07C1" w:rsidRDefault="00CB4FDF" w:rsidP="00CB4FDF">
      <w:pPr>
        <w:pStyle w:val="Compact"/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>Etničtí Korejci se dělí do tzv. pongwanů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(</w:t>
      </w:r>
      <w:r w:rsidRPr="005F07C1">
        <w:rPr>
          <w:rFonts w:ascii="Times New Roman" w:eastAsia="Batang" w:hAnsi="Times New Roman" w:cs="Times New Roman"/>
          <w:sz w:val="26"/>
          <w:szCs w:val="26"/>
          <w:lang w:val="cs-CZ"/>
        </w:rPr>
        <w:t>본관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, někdy překládáno jako „klan“), kterých je asi čtyři tisíce. </w:t>
      </w:r>
    </w:p>
    <w:p w14:paraId="7B0BD967" w14:textId="77777777" w:rsidR="00CB4FDF" w:rsidRPr="005F07C1" w:rsidRDefault="00CB4FDF" w:rsidP="00CB4FDF">
      <w:pPr>
        <w:pStyle w:val="Compact"/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Příslušnost do pongwanů </w:t>
      </w: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>se dědí po otci spolu s příjmením a během života se nemění,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avšak mnoho pongwanů má stejné příjmení (korejských příjmení je pouze 286). </w:t>
      </w:r>
    </w:p>
    <w:p w14:paraId="10A04FF0" w14:textId="3915DDCE" w:rsidR="00CB4FDF" w:rsidRDefault="00CB4FDF" w:rsidP="00CB4FDF">
      <w:pPr>
        <w:pStyle w:val="Compact"/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Každý pongwan odvozuje svůj původ od společného předka (sidžo) a periodicky vydává v knižní podobě svůj rodokmen (čokpo). Mají také tradiční znak. </w:t>
      </w:r>
    </w:p>
    <w:p w14:paraId="16EAFCCF" w14:textId="77777777" w:rsidR="00A52359" w:rsidRPr="005F07C1" w:rsidRDefault="00A52359" w:rsidP="00CB4FDF">
      <w:pPr>
        <w:pStyle w:val="Compact"/>
        <w:rPr>
          <w:rFonts w:ascii="Times New Roman" w:hAnsi="Times New Roman" w:cs="Times New Roman"/>
          <w:sz w:val="26"/>
          <w:szCs w:val="26"/>
          <w:lang w:val="cs-CZ"/>
        </w:rPr>
      </w:pPr>
    </w:p>
    <w:p w14:paraId="7127660D" w14:textId="4FF143ED" w:rsidR="00CB4FDF" w:rsidRDefault="00CB4FDF" w:rsidP="00CB4FDF">
      <w:pPr>
        <w:pStyle w:val="Compact"/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sz w:val="26"/>
          <w:szCs w:val="26"/>
          <w:lang w:val="cs-CZ"/>
        </w:rPr>
        <w:t>Největší pongwan je Kimhä Kimssi (Kimové z Kimhä), jehož členové nesou příjmení Kim (pongwanů, které mají příjmení Kim, je však přes 300, odlišují se proto podle místa původu předka) a odvozují svůj původ od krále Suroa (</w:t>
      </w:r>
      <w:r w:rsidRPr="005F07C1">
        <w:rPr>
          <w:rFonts w:ascii="Times New Roman" w:eastAsia="Batang" w:hAnsi="Times New Roman" w:cs="Times New Roman"/>
          <w:sz w:val="26"/>
          <w:szCs w:val="26"/>
          <w:lang w:val="cs-CZ"/>
        </w:rPr>
        <w:t>수로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), který zemřel v roce 199. V Jižní Koreji k tomuto klanu patří asi 4,5 milionu lidí. </w:t>
      </w:r>
    </w:p>
    <w:p w14:paraId="75C7B3CF" w14:textId="77777777" w:rsidR="00A52359" w:rsidRPr="005F07C1" w:rsidRDefault="00A52359" w:rsidP="00CB4FDF">
      <w:pPr>
        <w:pStyle w:val="Compact"/>
        <w:rPr>
          <w:rFonts w:ascii="Times New Roman" w:hAnsi="Times New Roman" w:cs="Times New Roman"/>
          <w:sz w:val="26"/>
          <w:szCs w:val="26"/>
          <w:lang w:val="cs-CZ"/>
        </w:rPr>
      </w:pPr>
    </w:p>
    <w:p w14:paraId="79269906" w14:textId="77777777" w:rsidR="00A52359" w:rsidRDefault="00CB4FDF" w:rsidP="00CB4FDF">
      <w:pPr>
        <w:pStyle w:val="Compact"/>
        <w:rPr>
          <w:rFonts w:ascii="Times New Roman" w:hAnsi="Times New Roman" w:cs="Times New Roman"/>
          <w:b/>
          <w:bCs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 xml:space="preserve">Do roku 1997 bylo zákonem zakázáno, aby uzavřeli manželství dva lidé z téhož pongwanu (exogamie), bylo to považováno za incest. </w:t>
      </w:r>
    </w:p>
    <w:p w14:paraId="43056224" w14:textId="77777777" w:rsidR="00A52359" w:rsidRDefault="00A52359" w:rsidP="00CB4FDF">
      <w:pPr>
        <w:pStyle w:val="Compact"/>
        <w:rPr>
          <w:rFonts w:ascii="Times New Roman" w:hAnsi="Times New Roman" w:cs="Times New Roman"/>
          <w:b/>
          <w:bCs/>
          <w:sz w:val="26"/>
          <w:szCs w:val="26"/>
          <w:lang w:val="cs-CZ"/>
        </w:rPr>
      </w:pPr>
    </w:p>
    <w:p w14:paraId="0F8305F3" w14:textId="58C9711E" w:rsidR="00CB4FDF" w:rsidRPr="005F07C1" w:rsidRDefault="00CB4FDF" w:rsidP="00CB4FDF">
      <w:pPr>
        <w:pStyle w:val="Compact"/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sz w:val="26"/>
          <w:szCs w:val="26"/>
          <w:lang w:val="cs-CZ"/>
        </w:rPr>
        <w:t>Jednotlivé pongwany se dělí na pa (</w:t>
      </w:r>
      <w:r w:rsidRPr="005F07C1">
        <w:rPr>
          <w:rFonts w:ascii="Times New Roman" w:eastAsia="Batang" w:hAnsi="Times New Roman" w:cs="Times New Roman"/>
          <w:sz w:val="26"/>
          <w:szCs w:val="26"/>
          <w:lang w:val="cs-CZ"/>
        </w:rPr>
        <w:t>바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), což jsou širší rodiny, často spjaté s určitým místem, vesnicí apod. V dnešní Koreji to má význam především při lunárním novém roce a při svátku čchusŏk (svátek středu podzimu), při kterém mnoho lidí cestuje právě do města, které je spjato s původem jejich pa, a koná zde rituál úcty předkům (čarje). </w:t>
      </w:r>
    </w:p>
    <w:p w14:paraId="3087ED41" w14:textId="5AE2393C" w:rsidR="00CB4FDF" w:rsidRPr="005F07C1" w:rsidRDefault="00CB4FDF" w:rsidP="00CB4FDF">
      <w:pPr>
        <w:pStyle w:val="Compact"/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sz w:val="26"/>
          <w:szCs w:val="26"/>
          <w:lang w:val="cs-CZ"/>
        </w:rPr>
        <w:t>V období Tří království měla příjmení jen aristokracie, příslušnost k určitému rodu se týkala jen nejvyšší šlechty. Král Tchädžo (877-943), zakladatel království Korjŏ, však nařídil přijetí příjmení i byrokratům a nižší šlechtě – ti si obvykle volili jména čínského původu</w:t>
      </w:r>
      <w:r w:rsidR="00A52359">
        <w:rPr>
          <w:rFonts w:ascii="Times New Roman" w:hAnsi="Times New Roman" w:cs="Times New Roman"/>
          <w:sz w:val="26"/>
          <w:szCs w:val="26"/>
          <w:lang w:val="cs-CZ"/>
        </w:rPr>
        <w:t xml:space="preserve"> demonstrující jejich vztah k čínské kultuře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(např. příjmení I je z čínského </w:t>
      </w:r>
      <w:r w:rsidRPr="005F07C1">
        <w:rPr>
          <w:rFonts w:ascii="Times New Roman" w:eastAsia="Batang" w:hAnsi="Times New Roman" w:cs="Times New Roman"/>
          <w:sz w:val="26"/>
          <w:szCs w:val="26"/>
          <w:lang w:val="cs-CZ"/>
        </w:rPr>
        <w:t>李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, pchin-jinem lǐ, což je původní rodné jméno filosofa Lao-c’). V tomto období se stávalo i to, že byla udělována i hanlivá jména s nelichotivým významem jako forma trestu. </w:t>
      </w:r>
    </w:p>
    <w:p w14:paraId="69A5B65F" w14:textId="77777777" w:rsidR="00CB4FDF" w:rsidRPr="005F07C1" w:rsidRDefault="00CB4FDF" w:rsidP="00CB4FDF">
      <w:pPr>
        <w:pStyle w:val="Compact"/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sz w:val="26"/>
          <w:szCs w:val="26"/>
          <w:lang w:val="cs-CZ"/>
        </w:rPr>
        <w:lastRenderedPageBreak/>
        <w:t xml:space="preserve">Ten, komu bylo takto uděleno příjmení, se stal sidžo – zakladatelem pongwanu. Během dynastie Čosŏn se užívání příjmení v praxi rozšířilo na celou populaci (ačkoli zákonem byla příjmení vyžadována až od roku 1909). V tomto období se také rozšířila praxe falšování čokpo, kdy se zbohatlá rodina z nižší vrstvy nechala za úplatek zapsat do rodokmenu některého prestižního pongwanu – z toho důvodu nelze brát tradiční genealogie příliš vážně. Důvodem bylo, že příslušnost k určitému pongwanu znamenala zároveň příslušnost k dědičné společenské vrstvě a člověk z nižšího pongwanu se dost dobře nemohl společensky uplatnit. </w:t>
      </w:r>
    </w:p>
    <w:p w14:paraId="15523999" w14:textId="33BA8B4A" w:rsidR="00CB4FDF" w:rsidRDefault="00CB4FDF" w:rsidP="00CB4FDF">
      <w:pPr>
        <w:pStyle w:val="Compact"/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Po japonské okupaci a korejské válce systém pongwanů značně ztratil na významu: dosavadní aristokracie ztratila společenskou prestiž a nejprestižnější vrstvy naopak pocházejí z dříve níže postavených rodin. Dnes svému pongwanu přikládají význam spíše velmi tradicionalisticky zaměření lidé. </w:t>
      </w:r>
    </w:p>
    <w:p w14:paraId="167E5D38" w14:textId="77777777" w:rsidR="00A52359" w:rsidRPr="005F07C1" w:rsidRDefault="00A52359" w:rsidP="00CB4FDF">
      <w:pPr>
        <w:pStyle w:val="Compact"/>
        <w:rPr>
          <w:rFonts w:ascii="Times New Roman" w:hAnsi="Times New Roman" w:cs="Times New Roman"/>
          <w:sz w:val="26"/>
          <w:szCs w:val="26"/>
          <w:lang w:val="cs-CZ"/>
        </w:rPr>
      </w:pPr>
    </w:p>
    <w:p w14:paraId="0E786951" w14:textId="77777777" w:rsidR="00CB4FDF" w:rsidRPr="005F07C1" w:rsidRDefault="00CB4FDF" w:rsidP="00CB4FDF">
      <w:pPr>
        <w:pStyle w:val="Compact"/>
        <w:rPr>
          <w:rFonts w:ascii="Times New Roman" w:hAnsi="Times New Roman" w:cs="Times New Roman"/>
          <w:b/>
          <w:bCs/>
          <w:sz w:val="26"/>
          <w:szCs w:val="26"/>
          <w:u w:val="single"/>
          <w:lang w:val="cs-CZ"/>
        </w:rPr>
      </w:pPr>
      <w:r w:rsidRPr="005F07C1">
        <w:rPr>
          <w:rFonts w:ascii="Times New Roman" w:hAnsi="Times New Roman" w:cs="Times New Roman"/>
          <w:b/>
          <w:bCs/>
          <w:sz w:val="26"/>
          <w:szCs w:val="26"/>
          <w:u w:val="single"/>
          <w:lang w:val="cs-CZ"/>
        </w:rPr>
        <w:t>Korejské jméno</w:t>
      </w:r>
    </w:p>
    <w:p w14:paraId="3C6D0DE3" w14:textId="6BD17094" w:rsidR="00CB4FDF" w:rsidRDefault="00CB4FDF" w:rsidP="00CB4FDF">
      <w:pPr>
        <w:pStyle w:val="Compact"/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sz w:val="26"/>
          <w:szCs w:val="26"/>
          <w:lang w:val="cs-CZ"/>
        </w:rPr>
        <w:t>Korejské jméno má tradičně tři části: obvykle jednoslabičné příjmení, které se dědí po otci, a obvykle dvojslabičné rodné jméno. (Existuje několik dvojslabičných příjmení a několik jednoslabičných nebo</w:t>
      </w:r>
      <w:r w:rsidR="00A52359">
        <w:rPr>
          <w:rFonts w:ascii="Times New Roman" w:hAnsi="Times New Roman" w:cs="Times New Roman"/>
          <w:sz w:val="26"/>
          <w:szCs w:val="26"/>
          <w:lang w:val="cs-CZ"/>
        </w:rPr>
        <w:t xml:space="preserve"> naopak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tří a víceslabičných rodných jmen.) Např. ve jméně režiséra Pong Čun-ho (</w:t>
      </w:r>
      <w:r w:rsidRPr="005F07C1">
        <w:rPr>
          <w:rFonts w:ascii="Times New Roman" w:eastAsia="Batang" w:hAnsi="Times New Roman" w:cs="Times New Roman"/>
          <w:sz w:val="26"/>
          <w:szCs w:val="26"/>
          <w:lang w:val="cs-CZ"/>
        </w:rPr>
        <w:t>봉준호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>) je Pong příjmení a Čun-ho rodné jméno. Jméno se nemění ani s manželstvím – žena si v manželství zachovává původní příjmení.</w:t>
      </w:r>
    </w:p>
    <w:p w14:paraId="69ACAF22" w14:textId="77777777" w:rsidR="00A52359" w:rsidRPr="005F07C1" w:rsidRDefault="00A52359" w:rsidP="00CB4FDF">
      <w:pPr>
        <w:pStyle w:val="Compact"/>
        <w:rPr>
          <w:rFonts w:ascii="Times New Roman" w:hAnsi="Times New Roman" w:cs="Times New Roman"/>
          <w:sz w:val="26"/>
          <w:szCs w:val="26"/>
          <w:lang w:val="cs-CZ"/>
        </w:rPr>
      </w:pPr>
    </w:p>
    <w:p w14:paraId="3EBA7F8D" w14:textId="77777777" w:rsidR="00CB4FDF" w:rsidRPr="005F07C1" w:rsidRDefault="00CB4FDF" w:rsidP="00CB4FDF">
      <w:pPr>
        <w:pStyle w:val="Compact"/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sz w:val="26"/>
          <w:szCs w:val="26"/>
          <w:lang w:val="cs-CZ"/>
        </w:rPr>
        <w:t>Nejrozšířenější korejská příjmení jsou Kim (</w:t>
      </w:r>
      <w:r w:rsidRPr="005F07C1">
        <w:rPr>
          <w:rFonts w:ascii="Times New Roman" w:eastAsia="Batang" w:hAnsi="Times New Roman" w:cs="Times New Roman"/>
          <w:sz w:val="26"/>
          <w:szCs w:val="26"/>
          <w:lang w:val="cs-CZ"/>
        </w:rPr>
        <w:t>김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>), I (</w:t>
      </w:r>
      <w:r w:rsidRPr="005F07C1">
        <w:rPr>
          <w:rFonts w:ascii="Times New Roman" w:eastAsia="Batang" w:hAnsi="Times New Roman" w:cs="Times New Roman"/>
          <w:sz w:val="26"/>
          <w:szCs w:val="26"/>
          <w:lang w:val="cs-CZ"/>
        </w:rPr>
        <w:t>이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; v KLDR používán pravopis Ri </w:t>
      </w:r>
      <w:r w:rsidRPr="005F07C1">
        <w:rPr>
          <w:rFonts w:ascii="Times New Roman" w:eastAsia="Batang" w:hAnsi="Times New Roman" w:cs="Times New Roman"/>
          <w:sz w:val="26"/>
          <w:szCs w:val="26"/>
          <w:lang w:val="cs-CZ"/>
        </w:rPr>
        <w:t>리</w:t>
      </w:r>
      <w:r w:rsidRPr="005F07C1">
        <w:rPr>
          <w:rFonts w:ascii="Times New Roman" w:eastAsia="Batang" w:hAnsi="Times New Roman" w:cs="Times New Roman"/>
          <w:sz w:val="26"/>
          <w:szCs w:val="26"/>
          <w:lang w:val="cs-CZ"/>
        </w:rPr>
        <w:t xml:space="preserve"> podle severní výslovnosti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; do západních jazyků často přepisováno jako </w:t>
      </w:r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>Lee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>) a Pak (</w:t>
      </w:r>
      <w:r w:rsidRPr="005F07C1">
        <w:rPr>
          <w:rFonts w:ascii="Times New Roman" w:eastAsia="Batang" w:hAnsi="Times New Roman" w:cs="Times New Roman"/>
          <w:sz w:val="26"/>
          <w:szCs w:val="26"/>
          <w:lang w:val="cs-CZ"/>
        </w:rPr>
        <w:t>박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, do západních jazyků často přepisováno jako </w:t>
      </w:r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>Park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>). Příjmení Kim má podle údajů z roku 2000 asi 22 % jihokorejské populace, příjmení I asi 15 %, příjmení Pak asi 9 %. Celkem 46 % populace má tedy jedno ze tří nejčastějších příjmení.</w:t>
      </w:r>
    </w:p>
    <w:p w14:paraId="13BC2602" w14:textId="77777777" w:rsidR="00CB4FDF" w:rsidRPr="00D56255" w:rsidRDefault="00CB4FDF" w:rsidP="00CB4FDF">
      <w:pPr>
        <w:pStyle w:val="Compact"/>
        <w:rPr>
          <w:rFonts w:ascii="Times New Roman" w:hAnsi="Times New Roman" w:cs="Times New Roman"/>
          <w:i/>
          <w:iCs/>
          <w:sz w:val="26"/>
          <w:szCs w:val="26"/>
          <w:lang w:val="cs-CZ"/>
        </w:rPr>
      </w:pPr>
      <w:r w:rsidRPr="00D56255">
        <w:rPr>
          <w:rFonts w:ascii="Times New Roman" w:hAnsi="Times New Roman" w:cs="Times New Roman"/>
          <w:i/>
          <w:iCs/>
          <w:sz w:val="26"/>
          <w:szCs w:val="26"/>
          <w:lang w:val="cs-CZ"/>
        </w:rPr>
        <w:t xml:space="preserve">Rozšířenost příjmení Kim ilustruje idiom </w:t>
      </w:r>
      <w:r w:rsidRPr="00D56255">
        <w:rPr>
          <w:rFonts w:ascii="Times New Roman" w:eastAsia="Batang" w:hAnsi="Times New Roman" w:cs="Times New Roman"/>
          <w:i/>
          <w:iCs/>
          <w:sz w:val="26"/>
          <w:szCs w:val="26"/>
          <w:lang w:val="cs-CZ"/>
        </w:rPr>
        <w:t>서울</w:t>
      </w:r>
      <w:r w:rsidRPr="00D56255">
        <w:rPr>
          <w:rFonts w:ascii="Times New Roman" w:hAnsi="Times New Roman" w:cs="Times New Roman"/>
          <w:i/>
          <w:iCs/>
          <w:sz w:val="26"/>
          <w:szCs w:val="26"/>
          <w:lang w:val="cs-CZ"/>
        </w:rPr>
        <w:t xml:space="preserve"> </w:t>
      </w:r>
      <w:r w:rsidRPr="00D56255">
        <w:rPr>
          <w:rFonts w:ascii="Times New Roman" w:eastAsia="Batang" w:hAnsi="Times New Roman" w:cs="Times New Roman"/>
          <w:i/>
          <w:iCs/>
          <w:sz w:val="26"/>
          <w:szCs w:val="26"/>
          <w:lang w:val="cs-CZ"/>
        </w:rPr>
        <w:t>김</w:t>
      </w:r>
      <w:r w:rsidRPr="00D56255">
        <w:rPr>
          <w:rFonts w:ascii="Times New Roman" w:hAnsi="Times New Roman" w:cs="Times New Roman"/>
          <w:i/>
          <w:iCs/>
          <w:sz w:val="26"/>
          <w:szCs w:val="26"/>
          <w:lang w:val="cs-CZ"/>
        </w:rPr>
        <w:t xml:space="preserve"> </w:t>
      </w:r>
      <w:r w:rsidRPr="00D56255">
        <w:rPr>
          <w:rFonts w:ascii="Times New Roman" w:eastAsia="Batang" w:hAnsi="Times New Roman" w:cs="Times New Roman"/>
          <w:i/>
          <w:iCs/>
          <w:sz w:val="26"/>
          <w:szCs w:val="26"/>
          <w:lang w:val="cs-CZ"/>
        </w:rPr>
        <w:t>서방</w:t>
      </w:r>
      <w:r w:rsidRPr="00D56255">
        <w:rPr>
          <w:rFonts w:ascii="Times New Roman" w:hAnsi="Times New Roman" w:cs="Times New Roman"/>
          <w:i/>
          <w:iCs/>
          <w:sz w:val="26"/>
          <w:szCs w:val="26"/>
          <w:lang w:val="cs-CZ"/>
        </w:rPr>
        <w:t xml:space="preserve"> </w:t>
      </w:r>
      <w:r w:rsidRPr="00D56255">
        <w:rPr>
          <w:rFonts w:ascii="Times New Roman" w:eastAsia="Batang" w:hAnsi="Times New Roman" w:cs="Times New Roman"/>
          <w:i/>
          <w:iCs/>
          <w:sz w:val="26"/>
          <w:szCs w:val="26"/>
          <w:lang w:val="cs-CZ"/>
        </w:rPr>
        <w:t>찾는다</w:t>
      </w:r>
      <w:r w:rsidRPr="00D56255">
        <w:rPr>
          <w:rFonts w:ascii="Times New Roman" w:hAnsi="Times New Roman" w:cs="Times New Roman"/>
          <w:i/>
          <w:iCs/>
          <w:sz w:val="26"/>
          <w:szCs w:val="26"/>
          <w:lang w:val="cs-CZ"/>
        </w:rPr>
        <w:t xml:space="preserve"> (doslova „hledat v Sŏulu pana Kima“, což je asi jako české „hledat jehlu v kupce sena“).</w:t>
      </w:r>
    </w:p>
    <w:p w14:paraId="340ACFC7" w14:textId="77777777" w:rsidR="00CB4FDF" w:rsidRPr="005F07C1" w:rsidRDefault="00CB4FDF" w:rsidP="00CB4FDF">
      <w:pPr>
        <w:pStyle w:val="Compact"/>
        <w:rPr>
          <w:rFonts w:ascii="Times New Roman" w:hAnsi="Times New Roman" w:cs="Times New Roman"/>
          <w:sz w:val="26"/>
          <w:szCs w:val="26"/>
          <w:lang w:val="cs-CZ"/>
        </w:rPr>
      </w:pPr>
    </w:p>
    <w:p w14:paraId="1DD1CFD9" w14:textId="18D03EBF" w:rsidR="00CB4FDF" w:rsidRPr="005F07C1" w:rsidRDefault="00CB4FDF" w:rsidP="00CB4FDF">
      <w:pPr>
        <w:pStyle w:val="Compact"/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Poznámka: Korejci, zejména ti, kteří se častěji pohybují v zahraničí, </w:t>
      </w: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>často nepoužívají pro přepis svého jména do angličtiny některý z korektních přepisů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(protože nepoučený anglický mluvčí často vysloví korektní přepis korejského jména způsobem, který </w:t>
      </w:r>
      <w:r w:rsidR="00130D50">
        <w:rPr>
          <w:rFonts w:ascii="Times New Roman" w:hAnsi="Times New Roman" w:cs="Times New Roman"/>
          <w:sz w:val="26"/>
          <w:szCs w:val="26"/>
          <w:lang w:val="cs-CZ"/>
        </w:rPr>
        <w:t xml:space="preserve">korejským mluvčím </w:t>
      </w:r>
      <w:r w:rsidR="00AB4BF2">
        <w:rPr>
          <w:rFonts w:ascii="Times New Roman" w:hAnsi="Times New Roman" w:cs="Times New Roman"/>
          <w:sz w:val="26"/>
          <w:szCs w:val="26"/>
          <w:lang w:val="cs-CZ"/>
        </w:rPr>
        <w:t>nezní jako jejich jméno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), </w:t>
      </w: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>ale používají svůj vlastní nesystematický přepis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>. Roli</w:t>
      </w:r>
      <w:r w:rsidR="000E2F18">
        <w:rPr>
          <w:rFonts w:ascii="Times New Roman" w:hAnsi="Times New Roman" w:cs="Times New Roman"/>
          <w:sz w:val="26"/>
          <w:szCs w:val="26"/>
          <w:lang w:val="cs-CZ"/>
        </w:rPr>
        <w:t xml:space="preserve"> zde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hraje regionální výslovnost, rodová tradice i podobnost s anglickými slovy. (Např. korejské příjmení Mun mnoho jeho nositelů</w:t>
      </w:r>
      <w:r w:rsidR="00937710">
        <w:rPr>
          <w:rFonts w:ascii="Times New Roman" w:hAnsi="Times New Roman" w:cs="Times New Roman"/>
          <w:sz w:val="26"/>
          <w:szCs w:val="26"/>
          <w:lang w:val="cs-CZ"/>
        </w:rPr>
        <w:t xml:space="preserve"> – včetně současného prezidenta –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přepisuje do angličtiny jako </w:t>
      </w:r>
      <w:r w:rsidRPr="00015266">
        <w:rPr>
          <w:rFonts w:ascii="Times New Roman" w:hAnsi="Times New Roman" w:cs="Times New Roman"/>
          <w:i/>
          <w:iCs/>
          <w:sz w:val="26"/>
          <w:szCs w:val="26"/>
          <w:lang w:val="cs-CZ"/>
        </w:rPr>
        <w:t>Moon</w:t>
      </w:r>
      <w:r w:rsidR="00015266">
        <w:rPr>
          <w:rFonts w:ascii="Times New Roman" w:hAnsi="Times New Roman" w:cs="Times New Roman"/>
          <w:sz w:val="26"/>
          <w:szCs w:val="26"/>
          <w:lang w:val="cs-CZ"/>
        </w:rPr>
        <w:t xml:space="preserve">, </w:t>
      </w:r>
      <w:r w:rsidR="00015266" w:rsidRPr="00015266">
        <w:rPr>
          <w:rFonts w:ascii="Times New Roman" w:hAnsi="Times New Roman" w:cs="Times New Roman"/>
          <w:sz w:val="26"/>
          <w:szCs w:val="26"/>
          <w:lang w:val="cs-CZ"/>
        </w:rPr>
        <w:t xml:space="preserve">Nositelé příjmení Jŏng zase v angličtině rádi používají formu </w:t>
      </w:r>
      <w:r w:rsidR="00015266" w:rsidRPr="00015266">
        <w:rPr>
          <w:rFonts w:ascii="Times New Roman" w:hAnsi="Times New Roman" w:cs="Times New Roman"/>
          <w:i/>
          <w:iCs/>
          <w:sz w:val="26"/>
          <w:szCs w:val="26"/>
          <w:lang w:val="cs-CZ"/>
        </w:rPr>
        <w:t>Young</w:t>
      </w:r>
      <w:r w:rsidR="00015266" w:rsidRPr="00015266">
        <w:rPr>
          <w:rFonts w:ascii="Times New Roman" w:hAnsi="Times New Roman" w:cs="Times New Roman"/>
          <w:sz w:val="26"/>
          <w:szCs w:val="26"/>
          <w:lang w:val="cs-CZ"/>
        </w:rPr>
        <w:t>.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>)</w:t>
      </w:r>
    </w:p>
    <w:p w14:paraId="151F8769" w14:textId="1DB16F43" w:rsidR="00CB4FDF" w:rsidRPr="005F07C1" w:rsidRDefault="00CB4FDF" w:rsidP="00CB4FDF">
      <w:pPr>
        <w:pStyle w:val="Compact"/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Z toho důvodu </w:t>
      </w: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>nikdy nelze přepisovat korejské jméno přímo z angličtiny do češtiny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; chceme-li </w:t>
      </w:r>
      <w:r w:rsidR="00937710">
        <w:rPr>
          <w:rFonts w:ascii="Times New Roman" w:hAnsi="Times New Roman" w:cs="Times New Roman"/>
          <w:sz w:val="26"/>
          <w:szCs w:val="26"/>
          <w:lang w:val="cs-CZ"/>
        </w:rPr>
        <w:t>korejské jméno přepsat do češtiny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>, musíme vycházet přímo z korejské formy.</w:t>
      </w:r>
    </w:p>
    <w:p w14:paraId="3CCAC141" w14:textId="0803D5DE" w:rsidR="00937710" w:rsidRDefault="00937710" w:rsidP="00CB4FDF">
      <w:pPr>
        <w:pStyle w:val="Compact"/>
        <w:rPr>
          <w:rFonts w:ascii="Times New Roman" w:hAnsi="Times New Roman" w:cs="Times New Roman"/>
          <w:sz w:val="26"/>
          <w:szCs w:val="26"/>
          <w:lang w:val="cs-CZ"/>
        </w:rPr>
      </w:pPr>
    </w:p>
    <w:p w14:paraId="16306D22" w14:textId="5AD76FC4" w:rsidR="00937710" w:rsidRDefault="00937710" w:rsidP="00CB4FDF">
      <w:pPr>
        <w:pStyle w:val="Compact"/>
        <w:rPr>
          <w:rFonts w:ascii="Times New Roman" w:hAnsi="Times New Roman" w:cs="Times New Roman"/>
          <w:sz w:val="26"/>
          <w:szCs w:val="26"/>
          <w:lang w:val="cs-CZ"/>
        </w:rPr>
      </w:pPr>
    </w:p>
    <w:p w14:paraId="15E797CF" w14:textId="77777777" w:rsidR="00937710" w:rsidRPr="005F07C1" w:rsidRDefault="00937710" w:rsidP="00CB4FDF">
      <w:pPr>
        <w:pStyle w:val="Compact"/>
        <w:rPr>
          <w:rFonts w:ascii="Times New Roman" w:hAnsi="Times New Roman" w:cs="Times New Roman"/>
          <w:sz w:val="26"/>
          <w:szCs w:val="26"/>
          <w:lang w:val="cs-CZ"/>
        </w:rPr>
      </w:pPr>
    </w:p>
    <w:p w14:paraId="41CF3DE6" w14:textId="77777777" w:rsidR="00CB4FDF" w:rsidRPr="005F07C1" w:rsidRDefault="00CB4FDF" w:rsidP="00CB4FDF">
      <w:pPr>
        <w:pStyle w:val="Compact"/>
        <w:rPr>
          <w:rFonts w:ascii="Times New Roman" w:hAnsi="Times New Roman" w:cs="Times New Roman"/>
          <w:b/>
          <w:bCs/>
          <w:sz w:val="26"/>
          <w:szCs w:val="26"/>
          <w:u w:val="single"/>
          <w:lang w:val="cs-CZ"/>
        </w:rPr>
      </w:pPr>
      <w:r w:rsidRPr="005F07C1">
        <w:rPr>
          <w:rFonts w:ascii="Times New Roman" w:hAnsi="Times New Roman" w:cs="Times New Roman"/>
          <w:b/>
          <w:bCs/>
          <w:sz w:val="26"/>
          <w:szCs w:val="26"/>
          <w:u w:val="single"/>
          <w:lang w:val="cs-CZ"/>
        </w:rPr>
        <w:lastRenderedPageBreak/>
        <w:t>Svátky a zvyky</w:t>
      </w:r>
    </w:p>
    <w:p w14:paraId="4686882E" w14:textId="77777777" w:rsidR="00CB4FDF" w:rsidRPr="005F07C1" w:rsidRDefault="00CB4FDF" w:rsidP="00CB4FDF">
      <w:pPr>
        <w:pStyle w:val="Compact"/>
        <w:rPr>
          <w:rFonts w:ascii="Times New Roman" w:hAnsi="Times New Roman" w:cs="Times New Roman"/>
          <w:b/>
          <w:bCs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>Uctívání předků</w:t>
      </w:r>
    </w:p>
    <w:p w14:paraId="32232E92" w14:textId="7ED04C60" w:rsidR="00CB4FDF" w:rsidRDefault="00CB4FDF" w:rsidP="00CB4FDF">
      <w:pPr>
        <w:pStyle w:val="Compact"/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sz w:val="26"/>
          <w:szCs w:val="26"/>
          <w:lang w:val="cs-CZ"/>
        </w:rPr>
        <w:t>Uctívání předků v Koreji vychází z konfuciánské tradice, která se propojila s buddhistickými a šamanistickými pohřebními zvyklostmi. Předci jsou uctíváni jednak na místě, kde jsou pohřbeni, jednak je úcta prokazována tabulce, na nichž je napsáno jejich jméno. V tradiční Koreji byl po úmrtí rodin</w:t>
      </w:r>
      <w:r w:rsidR="002172FF">
        <w:rPr>
          <w:rFonts w:ascii="Times New Roman" w:hAnsi="Times New Roman" w:cs="Times New Roman"/>
          <w:sz w:val="26"/>
          <w:szCs w:val="26"/>
          <w:lang w:val="cs-CZ"/>
        </w:rPr>
        <w:t>n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ých příslušníků dodržován po dobu dvou let hluboký smutek a třetí rok </w:t>
      </w:r>
      <w:r w:rsidR="00A66E18">
        <w:rPr>
          <w:rFonts w:ascii="Times New Roman" w:hAnsi="Times New Roman" w:cs="Times New Roman"/>
          <w:sz w:val="26"/>
          <w:szCs w:val="26"/>
          <w:lang w:val="cs-CZ"/>
        </w:rPr>
        <w:t>„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>malý smutek</w:t>
      </w:r>
      <w:r w:rsidR="00A66E18">
        <w:rPr>
          <w:rFonts w:ascii="Times New Roman" w:hAnsi="Times New Roman" w:cs="Times New Roman"/>
          <w:sz w:val="26"/>
          <w:szCs w:val="26"/>
          <w:lang w:val="cs-CZ"/>
        </w:rPr>
        <w:t>“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; toto období bylo spojeno s různými rituály. V současnosti se obvykle dodržuje dvouleté smuteční období, na jehož konci se konají náboženské (buddhistické a šamanistické) rituály. </w:t>
      </w:r>
    </w:p>
    <w:p w14:paraId="1EB89229" w14:textId="77777777" w:rsidR="00A66E18" w:rsidRPr="005F07C1" w:rsidRDefault="00A66E18" w:rsidP="00CB4FDF">
      <w:pPr>
        <w:pStyle w:val="Compact"/>
        <w:rPr>
          <w:rFonts w:ascii="Times New Roman" w:hAnsi="Times New Roman" w:cs="Times New Roman"/>
          <w:sz w:val="26"/>
          <w:szCs w:val="26"/>
          <w:lang w:val="cs-CZ"/>
        </w:rPr>
      </w:pPr>
    </w:p>
    <w:p w14:paraId="0ABE530F" w14:textId="22F60076" w:rsidR="00CB4FDF" w:rsidRPr="005F07C1" w:rsidRDefault="00CB4FDF" w:rsidP="00CB4FDF">
      <w:pPr>
        <w:pStyle w:val="Compact"/>
        <w:rPr>
          <w:rStyle w:val="Hypertextovodkaz"/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Odmítání uctívání předků ze strany křesťanů bylo hlavním důvodem pronásledování křesťanství v Koreji. V současnosti korejští katoličtí křesťané obvykle tyto úkony úcty provádějí (katolická církev zastává názor, že nemají náboženský význam a jsou jen projevem běžné zdvořilosti), protestanté je ale často považují za modlářství. Pokud by Vás zajímal podrobný popis tradičních pohřebních obřadů v Koreji, najdete jej zde: </w:t>
      </w:r>
      <w:hyperlink r:id="rId4" w:history="1">
        <w:r w:rsidR="00A66E18" w:rsidRPr="001603C3">
          <w:rPr>
            <w:rStyle w:val="Hypertextovodkaz"/>
            <w:rFonts w:ascii="Times New Roman" w:hAnsi="Times New Roman" w:cs="Times New Roman"/>
            <w:sz w:val="26"/>
            <w:szCs w:val="26"/>
            <w:lang w:val="cs-CZ"/>
          </w:rPr>
          <w:t>https://www.jstor.org/stable/1178009</w:t>
        </w:r>
      </w:hyperlink>
      <w:r w:rsidR="00A66E18">
        <w:rPr>
          <w:rFonts w:ascii="Times New Roman" w:hAnsi="Times New Roman" w:cs="Times New Roman"/>
          <w:sz w:val="26"/>
          <w:szCs w:val="26"/>
          <w:lang w:val="cs-CZ"/>
        </w:rPr>
        <w:t xml:space="preserve"> 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>(článek je dostupný přes přihlášení účtem Masarykovy univerzity)</w:t>
      </w:r>
    </w:p>
    <w:p w14:paraId="42852CE2" w14:textId="77777777" w:rsidR="00CB4FDF" w:rsidRPr="005F07C1" w:rsidRDefault="00CB4FDF" w:rsidP="00CB4FDF">
      <w:pPr>
        <w:pStyle w:val="Compact"/>
        <w:rPr>
          <w:rFonts w:ascii="Times New Roman" w:hAnsi="Times New Roman" w:cs="Times New Roman"/>
          <w:sz w:val="26"/>
          <w:szCs w:val="26"/>
          <w:lang w:val="cs-CZ"/>
        </w:rPr>
      </w:pPr>
    </w:p>
    <w:p w14:paraId="0A17AA0E" w14:textId="77777777" w:rsidR="00CB4FDF" w:rsidRPr="005F07C1" w:rsidRDefault="00CB4FDF" w:rsidP="00CB4FDF">
      <w:pPr>
        <w:pStyle w:val="Compact"/>
        <w:rPr>
          <w:rFonts w:ascii="Times New Roman" w:hAnsi="Times New Roman" w:cs="Times New Roman"/>
          <w:b/>
          <w:bCs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>Svátky</w:t>
      </w:r>
    </w:p>
    <w:p w14:paraId="48E3874B" w14:textId="77777777" w:rsidR="00CB4FDF" w:rsidRPr="005F07C1" w:rsidRDefault="00CB4FDF" w:rsidP="00CB4FDF">
      <w:pPr>
        <w:pStyle w:val="Compact"/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V Korejské republice se jako státní svátky slaví západní nový rok a Vánoce (Velikonoce se slaví především mezi křesťany a uchovávají si spíše náboženský charakter). </w:t>
      </w:r>
    </w:p>
    <w:p w14:paraId="5BCA2887" w14:textId="77777777" w:rsidR="00CB4FDF" w:rsidRPr="005F07C1" w:rsidRDefault="00CB4FDF" w:rsidP="00CB4FDF">
      <w:pPr>
        <w:pStyle w:val="Compact"/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Mimoto se slaví svátky vycházející z lunárního kalendáře: </w:t>
      </w: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>nový rok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(</w:t>
      </w: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>sŏllal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; </w:t>
      </w:r>
      <w:r w:rsidRPr="005F07C1">
        <w:rPr>
          <w:rFonts w:ascii="Times New Roman" w:eastAsia="Batang" w:hAnsi="Times New Roman" w:cs="Times New Roman"/>
          <w:sz w:val="26"/>
          <w:szCs w:val="26"/>
          <w:lang w:val="cs-CZ"/>
        </w:rPr>
        <w:t>설날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>) a svátek středu podzimu (</w:t>
      </w: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>čchusŏk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, </w:t>
      </w:r>
      <w:r w:rsidRPr="005F07C1">
        <w:rPr>
          <w:rFonts w:ascii="Times New Roman" w:eastAsia="Batang" w:hAnsi="Times New Roman" w:cs="Times New Roman"/>
          <w:sz w:val="26"/>
          <w:szCs w:val="26"/>
          <w:lang w:val="cs-CZ"/>
        </w:rPr>
        <w:t>추석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). </w:t>
      </w:r>
    </w:p>
    <w:p w14:paraId="7581AC8A" w14:textId="527C7BE5" w:rsidR="00CB4FDF" w:rsidRPr="005F07C1" w:rsidRDefault="00CB4FDF" w:rsidP="00CB4FDF">
      <w:pPr>
        <w:pStyle w:val="Compact"/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>Sŏllal se obvykle slaví druhé novoluní po zimním slunovratu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; hlavním důrazem je setkání rodin (a často cestování na místo, kde žili předkové), při kterém mladší členové rodiny </w:t>
      </w: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>hlubokou úklonou projeví úctu starším rodinným příslušníkům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(tento obřad se označuje jako sebä) a popřejí jim hodně štěstí v novém roce; při této příležitosti se koná také </w:t>
      </w: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>uctívání zemřelých předků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(čarje </w:t>
      </w:r>
      <w:r w:rsidRPr="005F07C1">
        <w:rPr>
          <w:rFonts w:ascii="Times New Roman" w:eastAsia="Batang" w:hAnsi="Times New Roman" w:cs="Times New Roman"/>
          <w:sz w:val="26"/>
          <w:szCs w:val="26"/>
          <w:lang w:val="cs-CZ"/>
        </w:rPr>
        <w:t>차례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>). Tradičním novoročním pokrmem je polévka ttŏkkuk (</w:t>
      </w:r>
      <w:r w:rsidRPr="005F07C1">
        <w:rPr>
          <w:rFonts w:ascii="Times New Roman" w:eastAsia="Batang" w:hAnsi="Times New Roman" w:cs="Times New Roman"/>
          <w:sz w:val="26"/>
          <w:szCs w:val="26"/>
          <w:lang w:val="cs-CZ"/>
        </w:rPr>
        <w:t>떡국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), také se hrají různé deskové hry apod. </w:t>
      </w:r>
    </w:p>
    <w:p w14:paraId="0AC520BF" w14:textId="77777777" w:rsidR="00CB4FDF" w:rsidRPr="005F07C1" w:rsidRDefault="00CB4FDF" w:rsidP="00CB4FDF">
      <w:pPr>
        <w:pStyle w:val="Compact"/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>Podle korejského systému počítání věku má člověk v okamžiku narození „jeden rok“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(to je tradičně zdůvodňováno tím, že se jako první rok věku počítá i devět měsíců těhotenství), </w:t>
      </w: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>„dva roky“ při prvním sŏllalu, který v jeho životě nastane; pak se při každém dalším sŏllalu počítá jeden rok navíc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>. Podle korejského systému (</w:t>
      </w:r>
      <w:r w:rsidRPr="005F07C1">
        <w:rPr>
          <w:rFonts w:ascii="Times New Roman" w:eastAsia="Batang" w:hAnsi="Times New Roman" w:cs="Times New Roman"/>
          <w:sz w:val="26"/>
          <w:szCs w:val="26"/>
          <w:lang w:val="cs-CZ"/>
        </w:rPr>
        <w:t>한국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</w:t>
      </w:r>
      <w:r w:rsidRPr="005F07C1">
        <w:rPr>
          <w:rFonts w:ascii="Times New Roman" w:eastAsia="Batang" w:hAnsi="Times New Roman" w:cs="Times New Roman"/>
          <w:sz w:val="26"/>
          <w:szCs w:val="26"/>
          <w:lang w:val="cs-CZ"/>
        </w:rPr>
        <w:t>나이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>) je tedy člověk o jeden až dva roky starší než podle západního počítání (</w:t>
      </w:r>
      <w:r w:rsidRPr="005F07C1">
        <w:rPr>
          <w:rFonts w:ascii="Times New Roman" w:eastAsia="Batang" w:hAnsi="Times New Roman" w:cs="Times New Roman"/>
          <w:sz w:val="26"/>
          <w:szCs w:val="26"/>
          <w:lang w:val="cs-CZ"/>
        </w:rPr>
        <w:t>만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</w:t>
      </w:r>
      <w:r w:rsidRPr="005F07C1">
        <w:rPr>
          <w:rFonts w:ascii="Times New Roman" w:eastAsia="Batang" w:hAnsi="Times New Roman" w:cs="Times New Roman"/>
          <w:sz w:val="26"/>
          <w:szCs w:val="26"/>
          <w:lang w:val="cs-CZ"/>
        </w:rPr>
        <w:t>나이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). </w:t>
      </w:r>
    </w:p>
    <w:p w14:paraId="4786078B" w14:textId="77777777" w:rsidR="00CB4FDF" w:rsidRPr="005F07C1" w:rsidRDefault="00CB4FDF" w:rsidP="00CB4FDF">
      <w:pPr>
        <w:pStyle w:val="Compact"/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>Čchusŏk se slaví o úplňku osmého měsíce lunárního kalendáře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. Vychází původně z oslav sklizně rýže. Také tento svátek je spojen se setkáním rodiny, obřadem uctívání předků čarje, dáváním dárků a různými hrami. Typickým pokrmem jsou rýžové koláčky songpchjŏn a rýžový alkoholický nápoj päkdžu. </w:t>
      </w:r>
    </w:p>
    <w:p w14:paraId="7BDC3642" w14:textId="77777777" w:rsidR="00CB4FDF" w:rsidRPr="005F07C1" w:rsidRDefault="00CB4FDF" w:rsidP="00CB4FDF">
      <w:pPr>
        <w:pStyle w:val="Compact"/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sz w:val="26"/>
          <w:szCs w:val="26"/>
          <w:lang w:val="cs-CZ"/>
        </w:rPr>
        <w:t>Podle lunárního kalendáře se slaví také Buddhovy narozeniny (</w:t>
      </w:r>
      <w:r w:rsidRPr="005F07C1">
        <w:rPr>
          <w:rFonts w:ascii="Times New Roman" w:eastAsia="Batang" w:hAnsi="Times New Roman" w:cs="Times New Roman"/>
          <w:sz w:val="26"/>
          <w:szCs w:val="26"/>
          <w:lang w:val="cs-CZ"/>
        </w:rPr>
        <w:t>부처님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</w:t>
      </w:r>
      <w:r w:rsidRPr="005F07C1">
        <w:rPr>
          <w:rFonts w:ascii="Times New Roman" w:eastAsia="Batang" w:hAnsi="Times New Roman" w:cs="Times New Roman"/>
          <w:sz w:val="26"/>
          <w:szCs w:val="26"/>
          <w:lang w:val="cs-CZ"/>
        </w:rPr>
        <w:t>오신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</w:t>
      </w:r>
      <w:r w:rsidRPr="005F07C1">
        <w:rPr>
          <w:rFonts w:ascii="Times New Roman" w:eastAsia="Batang" w:hAnsi="Times New Roman" w:cs="Times New Roman"/>
          <w:sz w:val="26"/>
          <w:szCs w:val="26"/>
          <w:lang w:val="cs-CZ"/>
        </w:rPr>
        <w:t>날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), obvykle lampionovými průvody a hostinami. Některé další svátky se sice oslavují (a jsou spojeny 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lastRenderedPageBreak/>
        <w:t>s určitými typickými pokrmy), ale nemají charakter státního svátku, např. Täporŭm (první úplněk lunárního nového roku)</w:t>
      </w:r>
    </w:p>
    <w:p w14:paraId="4A1A8F37" w14:textId="77777777" w:rsidR="00CB4FDF" w:rsidRPr="005F07C1" w:rsidRDefault="00CB4FDF" w:rsidP="00CB4FDF">
      <w:pPr>
        <w:pStyle w:val="Compact"/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Mimoto platí v Jižní Koreji státní svátky vycházející z korejské historie: 3. října založení mýtického Ko Čosŏnu, 9. října vyhlášení hangŭlu (podle dne vydání Hunmin Čŏngŭm), 1. března protesty proti japonské nadvládě z roku 1919 (Samsil Undong), 15. srpna osvobození od japonské okupace a 17. července vyhlášení ústavy Korejské republiky v roce 1948. 5. května se slaví den dětí (</w:t>
      </w:r>
      <w:r w:rsidRPr="005F07C1">
        <w:rPr>
          <w:rFonts w:ascii="Times New Roman" w:eastAsia="Batang" w:hAnsi="Times New Roman" w:cs="Times New Roman"/>
          <w:sz w:val="26"/>
          <w:szCs w:val="26"/>
          <w:lang w:val="cs-CZ"/>
        </w:rPr>
        <w:t>어린이날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>), při kterém rodiče dávají dětem dárky, berou je na výlety apod. Tento svátek inspiroval spisovatel Pang Čŏng-hwan, zakladatel korejské literatury pro děti. 6. června se připomíná památka padlých v korejské válce (</w:t>
      </w:r>
      <w:r w:rsidRPr="005F07C1">
        <w:rPr>
          <w:rFonts w:ascii="Times New Roman" w:eastAsia="Batang" w:hAnsi="Times New Roman" w:cs="Times New Roman"/>
          <w:sz w:val="26"/>
          <w:szCs w:val="26"/>
          <w:lang w:val="cs-CZ"/>
        </w:rPr>
        <w:t>현충일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>).</w:t>
      </w:r>
    </w:p>
    <w:p w14:paraId="6B11FCD1" w14:textId="77777777" w:rsidR="00BA0333" w:rsidRDefault="00D56255"/>
    <w:sectPr w:rsidR="00BA0333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9C0"/>
    <w:rsid w:val="00015266"/>
    <w:rsid w:val="00046A8B"/>
    <w:rsid w:val="000E2F18"/>
    <w:rsid w:val="00130D50"/>
    <w:rsid w:val="001C69C0"/>
    <w:rsid w:val="002172FF"/>
    <w:rsid w:val="002F6232"/>
    <w:rsid w:val="00300A26"/>
    <w:rsid w:val="005C7819"/>
    <w:rsid w:val="007C58EA"/>
    <w:rsid w:val="008E36CA"/>
    <w:rsid w:val="00937710"/>
    <w:rsid w:val="009C3DBD"/>
    <w:rsid w:val="00A52359"/>
    <w:rsid w:val="00A66831"/>
    <w:rsid w:val="00A66E18"/>
    <w:rsid w:val="00AB4BF2"/>
    <w:rsid w:val="00B25DCF"/>
    <w:rsid w:val="00CA2CA9"/>
    <w:rsid w:val="00CB4FDF"/>
    <w:rsid w:val="00D56255"/>
    <w:rsid w:val="00D9353C"/>
    <w:rsid w:val="00E077A1"/>
    <w:rsid w:val="00EA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7CAA8"/>
  <w15:chartTrackingRefBased/>
  <w15:docId w15:val="{22130B89-4E63-45DF-9791-8C8282033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amond" w:eastAsia="Batang" w:hAnsi="Garamond" w:cstheme="minorBidi"/>
        <w:sz w:val="26"/>
        <w:szCs w:val="22"/>
        <w:lang w:val="cs-CZ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4FDF"/>
    <w:pPr>
      <w:spacing w:after="200" w:line="240" w:lineRule="auto"/>
    </w:pPr>
    <w:rPr>
      <w:rFonts w:asciiTheme="minorHAnsi" w:eastAsiaTheme="minorEastAsia" w:hAnsiTheme="minorHAnsi"/>
      <w:sz w:val="24"/>
      <w:szCs w:val="24"/>
      <w:lang w:val="en-US" w:eastAsia="en-US"/>
    </w:rPr>
  </w:style>
  <w:style w:type="paragraph" w:styleId="Nadpis1">
    <w:name w:val="heading 1"/>
    <w:basedOn w:val="Normln"/>
    <w:next w:val="Zkladntext"/>
    <w:link w:val="Nadpis1Char"/>
    <w:uiPriority w:val="9"/>
    <w:qFormat/>
    <w:rsid w:val="00CB4FDF"/>
    <w:pPr>
      <w:keepNext/>
      <w:keepLines/>
      <w:pageBreakBefore/>
      <w:spacing w:before="480" w:after="0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B4FDF"/>
    <w:rPr>
      <w:rFonts w:ascii="Times New Roman" w:eastAsiaTheme="majorEastAsia" w:hAnsi="Times New Roman" w:cs="Times New Roman"/>
      <w:b/>
      <w:bCs/>
      <w:sz w:val="28"/>
      <w:szCs w:val="28"/>
      <w:u w:val="single"/>
      <w:lang w:eastAsia="en-US"/>
    </w:rPr>
  </w:style>
  <w:style w:type="paragraph" w:customStyle="1" w:styleId="Compact">
    <w:name w:val="Compact"/>
    <w:basedOn w:val="Zkladntext"/>
    <w:qFormat/>
    <w:rsid w:val="00CB4FDF"/>
    <w:pPr>
      <w:spacing w:before="36" w:after="36"/>
    </w:pPr>
  </w:style>
  <w:style w:type="character" w:styleId="Hypertextovodkaz">
    <w:name w:val="Hyperlink"/>
    <w:basedOn w:val="Standardnpsmoodstavce"/>
    <w:rsid w:val="00CB4FDF"/>
    <w:rPr>
      <w:color w:val="4472C4" w:themeColor="accent1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B4FD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B4FDF"/>
    <w:rPr>
      <w:rFonts w:asciiTheme="minorHAnsi" w:eastAsiaTheme="minorEastAsia" w:hAnsiTheme="minorHAnsi"/>
      <w:sz w:val="24"/>
      <w:szCs w:val="24"/>
      <w:lang w:val="en-US"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A66E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jstor.org/stable/1178009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2031</Words>
  <Characters>11988</Characters>
  <Application>Microsoft Office Word</Application>
  <DocSecurity>0</DocSecurity>
  <Lines>99</Lines>
  <Paragraphs>27</Paragraphs>
  <ScaleCrop>false</ScaleCrop>
  <Company/>
  <LinksUpToDate>false</LinksUpToDate>
  <CharactersWithSpaces>13992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Pazdírek</dc:creator>
  <cp:keywords/>
  <dc:description/>
  <cp:lastModifiedBy>Ondřej Pazdírek</cp:lastModifiedBy>
  <cp:revision>19</cp:revision>
  <dcterms:created xsi:type="dcterms:W3CDTF">2020-05-12T12:49:00Z</dcterms:created>
  <dcterms:modified xsi:type="dcterms:W3CDTF">2020-05-12T13:31:00Z</dcterms:modified>
</cp:coreProperties>
</file>